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7822F" w14:textId="5281936F" w:rsidR="00235EE3" w:rsidRPr="00D933EC" w:rsidRDefault="0090047A" w:rsidP="00D933EC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Century Gothic" w:hAnsi="Century Gothic" w:cs="Lato-Bold"/>
          <w:b/>
          <w:sz w:val="32"/>
          <w:szCs w:val="30"/>
        </w:rPr>
      </w:pPr>
      <w:r w:rsidRPr="00A721EE">
        <w:rPr>
          <w:rFonts w:ascii="Century Gothic" w:hAnsi="Century Gothic" w:cs="Lato-Bold"/>
          <w:b/>
          <w:sz w:val="32"/>
          <w:szCs w:val="30"/>
        </w:rPr>
        <w:t xml:space="preserve">OPERATOR GAZOCIĄGÓW PRZESYŁOWYCH GAZ-SYSTEM S.A.  </w:t>
      </w:r>
    </w:p>
    <w:p w14:paraId="555559FF" w14:textId="5001F2E6" w:rsidR="00235EE3" w:rsidRPr="00A721EE" w:rsidRDefault="0090047A" w:rsidP="00D933EC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Century Gothic" w:hAnsi="Century Gothic" w:cs="Lato-Bold"/>
          <w:b/>
          <w:sz w:val="28"/>
          <w:szCs w:val="28"/>
        </w:rPr>
      </w:pPr>
      <w:r w:rsidRPr="00A721EE">
        <w:rPr>
          <w:rFonts w:ascii="Century Gothic" w:hAnsi="Century Gothic" w:cs="Lato-Bold"/>
          <w:b/>
          <w:sz w:val="28"/>
          <w:szCs w:val="28"/>
        </w:rPr>
        <w:t>ZAPRASZA NA</w:t>
      </w:r>
    </w:p>
    <w:p w14:paraId="332C9A00" w14:textId="75D038C5" w:rsidR="00D46681" w:rsidRPr="00D933EC" w:rsidRDefault="00D46681" w:rsidP="002607D1">
      <w:pPr>
        <w:autoSpaceDE w:val="0"/>
        <w:autoSpaceDN w:val="0"/>
        <w:adjustRightInd w:val="0"/>
        <w:spacing w:before="240" w:after="240" w:line="240" w:lineRule="auto"/>
        <w:jc w:val="center"/>
        <w:rPr>
          <w:rFonts w:ascii="Century Gothic" w:hAnsi="Century Gothic" w:cs="Lato-Bold"/>
          <w:b/>
          <w:bCs/>
          <w:sz w:val="56"/>
          <w:szCs w:val="56"/>
        </w:rPr>
      </w:pPr>
      <w:r w:rsidRPr="00322495">
        <w:rPr>
          <w:rFonts w:ascii="Century Gothic" w:hAnsi="Century Gothic" w:cs="Lato-Bold"/>
          <w:b/>
          <w:bCs/>
          <w:sz w:val="56"/>
          <w:szCs w:val="56"/>
        </w:rPr>
        <w:t xml:space="preserve">KONSULTACJE SPOŁECZNE </w:t>
      </w:r>
    </w:p>
    <w:p w14:paraId="02FBD29A" w14:textId="501EC7E4" w:rsidR="00FD24C6" w:rsidRPr="00A721EE" w:rsidRDefault="00A721EE" w:rsidP="00D933EC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Century Gothic" w:hAnsi="Century Gothic" w:cs="Lato-Bold"/>
          <w:b/>
          <w:bCs/>
          <w:sz w:val="28"/>
          <w:szCs w:val="28"/>
        </w:rPr>
      </w:pPr>
      <w:r w:rsidRPr="00A721EE">
        <w:rPr>
          <w:rFonts w:ascii="Century Gothic" w:hAnsi="Century Gothic" w:cs="Lato-Bold"/>
          <w:b/>
          <w:bCs/>
          <w:sz w:val="28"/>
          <w:szCs w:val="28"/>
        </w:rPr>
        <w:t xml:space="preserve">W ZWIĄZKU Z </w:t>
      </w:r>
      <w:r w:rsidR="00BA523C">
        <w:rPr>
          <w:rFonts w:ascii="Century Gothic" w:hAnsi="Century Gothic" w:cs="Lato-Bold"/>
          <w:b/>
          <w:bCs/>
          <w:sz w:val="28"/>
          <w:szCs w:val="28"/>
        </w:rPr>
        <w:t>PROJEKTOWANIEM</w:t>
      </w:r>
    </w:p>
    <w:p w14:paraId="555BCD3C" w14:textId="337030B1" w:rsidR="00DE7A54" w:rsidRPr="002607D1" w:rsidRDefault="00A721EE" w:rsidP="002607D1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Century Gothic" w:hAnsi="Century Gothic" w:cs="Lato-Bold"/>
          <w:b/>
          <w:bCs/>
          <w:sz w:val="48"/>
          <w:szCs w:val="48"/>
        </w:rPr>
      </w:pPr>
      <w:bookmarkStart w:id="0" w:name="_Hlk143606726"/>
      <w:r w:rsidRPr="000225E3">
        <w:rPr>
          <w:rFonts w:ascii="Century Gothic" w:hAnsi="Century Gothic" w:cs="Lato-Bold"/>
          <w:b/>
          <w:bCs/>
          <w:sz w:val="48"/>
          <w:szCs w:val="48"/>
        </w:rPr>
        <w:t>GAZOCIĄGU</w:t>
      </w:r>
      <w:r w:rsidR="00107A58">
        <w:rPr>
          <w:rFonts w:ascii="Century Gothic" w:hAnsi="Century Gothic" w:cs="Lato-Bold"/>
          <w:b/>
          <w:bCs/>
          <w:sz w:val="48"/>
          <w:szCs w:val="48"/>
        </w:rPr>
        <w:t xml:space="preserve"> PRZYŁĄCZENIOWEGO</w:t>
      </w:r>
      <w:r w:rsidRPr="000225E3">
        <w:rPr>
          <w:rFonts w:ascii="Century Gothic" w:hAnsi="Century Gothic" w:cs="Lato-Bold"/>
          <w:b/>
          <w:bCs/>
          <w:sz w:val="48"/>
          <w:szCs w:val="48"/>
        </w:rPr>
        <w:t xml:space="preserve"> </w:t>
      </w:r>
      <w:r w:rsidR="00107A58">
        <w:rPr>
          <w:rFonts w:ascii="Century Gothic" w:hAnsi="Century Gothic" w:cs="Lato-Bold"/>
          <w:b/>
          <w:bCs/>
          <w:sz w:val="48"/>
          <w:szCs w:val="48"/>
        </w:rPr>
        <w:t xml:space="preserve">DO ELEKTROWNI KOZIENICE </w:t>
      </w:r>
      <w:bookmarkEnd w:id="0"/>
      <w:r w:rsidR="00107A58">
        <w:rPr>
          <w:rFonts w:ascii="Century Gothic" w:hAnsi="Century Gothic" w:cs="Lato-Bold"/>
          <w:b/>
          <w:bCs/>
          <w:sz w:val="48"/>
          <w:szCs w:val="48"/>
        </w:rPr>
        <w:t>W ŚWIERŻACH GÓRNYCH</w:t>
      </w:r>
    </w:p>
    <w:p w14:paraId="3256FFCB" w14:textId="22D381A6" w:rsidR="00274789" w:rsidRDefault="00AD71EC" w:rsidP="0011675F">
      <w:pPr>
        <w:autoSpaceDE w:val="0"/>
        <w:autoSpaceDN w:val="0"/>
        <w:adjustRightInd w:val="0"/>
        <w:spacing w:before="360" w:after="120" w:line="240" w:lineRule="auto"/>
        <w:rPr>
          <w:rFonts w:ascii="Century Gothic" w:hAnsi="Century Gothic" w:cs="Lato-Bold"/>
          <w:b/>
          <w:sz w:val="28"/>
          <w:szCs w:val="28"/>
        </w:rPr>
      </w:pPr>
      <w:r w:rsidRPr="00322495">
        <w:rPr>
          <w:rFonts w:ascii="Century Gothic" w:hAnsi="Century Gothic" w:cs="Lato-Bold"/>
          <w:b/>
          <w:sz w:val="28"/>
          <w:szCs w:val="28"/>
        </w:rPr>
        <w:t>HARMONOGRAM</w:t>
      </w:r>
      <w:r w:rsidR="005D4B5C">
        <w:rPr>
          <w:rFonts w:ascii="Century Gothic" w:hAnsi="Century Gothic" w:cs="Lato-Bold"/>
          <w:b/>
          <w:sz w:val="28"/>
          <w:szCs w:val="28"/>
        </w:rPr>
        <w:t xml:space="preserve"> PRACY PUNKTÓW KONSULTACYJNYCH</w:t>
      </w:r>
      <w:r w:rsidRPr="00322495">
        <w:rPr>
          <w:rFonts w:ascii="Century Gothic" w:hAnsi="Century Gothic" w:cs="Lato-Bold"/>
          <w:b/>
          <w:sz w:val="28"/>
          <w:szCs w:val="28"/>
        </w:rPr>
        <w:t>:</w:t>
      </w:r>
    </w:p>
    <w:tbl>
      <w:tblPr>
        <w:tblStyle w:val="Tabelalisty3akcent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4395"/>
        <w:gridCol w:w="1984"/>
        <w:gridCol w:w="4673"/>
      </w:tblGrid>
      <w:tr w:rsidR="00274789" w14:paraId="7FC838D5" w14:textId="77777777" w:rsidTr="004827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6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397" w:type="dxa"/>
            <w:tcBorders>
              <w:bottom w:val="single" w:sz="4" w:space="0" w:color="auto"/>
              <w:right w:val="none" w:sz="0" w:space="0" w:color="auto"/>
            </w:tcBorders>
            <w:shd w:val="clear" w:color="auto" w:fill="FA6D2E"/>
            <w:vAlign w:val="center"/>
          </w:tcPr>
          <w:p w14:paraId="571D2CF7" w14:textId="430FA794" w:rsidR="00274789" w:rsidRPr="00B639EB" w:rsidRDefault="00274789" w:rsidP="00A70105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>Termin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shd w:val="clear" w:color="auto" w:fill="FA6D2E"/>
            <w:vAlign w:val="center"/>
          </w:tcPr>
          <w:p w14:paraId="1552DE85" w14:textId="4A9CB7ED" w:rsidR="00274789" w:rsidRPr="00B639EB" w:rsidRDefault="00274789" w:rsidP="00A7010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 xml:space="preserve">Miejsce </w:t>
            </w:r>
            <w:r w:rsidR="00501203"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>konsultacji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A6D2E"/>
            <w:vAlign w:val="center"/>
          </w:tcPr>
          <w:p w14:paraId="272F3F2D" w14:textId="7948CCCC" w:rsidR="00274789" w:rsidRPr="00B639EB" w:rsidRDefault="00274789" w:rsidP="00A7010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>Gmina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shd w:val="clear" w:color="auto" w:fill="FA6D2E"/>
            <w:vAlign w:val="center"/>
          </w:tcPr>
          <w:p w14:paraId="5A97774A" w14:textId="78E595CF" w:rsidR="00274789" w:rsidRPr="00B639EB" w:rsidRDefault="00274789" w:rsidP="00A7010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>Obręb</w:t>
            </w:r>
          </w:p>
        </w:tc>
      </w:tr>
      <w:tr w:rsidR="00A0755D" w14:paraId="7DD4CC03" w14:textId="77777777" w:rsidTr="004827FE">
        <w:tblPrEx>
          <w:tblBorders>
            <w:top w:val="single" w:sz="4" w:space="0" w:color="ED7D31" w:themeColor="accent2"/>
            <w:left w:val="single" w:sz="4" w:space="0" w:color="ED7D31" w:themeColor="accent2"/>
            <w:bottom w:val="single" w:sz="4" w:space="0" w:color="ED7D31" w:themeColor="accent2"/>
            <w:right w:val="single" w:sz="4" w:space="0" w:color="ED7D31" w:themeColor="accent2"/>
            <w:insideH w:val="none" w:sz="0" w:space="0" w:color="auto"/>
            <w:insideV w:val="none" w:sz="0" w:space="0" w:color="auto"/>
          </w:tblBorders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8B6C8" w14:textId="3C655887" w:rsidR="00A0755D" w:rsidRDefault="006C54C8" w:rsidP="00A0755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 w:val="0"/>
                <w:color w:val="FA6D2E"/>
                <w:sz w:val="32"/>
                <w:szCs w:val="32"/>
              </w:rPr>
            </w:pP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26</w:t>
            </w:r>
            <w:r w:rsidR="00A0755D"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</w:t>
            </w: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listopada</w:t>
            </w:r>
            <w:r w:rsidR="00A0755D"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202</w:t>
            </w: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5</w:t>
            </w:r>
            <w:r w:rsidR="00A0755D"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r</w:t>
            </w:r>
            <w:r w:rsidR="00A0755D" w:rsidRPr="00B639EB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</w:rPr>
              <w:t>.</w:t>
            </w:r>
          </w:p>
          <w:p w14:paraId="42804E48" w14:textId="0B5E504F" w:rsidR="000A0C34" w:rsidRPr="00B639EB" w:rsidRDefault="000A0C34" w:rsidP="00A0755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</w:rPr>
            </w:pP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</w:rPr>
              <w:t>(środa)</w:t>
            </w:r>
          </w:p>
          <w:p w14:paraId="10490D6C" w14:textId="3BC0E39D" w:rsidR="00A0755D" w:rsidRPr="00B639EB" w:rsidRDefault="00A0755D" w:rsidP="00A0755D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 xml:space="preserve">godz. </w:t>
            </w:r>
            <w:r w:rsidR="004827FE">
              <w:rPr>
                <w:rFonts w:ascii="Century Gothic" w:hAnsi="Century Gothic" w:cs="Lato-Bold"/>
                <w:bCs w:val="0"/>
                <w:sz w:val="28"/>
                <w:szCs w:val="28"/>
              </w:rPr>
              <w:t>1</w:t>
            </w:r>
            <w:r w:rsidR="006C54C8">
              <w:rPr>
                <w:rFonts w:ascii="Century Gothic" w:hAnsi="Century Gothic" w:cs="Lato-Bold"/>
                <w:bCs w:val="0"/>
                <w:sz w:val="28"/>
                <w:szCs w:val="28"/>
              </w:rPr>
              <w:t>2</w:t>
            </w:r>
            <w:r w:rsidR="004827FE">
              <w:rPr>
                <w:rFonts w:ascii="Century Gothic" w:hAnsi="Century Gothic" w:cs="Lato-Bold"/>
                <w:bCs w:val="0"/>
                <w:sz w:val="28"/>
                <w:szCs w:val="28"/>
              </w:rPr>
              <w:t>:00</w:t>
            </w: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 xml:space="preserve"> – </w:t>
            </w:r>
            <w:r w:rsidR="004827FE">
              <w:rPr>
                <w:rFonts w:ascii="Century Gothic" w:hAnsi="Century Gothic" w:cs="Lato-Bold"/>
                <w:bCs w:val="0"/>
                <w:sz w:val="28"/>
                <w:szCs w:val="28"/>
              </w:rPr>
              <w:t>1</w:t>
            </w:r>
            <w:r w:rsidR="00295A88">
              <w:rPr>
                <w:rFonts w:ascii="Century Gothic" w:hAnsi="Century Gothic" w:cs="Lato-Bold"/>
                <w:bCs w:val="0"/>
                <w:sz w:val="28"/>
                <w:szCs w:val="28"/>
              </w:rPr>
              <w:t>6</w:t>
            </w:r>
            <w:r w:rsidR="004827FE">
              <w:rPr>
                <w:rFonts w:ascii="Century Gothic" w:hAnsi="Century Gothic" w:cs="Lato-Bold"/>
                <w:bCs w:val="0"/>
                <w:sz w:val="28"/>
                <w:szCs w:val="28"/>
              </w:rPr>
              <w:t>:00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E6B1" w14:textId="1AD1DEB0" w:rsidR="004827FE" w:rsidRDefault="004827FE" w:rsidP="004827FE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b/>
                <w:sz w:val="24"/>
                <w:szCs w:val="24"/>
              </w:rPr>
            </w:pPr>
            <w:r w:rsidRPr="004827FE">
              <w:rPr>
                <w:rFonts w:ascii="Century Gothic" w:hAnsi="Century Gothic" w:cs="Lato-Bold"/>
                <w:b/>
                <w:sz w:val="24"/>
                <w:szCs w:val="24"/>
              </w:rPr>
              <w:t xml:space="preserve">Urząd </w:t>
            </w:r>
            <w:r w:rsidR="00672DC2">
              <w:rPr>
                <w:rFonts w:ascii="Century Gothic" w:hAnsi="Century Gothic" w:cs="Lato-Bold"/>
                <w:b/>
                <w:sz w:val="24"/>
                <w:szCs w:val="24"/>
              </w:rPr>
              <w:t>Gminy Głowaczów</w:t>
            </w:r>
          </w:p>
          <w:p w14:paraId="0058B705" w14:textId="40C133D4" w:rsidR="00A76C94" w:rsidRDefault="0079797C" w:rsidP="004827FE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sz w:val="24"/>
                <w:szCs w:val="24"/>
              </w:rPr>
            </w:pPr>
            <w:r w:rsidRPr="00B421F1">
              <w:rPr>
                <w:rFonts w:ascii="Century Gothic" w:hAnsi="Century Gothic" w:cs="Lato-Bold"/>
                <w:sz w:val="24"/>
                <w:szCs w:val="24"/>
              </w:rPr>
              <w:t>Adres siedziby:</w:t>
            </w:r>
          </w:p>
          <w:p w14:paraId="4EEE2C00" w14:textId="295117FA" w:rsidR="00B421F1" w:rsidRDefault="00B421F1" w:rsidP="004827FE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sz w:val="24"/>
                <w:szCs w:val="24"/>
              </w:rPr>
            </w:pPr>
            <w:r>
              <w:rPr>
                <w:rFonts w:ascii="Century Gothic" w:hAnsi="Century Gothic" w:cs="Lato-Bold"/>
                <w:sz w:val="24"/>
                <w:szCs w:val="24"/>
              </w:rPr>
              <w:t>ul. Rynek 25</w:t>
            </w:r>
          </w:p>
          <w:p w14:paraId="27118D51" w14:textId="200EEEB7" w:rsidR="00B421F1" w:rsidRPr="00B421F1" w:rsidRDefault="00B421F1" w:rsidP="004827FE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sz w:val="24"/>
                <w:szCs w:val="24"/>
              </w:rPr>
            </w:pPr>
            <w:r>
              <w:rPr>
                <w:rFonts w:ascii="Century Gothic" w:hAnsi="Century Gothic" w:cs="Lato-Bold"/>
                <w:sz w:val="24"/>
                <w:szCs w:val="24"/>
              </w:rPr>
              <w:t>26-903 Głowaczów</w:t>
            </w:r>
          </w:p>
          <w:p w14:paraId="5D9497F6" w14:textId="170BBBDE" w:rsidR="004827FE" w:rsidRDefault="004827FE" w:rsidP="00A0755D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b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6AD42" w14:textId="764BA141" w:rsidR="00A0755D" w:rsidRPr="00672DC2" w:rsidRDefault="004F7714" w:rsidP="00F41969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b/>
              </w:rPr>
            </w:pPr>
            <w:r w:rsidRPr="00672DC2">
              <w:rPr>
                <w:rFonts w:ascii="Century Gothic" w:hAnsi="Century Gothic" w:cs="Lato-Bold"/>
                <w:b/>
                <w:bCs/>
              </w:rPr>
              <w:t>Głowaczów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7E3D" w14:textId="5B70A5D0" w:rsidR="00A0755D" w:rsidRPr="00672DC2" w:rsidRDefault="00672DC2" w:rsidP="00A0755D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entury Gothic" w:hAnsi="Century Gothic" w:cs="Lato-Bold"/>
                <w:b/>
              </w:rPr>
            </w:pPr>
            <w:r w:rsidRPr="00672DC2">
              <w:rPr>
                <w:rFonts w:ascii="Century Gothic" w:eastAsia="Times New Roman" w:hAnsi="Century Gothic" w:cs="Times New Roman"/>
              </w:rPr>
              <w:t>Bobrowniki, Miejska Dąbrowa, Podmieście, Głowaczów, Lipa, Leżenice, Moniochy, Emilów, Michałów, Grabnowola, Chodków</w:t>
            </w:r>
          </w:p>
        </w:tc>
      </w:tr>
      <w:tr w:rsidR="00107A58" w14:paraId="223390B1" w14:textId="77777777" w:rsidTr="00A26A4D">
        <w:trPr>
          <w:trHeight w:val="14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7" w:type="dxa"/>
            <w:vAlign w:val="center"/>
          </w:tcPr>
          <w:p w14:paraId="31D78E9B" w14:textId="3973F6E4" w:rsidR="00107A58" w:rsidRPr="00A76C94" w:rsidRDefault="006C54C8" w:rsidP="007C6917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 w:val="0"/>
                <w:color w:val="FA6D2E"/>
                <w:sz w:val="32"/>
                <w:szCs w:val="32"/>
                <w:u w:val="single"/>
              </w:rPr>
            </w:pP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27</w:t>
            </w:r>
            <w:r w:rsidR="00107A58"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</w:t>
            </w: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listopada</w:t>
            </w:r>
            <w:r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202</w:t>
            </w: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5</w:t>
            </w:r>
            <w:r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 xml:space="preserve"> </w:t>
            </w:r>
            <w:r w:rsidR="00107A58" w:rsidRPr="00A76C94"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  <w:u w:val="single"/>
              </w:rPr>
              <w:t>r.</w:t>
            </w:r>
          </w:p>
          <w:p w14:paraId="582304A9" w14:textId="11A5FB7F" w:rsidR="000A0C34" w:rsidRPr="00B639EB" w:rsidRDefault="000A0C34" w:rsidP="007C6917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</w:rPr>
            </w:pPr>
            <w:r>
              <w:rPr>
                <w:rFonts w:ascii="Century Gothic" w:hAnsi="Century Gothic" w:cs="Lato-Bold"/>
                <w:bCs w:val="0"/>
                <w:color w:val="FA6D2E"/>
                <w:sz w:val="32"/>
                <w:szCs w:val="32"/>
              </w:rPr>
              <w:t>(czwartek)</w:t>
            </w:r>
          </w:p>
          <w:p w14:paraId="0A684369" w14:textId="300A0018" w:rsidR="00107A58" w:rsidRPr="00B639EB" w:rsidRDefault="00107A58" w:rsidP="004C2D1A">
            <w:pPr>
              <w:autoSpaceDE w:val="0"/>
              <w:autoSpaceDN w:val="0"/>
              <w:adjustRightInd w:val="0"/>
              <w:jc w:val="center"/>
              <w:rPr>
                <w:rFonts w:ascii="Century Gothic" w:hAnsi="Century Gothic" w:cs="Lato-Bold"/>
                <w:bCs w:val="0"/>
                <w:sz w:val="28"/>
                <w:szCs w:val="28"/>
              </w:rPr>
            </w:pP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 xml:space="preserve">godz. </w:t>
            </w:r>
            <w:r w:rsidR="007C2039">
              <w:rPr>
                <w:rFonts w:ascii="Century Gothic" w:hAnsi="Century Gothic" w:cs="Lato-Bold"/>
                <w:bCs w:val="0"/>
                <w:sz w:val="28"/>
                <w:szCs w:val="28"/>
              </w:rPr>
              <w:t>1</w:t>
            </w:r>
            <w:r w:rsidR="006C54C8">
              <w:rPr>
                <w:rFonts w:ascii="Century Gothic" w:hAnsi="Century Gothic" w:cs="Lato-Bold"/>
                <w:bCs w:val="0"/>
                <w:sz w:val="28"/>
                <w:szCs w:val="28"/>
              </w:rPr>
              <w:t>2</w:t>
            </w:r>
            <w:r w:rsidR="007C2039">
              <w:rPr>
                <w:rFonts w:ascii="Century Gothic" w:hAnsi="Century Gothic" w:cs="Lato-Bold"/>
                <w:bCs w:val="0"/>
                <w:sz w:val="28"/>
                <w:szCs w:val="28"/>
              </w:rPr>
              <w:t>.00</w:t>
            </w:r>
            <w:r w:rsidRPr="00B639EB">
              <w:rPr>
                <w:rFonts w:ascii="Century Gothic" w:hAnsi="Century Gothic" w:cs="Lato-Bold"/>
                <w:bCs w:val="0"/>
                <w:sz w:val="28"/>
                <w:szCs w:val="28"/>
              </w:rPr>
              <w:t xml:space="preserve"> – </w:t>
            </w:r>
            <w:r w:rsidR="007C2039">
              <w:rPr>
                <w:rFonts w:ascii="Century Gothic" w:hAnsi="Century Gothic" w:cs="Lato-Bold"/>
                <w:bCs w:val="0"/>
                <w:sz w:val="28"/>
                <w:szCs w:val="28"/>
              </w:rPr>
              <w:t>16.00</w:t>
            </w:r>
          </w:p>
        </w:tc>
        <w:tc>
          <w:tcPr>
            <w:tcW w:w="4395" w:type="dxa"/>
            <w:vAlign w:val="center"/>
          </w:tcPr>
          <w:p w14:paraId="05160087" w14:textId="77777777" w:rsidR="006C54C8" w:rsidRPr="006C54C8" w:rsidRDefault="006C54C8" w:rsidP="006C54C8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/>
                <w:sz w:val="24"/>
                <w:szCs w:val="24"/>
              </w:rPr>
            </w:pPr>
            <w:r w:rsidRPr="006C54C8">
              <w:rPr>
                <w:rFonts w:ascii="Century Gothic" w:hAnsi="Century Gothic" w:cs="Lato-Bold"/>
                <w:b/>
                <w:sz w:val="24"/>
                <w:szCs w:val="24"/>
              </w:rPr>
              <w:t>Ochotnicza Straż Pożarna w Woli Chodkowskiej</w:t>
            </w:r>
          </w:p>
          <w:p w14:paraId="381EFB08" w14:textId="77777777" w:rsidR="006C54C8" w:rsidRPr="006C54C8" w:rsidRDefault="006C54C8" w:rsidP="006C54C8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Cs/>
                <w:sz w:val="24"/>
                <w:szCs w:val="24"/>
              </w:rPr>
            </w:pPr>
            <w:r w:rsidRPr="006C54C8">
              <w:rPr>
                <w:rFonts w:ascii="Century Gothic" w:hAnsi="Century Gothic" w:cs="Lato-Bold"/>
                <w:bCs/>
                <w:sz w:val="24"/>
                <w:szCs w:val="24"/>
              </w:rPr>
              <w:t>Wola Chodkowska 32</w:t>
            </w:r>
          </w:p>
          <w:p w14:paraId="5CEED0F5" w14:textId="17914065" w:rsidR="007A72CF" w:rsidRPr="00B05C23" w:rsidRDefault="006C54C8" w:rsidP="006C54C8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Cs/>
                <w:sz w:val="24"/>
                <w:szCs w:val="24"/>
              </w:rPr>
            </w:pPr>
            <w:r w:rsidRPr="006C54C8">
              <w:rPr>
                <w:rFonts w:ascii="Century Gothic" w:hAnsi="Century Gothic" w:cs="Lato-Bold"/>
                <w:bCs/>
                <w:sz w:val="24"/>
                <w:szCs w:val="24"/>
              </w:rPr>
              <w:t xml:space="preserve"> 26-912 Ryczywół</w:t>
            </w:r>
          </w:p>
        </w:tc>
        <w:tc>
          <w:tcPr>
            <w:tcW w:w="1984" w:type="dxa"/>
            <w:vAlign w:val="center"/>
          </w:tcPr>
          <w:p w14:paraId="50D34196" w14:textId="57C82E4C" w:rsidR="00107A58" w:rsidRDefault="004F7714" w:rsidP="00F41969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/>
                <w:sz w:val="28"/>
                <w:szCs w:val="28"/>
              </w:rPr>
            </w:pPr>
            <w:r>
              <w:rPr>
                <w:rFonts w:ascii="Century Gothic" w:hAnsi="Century Gothic"/>
                <w:b/>
                <w:bCs/>
              </w:rPr>
              <w:t>Kozienice</w:t>
            </w:r>
          </w:p>
        </w:tc>
        <w:tc>
          <w:tcPr>
            <w:tcW w:w="4673" w:type="dxa"/>
            <w:vAlign w:val="center"/>
          </w:tcPr>
          <w:p w14:paraId="5387F7A0" w14:textId="48404038" w:rsidR="00107A58" w:rsidRPr="00672DC2" w:rsidRDefault="006C54C8" w:rsidP="007C6917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 w:cs="Lato-Bold"/>
                <w:b/>
                <w:sz w:val="28"/>
                <w:szCs w:val="28"/>
              </w:rPr>
            </w:pPr>
            <w:r>
              <w:rPr>
                <w:rFonts w:ascii="Century Gothic" w:eastAsia="Times New Roman" w:hAnsi="Century Gothic" w:cs="Times New Roman"/>
              </w:rPr>
              <w:t>Wilczkowice Górne</w:t>
            </w:r>
            <w:r w:rsidRPr="003614F6">
              <w:rPr>
                <w:rFonts w:ascii="Century Gothic" w:eastAsia="Times New Roman" w:hAnsi="Century Gothic" w:cs="Times New Roman"/>
              </w:rPr>
              <w:t>,</w:t>
            </w:r>
            <w:r>
              <w:rPr>
                <w:rFonts w:ascii="Century Gothic" w:eastAsia="Times New Roman" w:hAnsi="Century Gothic" w:cs="Times New Roman"/>
              </w:rPr>
              <w:t xml:space="preserve"> </w:t>
            </w:r>
            <w:r w:rsidRPr="003614F6">
              <w:rPr>
                <w:rFonts w:ascii="Century Gothic" w:eastAsia="Times New Roman" w:hAnsi="Century Gothic" w:cs="Times New Roman"/>
              </w:rPr>
              <w:t>Wola Chodkowska, Ryczywół</w:t>
            </w:r>
            <w:r w:rsidR="00672DC2" w:rsidRPr="00672DC2">
              <w:rPr>
                <w:rFonts w:ascii="Century Gothic" w:eastAsia="Times New Roman" w:hAnsi="Century Gothic" w:cs="Times New Roman"/>
              </w:rPr>
              <w:t>, Selwanówka, Łaszówka I, Świerże Górne</w:t>
            </w:r>
          </w:p>
        </w:tc>
      </w:tr>
    </w:tbl>
    <w:p w14:paraId="37A1A336" w14:textId="535D84AF" w:rsidR="00AD71EC" w:rsidRPr="007E3679" w:rsidRDefault="00501203" w:rsidP="0011675F">
      <w:pPr>
        <w:autoSpaceDE w:val="0"/>
        <w:autoSpaceDN w:val="0"/>
        <w:adjustRightInd w:val="0"/>
        <w:spacing w:before="240" w:after="0" w:line="240" w:lineRule="auto"/>
        <w:jc w:val="both"/>
        <w:rPr>
          <w:rFonts w:ascii="Century Gothic" w:hAnsi="Century Gothic"/>
          <w:b/>
          <w:sz w:val="24"/>
          <w:szCs w:val="24"/>
        </w:rPr>
      </w:pPr>
      <w:r w:rsidRPr="00501203">
        <w:rPr>
          <w:rFonts w:ascii="Century Gothic" w:hAnsi="Century Gothic" w:cs="Lato-Bold"/>
          <w:b/>
          <w:sz w:val="24"/>
          <w:szCs w:val="24"/>
        </w:rPr>
        <w:t>Udział</w:t>
      </w:r>
      <w:r w:rsidR="00B020F9">
        <w:rPr>
          <w:rFonts w:ascii="Century Gothic" w:hAnsi="Century Gothic" w:cs="Lato-Bold"/>
          <w:b/>
          <w:sz w:val="24"/>
          <w:szCs w:val="24"/>
        </w:rPr>
        <w:t xml:space="preserve"> </w:t>
      </w:r>
      <w:r w:rsidRPr="00501203">
        <w:rPr>
          <w:rFonts w:ascii="Century Gothic" w:hAnsi="Century Gothic" w:cs="Lato-Bold"/>
          <w:b/>
          <w:sz w:val="24"/>
          <w:szCs w:val="24"/>
        </w:rPr>
        <w:t xml:space="preserve">w konsultacjach oznacza akceptację </w:t>
      </w:r>
      <w:r w:rsidR="00B020F9">
        <w:rPr>
          <w:rFonts w:ascii="Century Gothic" w:hAnsi="Century Gothic" w:cs="Lato-Bold"/>
          <w:b/>
          <w:sz w:val="24"/>
          <w:szCs w:val="24"/>
        </w:rPr>
        <w:t>„</w:t>
      </w:r>
      <w:r w:rsidRPr="00501203">
        <w:rPr>
          <w:rFonts w:ascii="Century Gothic" w:eastAsia="Calibri" w:hAnsi="Century Gothic"/>
          <w:b/>
          <w:sz w:val="24"/>
          <w:szCs w:val="24"/>
          <w:lang w:eastAsia="zh-CN"/>
        </w:rPr>
        <w:t>Regulaminu</w:t>
      </w:r>
      <w:r w:rsidR="00B020F9">
        <w:rPr>
          <w:rFonts w:ascii="Century Gothic" w:eastAsia="Calibri" w:hAnsi="Century Gothic"/>
          <w:b/>
          <w:sz w:val="24"/>
          <w:szCs w:val="24"/>
          <w:lang w:eastAsia="zh-CN"/>
        </w:rPr>
        <w:t xml:space="preserve"> konsultacji i informacji RODO</w:t>
      </w:r>
      <w:r w:rsidRPr="00501203">
        <w:rPr>
          <w:rFonts w:ascii="Century Gothic" w:eastAsia="Calibri" w:hAnsi="Century Gothic"/>
          <w:b/>
          <w:sz w:val="24"/>
          <w:szCs w:val="24"/>
          <w:lang w:eastAsia="zh-CN"/>
        </w:rPr>
        <w:t xml:space="preserve"> </w:t>
      </w:r>
      <w:r w:rsidRPr="00501203">
        <w:rPr>
          <w:rFonts w:ascii="Century Gothic" w:eastAsia="Calibri" w:hAnsi="Century Gothic"/>
          <w:b/>
          <w:sz w:val="24"/>
          <w:szCs w:val="24"/>
        </w:rPr>
        <w:t>Operatora Gazociągów Przesyłowych GAZ-SYSTEM S.A.</w:t>
      </w:r>
      <w:r w:rsidRPr="00501203">
        <w:rPr>
          <w:rFonts w:ascii="Century Gothic" w:hAnsi="Century Gothic" w:cs="Lato-Bold"/>
          <w:b/>
          <w:sz w:val="24"/>
          <w:szCs w:val="24"/>
        </w:rPr>
        <w:t xml:space="preserve"> </w:t>
      </w:r>
      <w:r w:rsidRPr="00501203">
        <w:rPr>
          <w:rFonts w:ascii="Century Gothic" w:eastAsia="Calibri" w:hAnsi="Century Gothic"/>
          <w:b/>
          <w:sz w:val="24"/>
          <w:szCs w:val="24"/>
          <w:lang w:eastAsia="zh-CN"/>
        </w:rPr>
        <w:t xml:space="preserve">dla osób uczestniczących w Konsultacjach społecznych w związku z realizacją </w:t>
      </w:r>
      <w:r w:rsidR="007A72CF">
        <w:rPr>
          <w:rFonts w:ascii="Century Gothic" w:hAnsi="Century Gothic"/>
          <w:b/>
          <w:sz w:val="24"/>
          <w:szCs w:val="24"/>
        </w:rPr>
        <w:t>projektu budowy gazociągu przyłączeniowego do Elektrowni</w:t>
      </w:r>
      <w:r w:rsidR="007A72CF" w:rsidRPr="007A72CF">
        <w:rPr>
          <w:rFonts w:ascii="Century Gothic" w:hAnsi="Century Gothic"/>
          <w:b/>
          <w:bCs/>
          <w:sz w:val="24"/>
          <w:szCs w:val="24"/>
        </w:rPr>
        <w:t xml:space="preserve"> Kozienice</w:t>
      </w:r>
      <w:r w:rsidR="00A57190">
        <w:rPr>
          <w:rFonts w:ascii="Century Gothic" w:hAnsi="Century Gothic"/>
          <w:b/>
          <w:bCs/>
          <w:sz w:val="24"/>
          <w:szCs w:val="24"/>
        </w:rPr>
        <w:t>”</w:t>
      </w:r>
      <w:r w:rsidR="007A72CF">
        <w:rPr>
          <w:rFonts w:ascii="Century Gothic" w:hAnsi="Century Gothic"/>
          <w:b/>
          <w:bCs/>
          <w:sz w:val="24"/>
          <w:szCs w:val="24"/>
        </w:rPr>
        <w:t xml:space="preserve">, </w:t>
      </w:r>
      <w:r w:rsidRPr="00501203">
        <w:rPr>
          <w:rFonts w:ascii="Century Gothic" w:hAnsi="Century Gothic"/>
          <w:b/>
          <w:sz w:val="24"/>
          <w:szCs w:val="24"/>
        </w:rPr>
        <w:t xml:space="preserve"> który stanowi integralną część niniejszego zaproszenia. </w:t>
      </w:r>
    </w:p>
    <w:p w14:paraId="02AB1781" w14:textId="77777777" w:rsidR="007A4C15" w:rsidRDefault="003A4662" w:rsidP="007A4C15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Lato-Bold"/>
          <w:bCs/>
          <w:sz w:val="24"/>
          <w:szCs w:val="24"/>
        </w:rPr>
      </w:pPr>
      <w:r w:rsidRPr="00322495">
        <w:rPr>
          <w:rFonts w:ascii="Century Gothic" w:hAnsi="Century Gothic"/>
          <w:b/>
          <w:bCs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6583F4C" wp14:editId="1CF50A85">
                <wp:simplePos x="0" y="0"/>
                <wp:positionH relativeFrom="column">
                  <wp:posOffset>-772160</wp:posOffset>
                </wp:positionH>
                <wp:positionV relativeFrom="paragraph">
                  <wp:posOffset>147320</wp:posOffset>
                </wp:positionV>
                <wp:extent cx="10490200" cy="6350"/>
                <wp:effectExtent l="0" t="19050" r="25400" b="31750"/>
                <wp:wrapNone/>
                <wp:docPr id="9" name="Grupa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490200" cy="6350"/>
                          <a:chOff x="0" y="0"/>
                          <a:chExt cx="10490200" cy="6350"/>
                        </a:xfrm>
                      </wpg:grpSpPr>
                      <wps:wsp>
                        <wps:cNvPr id="6" name="Łącznik prosty 6"/>
                        <wps:cNvCnPr/>
                        <wps:spPr>
                          <a:xfrm flipV="1">
                            <a:off x="0" y="6350"/>
                            <a:ext cx="3314700" cy="0"/>
                          </a:xfrm>
                          <a:prstGeom prst="line">
                            <a:avLst/>
                          </a:prstGeom>
                          <a:ln w="38100">
                            <a:solidFill>
                              <a:schemeClr val="bg2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3">
                            <a:schemeClr val="accent2"/>
                          </a:lnRef>
                          <a:fillRef idx="0">
                            <a:schemeClr val="accent2"/>
                          </a:fillRef>
                          <a:effectRef idx="2">
                            <a:schemeClr val="accent2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" name="Łącznik prosty 7"/>
                        <wps:cNvCnPr/>
                        <wps:spPr>
                          <a:xfrm flipV="1">
                            <a:off x="3270250" y="0"/>
                            <a:ext cx="7219950" cy="6350"/>
                          </a:xfrm>
                          <a:prstGeom prst="line">
                            <a:avLst/>
                          </a:prstGeom>
                          <a:noFill/>
                          <a:ln w="38100" cap="flat" cmpd="sng" algn="ctr">
                            <a:solidFill>
                              <a:srgbClr val="FF66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2E3558" id="Grupa 9" o:spid="_x0000_s1026" style="position:absolute;margin-left:-60.8pt;margin-top:11.6pt;width:826pt;height:.5pt;z-index:251665408" coordsize="104902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">
                <v:line id="Łącznik prosty 6" o:spid="_x0000_s1027" style="position:absolute;flip:y;visibility:visible;mso-wrap-style:square" from="0,63" to="33147,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" strokecolor="#747070 [1614]" strokeweight="3pt">
                  <v:stroke joinstyle="miter"/>
                </v:line>
                <v:line id="Łącznik prosty 7" o:spid="_x0000_s1028" style="position:absolute;flip:y;visibility:visible;mso-wrap-style:square" from="32702,0" to="104902,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" strokecolor="#f60" strokeweight="3pt">
                  <v:stroke joinstyle="miter"/>
                </v:line>
              </v:group>
            </w:pict>
          </mc:Fallback>
        </mc:AlternateContent>
      </w:r>
      <w:r w:rsidR="007A4C15" w:rsidRPr="007A4C15">
        <w:rPr>
          <w:rFonts w:ascii="Century Gothic" w:hAnsi="Century Gothic" w:cs="Lato-Bold"/>
          <w:bCs/>
          <w:sz w:val="24"/>
          <w:szCs w:val="24"/>
        </w:rPr>
        <w:t xml:space="preserve"> </w:t>
      </w:r>
    </w:p>
    <w:p w14:paraId="047B7A52" w14:textId="6D9B5F68" w:rsidR="00285171" w:rsidRPr="00322495" w:rsidRDefault="003A4662" w:rsidP="007D0A79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noProof/>
          <w:sz w:val="24"/>
          <w:szCs w:val="24"/>
        </w:rPr>
      </w:pPr>
      <w:r w:rsidRPr="00322495">
        <w:rPr>
          <w:rFonts w:ascii="Century Gothic" w:hAnsi="Century Gothic" w:cs="Lato-Bold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4FE7EC90" wp14:editId="163DF1F9">
                <wp:simplePos x="0" y="0"/>
                <wp:positionH relativeFrom="page">
                  <wp:posOffset>171450</wp:posOffset>
                </wp:positionH>
                <wp:positionV relativeFrom="paragraph">
                  <wp:posOffset>180975</wp:posOffset>
                </wp:positionV>
                <wp:extent cx="438150" cy="285750"/>
                <wp:effectExtent l="0" t="19050" r="38100" b="38100"/>
                <wp:wrapNone/>
                <wp:docPr id="10" name="Strzałka: w praw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85750"/>
                        </a:xfrm>
                        <a:prstGeom prst="rightArrow">
                          <a:avLst/>
                        </a:prstGeom>
                        <a:solidFill>
                          <a:srgbClr val="FF6600"/>
                        </a:solidFill>
                        <a:ln w="12700" cap="flat" cmpd="sng" algn="ctr">
                          <a:solidFill>
                            <a:srgbClr val="E75E19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67DD35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Strzałka: w prawo 10" o:spid="_x0000_s1026" type="#_x0000_t13" style="position:absolute;margin-left:13.5pt;margin-top:14.25pt;width:34.5pt;height:22.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" adj="14557" fillcolor="#f60" strokecolor="#e75e19" strokeweight="1pt">
                <w10:wrap anchorx="page"/>
              </v:shape>
            </w:pict>
          </mc:Fallback>
        </mc:AlternateContent>
      </w:r>
    </w:p>
    <w:p w14:paraId="7A790F6F" w14:textId="4D3520BD" w:rsidR="005C2DD8" w:rsidRPr="00322495" w:rsidRDefault="00285171" w:rsidP="00975FE5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Lato-Bold"/>
          <w:b/>
          <w:bCs/>
          <w:sz w:val="28"/>
          <w:szCs w:val="28"/>
        </w:rPr>
      </w:pPr>
      <w:r w:rsidRPr="00322495">
        <w:rPr>
          <w:rFonts w:ascii="Century Gothic" w:hAnsi="Century Gothic" w:cs="Lato-Bold"/>
          <w:b/>
          <w:bCs/>
          <w:sz w:val="28"/>
          <w:szCs w:val="28"/>
        </w:rPr>
        <w:t>Cel</w:t>
      </w:r>
      <w:r w:rsidR="009A0EA1">
        <w:rPr>
          <w:rFonts w:ascii="Century Gothic" w:hAnsi="Century Gothic" w:cs="Lato-Bold"/>
          <w:b/>
          <w:bCs/>
          <w:sz w:val="28"/>
          <w:szCs w:val="28"/>
        </w:rPr>
        <w:t xml:space="preserve"> konsultacji</w:t>
      </w:r>
    </w:p>
    <w:p w14:paraId="59F1F593" w14:textId="799AD1F6" w:rsidR="00FD4185" w:rsidRPr="00295A88" w:rsidRDefault="00C933CC" w:rsidP="00B639EB">
      <w:p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hAnsi="Century Gothic" w:cs="Lato-Bold"/>
          <w:bCs/>
          <w:strike/>
          <w:color w:val="FF0000"/>
          <w:sz w:val="24"/>
          <w:szCs w:val="24"/>
        </w:rPr>
      </w:pPr>
      <w:r w:rsidRPr="00322495">
        <w:rPr>
          <w:rFonts w:ascii="Century Gothic" w:hAnsi="Century Gothic" w:cs="Lato-Bold"/>
          <w:bCs/>
          <w:sz w:val="24"/>
          <w:szCs w:val="24"/>
        </w:rPr>
        <w:t xml:space="preserve">Przekazanie informacji na temat </w:t>
      </w:r>
      <w:r w:rsidR="00FD4185" w:rsidRPr="00322495">
        <w:rPr>
          <w:rFonts w:ascii="Century Gothic" w:hAnsi="Century Gothic" w:cs="Lato-Bold"/>
          <w:bCs/>
          <w:sz w:val="24"/>
          <w:szCs w:val="24"/>
        </w:rPr>
        <w:t xml:space="preserve">projektowanego gazociągu </w:t>
      </w:r>
      <w:r w:rsidR="00672DC2">
        <w:rPr>
          <w:rFonts w:ascii="Century Gothic" w:hAnsi="Century Gothic" w:cs="Lato-Bold"/>
          <w:bCs/>
          <w:sz w:val="24"/>
          <w:szCs w:val="24"/>
        </w:rPr>
        <w:t>przyłączeniowego do Elektrowni Kozienice w Świerżach Górnych</w:t>
      </w:r>
      <w:r w:rsidR="001A5F8A" w:rsidRPr="00322495">
        <w:rPr>
          <w:rFonts w:ascii="Century Gothic" w:hAnsi="Century Gothic" w:cs="Lato-Bold"/>
          <w:bCs/>
          <w:sz w:val="24"/>
          <w:szCs w:val="24"/>
        </w:rPr>
        <w:t xml:space="preserve"> </w:t>
      </w:r>
    </w:p>
    <w:p w14:paraId="1E639392" w14:textId="71914D6E" w:rsidR="009A0EA1" w:rsidRPr="0038214B" w:rsidRDefault="009A0EA1" w:rsidP="00975FE5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 w:cs="Lato-Bold"/>
          <w:bCs/>
          <w:sz w:val="24"/>
          <w:szCs w:val="24"/>
        </w:rPr>
        <w:t>Zakres przekazywanych informacji:</w:t>
      </w:r>
    </w:p>
    <w:p w14:paraId="06160307" w14:textId="2C3A7A92" w:rsidR="009A0EA1" w:rsidRPr="00322495" w:rsidRDefault="005B125A" w:rsidP="005B125A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Lato-Bold"/>
          <w:bCs/>
          <w:sz w:val="24"/>
          <w:szCs w:val="24"/>
        </w:rPr>
      </w:pPr>
      <w:r>
        <w:rPr>
          <w:rFonts w:ascii="Century Gothic" w:hAnsi="Century Gothic" w:cs="Lato-Bold"/>
          <w:bCs/>
          <w:sz w:val="24"/>
          <w:szCs w:val="24"/>
        </w:rPr>
        <w:t>p</w:t>
      </w:r>
      <w:r w:rsidR="009A0EA1" w:rsidRPr="00322495">
        <w:rPr>
          <w:rFonts w:ascii="Century Gothic" w:hAnsi="Century Gothic" w:cs="Lato-Bold"/>
          <w:bCs/>
          <w:sz w:val="24"/>
          <w:szCs w:val="24"/>
        </w:rPr>
        <w:t>rezentacja trasy, zakresu i harmonogramu projektu</w:t>
      </w:r>
      <w:r w:rsidR="0037355C">
        <w:rPr>
          <w:rFonts w:ascii="Century Gothic" w:hAnsi="Century Gothic" w:cs="Lato-Bold"/>
          <w:bCs/>
          <w:sz w:val="24"/>
          <w:szCs w:val="24"/>
        </w:rPr>
        <w:t>,</w:t>
      </w:r>
      <w:r w:rsidR="009A0EA1" w:rsidRPr="00322495">
        <w:rPr>
          <w:rFonts w:ascii="Century Gothic" w:hAnsi="Century Gothic" w:cs="Lato-Bold"/>
          <w:bCs/>
          <w:sz w:val="24"/>
          <w:szCs w:val="24"/>
        </w:rPr>
        <w:t xml:space="preserve"> </w:t>
      </w:r>
    </w:p>
    <w:p w14:paraId="3266FE7E" w14:textId="09C00CC9" w:rsidR="00FD4185" w:rsidRPr="00B639EB" w:rsidRDefault="005B125A" w:rsidP="005B125A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Lato-Bold"/>
          <w:bCs/>
          <w:sz w:val="24"/>
          <w:szCs w:val="24"/>
        </w:rPr>
      </w:pPr>
      <w:r>
        <w:rPr>
          <w:rFonts w:ascii="Century Gothic" w:hAnsi="Century Gothic" w:cs="Lato-Bold"/>
          <w:bCs/>
          <w:sz w:val="24"/>
          <w:szCs w:val="24"/>
        </w:rPr>
        <w:t>i</w:t>
      </w:r>
      <w:r w:rsidR="009A0EA1" w:rsidRPr="00322495">
        <w:rPr>
          <w:rFonts w:ascii="Century Gothic" w:hAnsi="Century Gothic" w:cs="Lato-Bold"/>
          <w:bCs/>
          <w:sz w:val="24"/>
          <w:szCs w:val="24"/>
        </w:rPr>
        <w:t>nformacje na temat podstaw prawnych realizacji inwestycji; procedury wypłaty odszkodowań</w:t>
      </w:r>
      <w:r w:rsidR="0037355C">
        <w:rPr>
          <w:rFonts w:ascii="Century Gothic" w:hAnsi="Century Gothic" w:cs="Lato-Bold"/>
          <w:bCs/>
          <w:sz w:val="24"/>
          <w:szCs w:val="24"/>
        </w:rPr>
        <w:t>.</w:t>
      </w:r>
    </w:p>
    <w:p w14:paraId="61756941" w14:textId="7CA81755" w:rsidR="00F27459" w:rsidRPr="00322495" w:rsidRDefault="00B639EB" w:rsidP="00B639EB">
      <w:pPr>
        <w:spacing w:before="240" w:after="120" w:line="240" w:lineRule="auto"/>
        <w:jc w:val="both"/>
        <w:rPr>
          <w:rFonts w:ascii="Century Gothic" w:hAnsi="Century Gothic" w:cs="BHIDGB+CenturyGothic"/>
          <w:sz w:val="28"/>
          <w:szCs w:val="28"/>
        </w:rPr>
      </w:pPr>
      <w:r w:rsidRPr="00322495">
        <w:rPr>
          <w:rFonts w:ascii="Century Gothic" w:hAnsi="Century Gothic" w:cs="Lato-Bold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3D6374A5" wp14:editId="0DE70E0B">
                <wp:simplePos x="0" y="0"/>
                <wp:positionH relativeFrom="page">
                  <wp:posOffset>171450</wp:posOffset>
                </wp:positionH>
                <wp:positionV relativeFrom="paragraph">
                  <wp:posOffset>125095</wp:posOffset>
                </wp:positionV>
                <wp:extent cx="438150" cy="285750"/>
                <wp:effectExtent l="0" t="19050" r="38100" b="38100"/>
                <wp:wrapNone/>
                <wp:docPr id="2" name="Strzałka: w praw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85750"/>
                        </a:xfrm>
                        <a:prstGeom prst="rightArrow">
                          <a:avLst/>
                        </a:prstGeom>
                        <a:solidFill>
                          <a:srgbClr val="FF6600"/>
                        </a:solidFill>
                        <a:ln w="12700" cap="flat" cmpd="sng" algn="ctr">
                          <a:solidFill>
                            <a:srgbClr val="E75E19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D581D6" id="Strzałka: w prawo 2" o:spid="_x0000_s1026" type="#_x0000_t13" style="position:absolute;margin-left:13.5pt;margin-top:9.85pt;width:34.5pt;height:22.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" adj="14557" fillcolor="#f60" strokecolor="#e75e19" strokeweight="1pt">
                <w10:wrap anchorx="page"/>
              </v:shape>
            </w:pict>
          </mc:Fallback>
        </mc:AlternateContent>
      </w:r>
      <w:r w:rsidR="00BA42B0" w:rsidRPr="00322495">
        <w:rPr>
          <w:rFonts w:ascii="Century Gothic" w:hAnsi="Century Gothic" w:cs="BHIDGB+CenturyGothic"/>
          <w:b/>
          <w:bCs/>
          <w:sz w:val="28"/>
          <w:szCs w:val="28"/>
        </w:rPr>
        <w:t xml:space="preserve">Opis </w:t>
      </w:r>
      <w:r w:rsidR="00D15BE1">
        <w:rPr>
          <w:rFonts w:ascii="Century Gothic" w:hAnsi="Century Gothic" w:cs="BHIDGB+CenturyGothic"/>
          <w:b/>
          <w:bCs/>
          <w:sz w:val="28"/>
          <w:szCs w:val="28"/>
        </w:rPr>
        <w:t>inwestycji</w:t>
      </w:r>
      <w:r w:rsidR="00457521" w:rsidRPr="00322495">
        <w:rPr>
          <w:rFonts w:ascii="Century Gothic" w:hAnsi="Century Gothic" w:cs="BHIDGB+CenturyGothic"/>
          <w:b/>
          <w:bCs/>
          <w:sz w:val="28"/>
          <w:szCs w:val="28"/>
        </w:rPr>
        <w:tab/>
      </w:r>
    </w:p>
    <w:p w14:paraId="07DE2700" w14:textId="66992DAB" w:rsidR="000B10D2" w:rsidRDefault="002C6316" w:rsidP="00B639EB">
      <w:pPr>
        <w:spacing w:before="120" w:after="120" w:line="240" w:lineRule="auto"/>
        <w:jc w:val="both"/>
        <w:rPr>
          <w:rFonts w:ascii="Century Gothic" w:hAnsi="Century Gothic"/>
          <w:sz w:val="24"/>
          <w:szCs w:val="24"/>
        </w:rPr>
      </w:pPr>
      <w:r w:rsidRPr="002C6316">
        <w:rPr>
          <w:rFonts w:ascii="Century Gothic" w:hAnsi="Century Gothic"/>
          <w:sz w:val="24"/>
          <w:szCs w:val="24"/>
        </w:rPr>
        <w:t xml:space="preserve">GAZ-SYSTEM planuje budowę kluczowego gazociągu </w:t>
      </w:r>
      <w:r w:rsidR="00A57190">
        <w:rPr>
          <w:rFonts w:ascii="Century Gothic" w:hAnsi="Century Gothic"/>
          <w:sz w:val="24"/>
          <w:szCs w:val="24"/>
        </w:rPr>
        <w:t xml:space="preserve">przyłączeniowego do Elektrowni Kozienice </w:t>
      </w:r>
      <w:r w:rsidRPr="002C6316">
        <w:rPr>
          <w:rFonts w:ascii="Century Gothic" w:hAnsi="Century Gothic"/>
          <w:sz w:val="24"/>
          <w:szCs w:val="24"/>
        </w:rPr>
        <w:t xml:space="preserve">o długości </w:t>
      </w:r>
      <w:r w:rsidR="00A57190">
        <w:rPr>
          <w:rFonts w:ascii="Century Gothic" w:hAnsi="Century Gothic"/>
          <w:sz w:val="24"/>
          <w:szCs w:val="24"/>
        </w:rPr>
        <w:t>ok 20</w:t>
      </w:r>
      <w:r w:rsidRPr="002C6316">
        <w:rPr>
          <w:rFonts w:ascii="Century Gothic" w:hAnsi="Century Gothic"/>
          <w:sz w:val="24"/>
          <w:szCs w:val="24"/>
        </w:rPr>
        <w:t xml:space="preserve"> km</w:t>
      </w:r>
      <w:r w:rsidR="000B0622">
        <w:rPr>
          <w:rFonts w:ascii="Century Gothic" w:hAnsi="Century Gothic"/>
          <w:sz w:val="24"/>
          <w:szCs w:val="24"/>
        </w:rPr>
        <w:t xml:space="preserve">, </w:t>
      </w:r>
      <w:r w:rsidRPr="002C6316">
        <w:rPr>
          <w:rFonts w:ascii="Century Gothic" w:hAnsi="Century Gothic"/>
          <w:sz w:val="24"/>
          <w:szCs w:val="24"/>
        </w:rPr>
        <w:t xml:space="preserve">średnicy </w:t>
      </w:r>
      <w:r w:rsidR="00A57190">
        <w:rPr>
          <w:rFonts w:ascii="Century Gothic" w:hAnsi="Century Gothic"/>
          <w:sz w:val="24"/>
          <w:szCs w:val="24"/>
        </w:rPr>
        <w:t>7</w:t>
      </w:r>
      <w:r w:rsidRPr="002C6316">
        <w:rPr>
          <w:rFonts w:ascii="Century Gothic" w:hAnsi="Century Gothic"/>
          <w:sz w:val="24"/>
          <w:szCs w:val="24"/>
        </w:rPr>
        <w:t>00 mm</w:t>
      </w:r>
      <w:r w:rsidR="00A57190">
        <w:rPr>
          <w:rFonts w:ascii="Century Gothic" w:hAnsi="Century Gothic"/>
          <w:sz w:val="24"/>
          <w:szCs w:val="24"/>
        </w:rPr>
        <w:t>, maksymalnym ciśnieniu roboczym 8,4 MPa</w:t>
      </w:r>
      <w:r w:rsidRPr="002C6316">
        <w:rPr>
          <w:rFonts w:ascii="Century Gothic" w:hAnsi="Century Gothic"/>
          <w:sz w:val="24"/>
          <w:szCs w:val="24"/>
        </w:rPr>
        <w:t xml:space="preserve"> </w:t>
      </w:r>
      <w:r w:rsidR="000B0622">
        <w:rPr>
          <w:rFonts w:ascii="Century Gothic" w:hAnsi="Century Gothic"/>
          <w:sz w:val="24"/>
          <w:szCs w:val="24"/>
        </w:rPr>
        <w:t xml:space="preserve"> </w:t>
      </w:r>
      <w:r w:rsidR="000B0622" w:rsidRPr="000B0622">
        <w:rPr>
          <w:rFonts w:ascii="Century Gothic" w:hAnsi="Century Gothic"/>
          <w:sz w:val="24"/>
          <w:szCs w:val="24"/>
        </w:rPr>
        <w:t xml:space="preserve">wraz z układem </w:t>
      </w:r>
      <w:proofErr w:type="spellStart"/>
      <w:r w:rsidR="000B0622" w:rsidRPr="000B0622">
        <w:rPr>
          <w:rFonts w:ascii="Century Gothic" w:hAnsi="Century Gothic"/>
          <w:sz w:val="24"/>
          <w:szCs w:val="24"/>
        </w:rPr>
        <w:t>włączeniowym</w:t>
      </w:r>
      <w:proofErr w:type="spellEnd"/>
      <w:r w:rsidR="000B0622" w:rsidRPr="000B0622">
        <w:rPr>
          <w:rFonts w:ascii="Century Gothic" w:hAnsi="Century Gothic"/>
          <w:sz w:val="24"/>
          <w:szCs w:val="24"/>
        </w:rPr>
        <w:t xml:space="preserve"> do gazociągu przesyłowego relacji Rawa Mazowiecka – Wronów w miejscowości Bobrowniki</w:t>
      </w:r>
      <w:r w:rsidR="000B0622">
        <w:rPr>
          <w:rFonts w:ascii="Century Gothic" w:hAnsi="Century Gothic"/>
          <w:sz w:val="24"/>
          <w:szCs w:val="24"/>
        </w:rPr>
        <w:t xml:space="preserve">, </w:t>
      </w:r>
      <w:r w:rsidR="000B0622" w:rsidRPr="000B0622">
        <w:rPr>
          <w:rFonts w:ascii="Century Gothic" w:hAnsi="Century Gothic"/>
          <w:sz w:val="24"/>
          <w:szCs w:val="24"/>
        </w:rPr>
        <w:t>stacji gazowej pomiarowo-regulacyjnej w Świerżach Górnych, będącej punktem odbioru paliwa gazowego przez Elektrownię Kozienice</w:t>
      </w:r>
      <w:r w:rsidR="000B0622">
        <w:rPr>
          <w:rFonts w:ascii="Century Gothic" w:hAnsi="Century Gothic"/>
          <w:sz w:val="24"/>
          <w:szCs w:val="24"/>
        </w:rPr>
        <w:t xml:space="preserve"> oraz </w:t>
      </w:r>
      <w:r w:rsidR="000B0622" w:rsidRPr="000B0622">
        <w:rPr>
          <w:rFonts w:ascii="Century Gothic" w:hAnsi="Century Gothic"/>
          <w:sz w:val="24"/>
          <w:szCs w:val="24"/>
        </w:rPr>
        <w:t>światłowodowej linii kontrolno-sterującej wzdłuż trasy gazociągu</w:t>
      </w:r>
      <w:r w:rsidR="000B0622">
        <w:rPr>
          <w:rFonts w:ascii="Century Gothic" w:hAnsi="Century Gothic"/>
          <w:sz w:val="24"/>
          <w:szCs w:val="24"/>
        </w:rPr>
        <w:t>.</w:t>
      </w:r>
      <w:r w:rsidR="000B10D2">
        <w:rPr>
          <w:rFonts w:ascii="Century Gothic" w:hAnsi="Century Gothic"/>
          <w:sz w:val="24"/>
          <w:szCs w:val="24"/>
        </w:rPr>
        <w:t xml:space="preserve"> Realizacja inwestycji zapewni realne możliwości wprowadzenia – w ramach transformacji energetycznej – zmian w technologii wytwórczej opartych na zastosowaniu niskoemisyjnych źródeł paliwa.</w:t>
      </w:r>
    </w:p>
    <w:p w14:paraId="08C0AB39" w14:textId="0B0627AC" w:rsidR="00D336A5" w:rsidRPr="00B639EB" w:rsidRDefault="00B639EB" w:rsidP="00B639EB">
      <w:pPr>
        <w:autoSpaceDE w:val="0"/>
        <w:autoSpaceDN w:val="0"/>
        <w:adjustRightInd w:val="0"/>
        <w:spacing w:before="240" w:after="120" w:line="240" w:lineRule="auto"/>
        <w:jc w:val="both"/>
        <w:rPr>
          <w:rFonts w:ascii="Century Gothic" w:hAnsi="Century Gothic" w:cs="Lato-Bold"/>
          <w:b/>
          <w:bCs/>
          <w:sz w:val="28"/>
          <w:szCs w:val="28"/>
        </w:rPr>
      </w:pPr>
      <w:r w:rsidRPr="00322495">
        <w:rPr>
          <w:rFonts w:ascii="Century Gothic" w:hAnsi="Century Gothic" w:cs="Lato-Bold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7E0399E7" wp14:editId="380E7332">
                <wp:simplePos x="0" y="0"/>
                <wp:positionH relativeFrom="page">
                  <wp:posOffset>171450</wp:posOffset>
                </wp:positionH>
                <wp:positionV relativeFrom="paragraph">
                  <wp:posOffset>68580</wp:posOffset>
                </wp:positionV>
                <wp:extent cx="438150" cy="285750"/>
                <wp:effectExtent l="0" t="19050" r="38100" b="38100"/>
                <wp:wrapNone/>
                <wp:docPr id="5" name="Strzałka: w praw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85750"/>
                        </a:xfrm>
                        <a:prstGeom prst="rightArrow">
                          <a:avLst/>
                        </a:prstGeom>
                        <a:solidFill>
                          <a:srgbClr val="FF6600"/>
                        </a:solidFill>
                        <a:ln w="12700" cap="flat" cmpd="sng" algn="ctr">
                          <a:solidFill>
                            <a:srgbClr val="E75E19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B7CD52" id="Strzałka: w prawo 5" o:spid="_x0000_s1026" type="#_x0000_t13" style="position:absolute;margin-left:13.5pt;margin-top:5.4pt;width:34.5pt;height:22.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" adj="14557" fillcolor="#f60" strokecolor="#e75e19" strokeweight="1pt">
                <w10:wrap anchorx="page"/>
              </v:shape>
            </w:pict>
          </mc:Fallback>
        </mc:AlternateContent>
      </w:r>
      <w:r w:rsidR="00285171" w:rsidRPr="00322495">
        <w:rPr>
          <w:rFonts w:ascii="Century Gothic" w:hAnsi="Century Gothic" w:cs="Lato-Bold"/>
          <w:b/>
          <w:bCs/>
          <w:sz w:val="28"/>
          <w:szCs w:val="28"/>
        </w:rPr>
        <w:t>Uczestnicy spotkania</w:t>
      </w:r>
    </w:p>
    <w:p w14:paraId="33C22A04" w14:textId="44D93868" w:rsidR="00C856A5" w:rsidRPr="00B639EB" w:rsidRDefault="00D336A5" w:rsidP="00975FE5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Cs/>
          <w:sz w:val="24"/>
          <w:szCs w:val="24"/>
        </w:rPr>
      </w:pPr>
      <w:r w:rsidRPr="00322495">
        <w:rPr>
          <w:rFonts w:ascii="Century Gothic" w:hAnsi="Century Gothic" w:cs="Lato-Bold"/>
          <w:bCs/>
          <w:sz w:val="24"/>
          <w:szCs w:val="24"/>
        </w:rPr>
        <w:t xml:space="preserve">Konsultacje są dedykowane wszystkim interesariuszom inwestycji. </w:t>
      </w:r>
      <w:r w:rsidR="00A55158" w:rsidRPr="00322495">
        <w:rPr>
          <w:rFonts w:ascii="Century Gothic" w:hAnsi="Century Gothic" w:cs="Lato-Bold"/>
          <w:bCs/>
          <w:sz w:val="24"/>
          <w:szCs w:val="24"/>
        </w:rPr>
        <w:t>W</w:t>
      </w:r>
      <w:r w:rsidR="00A55158">
        <w:rPr>
          <w:rFonts w:ascii="Century Gothic" w:hAnsi="Century Gothic" w:cs="Lato-Bold"/>
          <w:bCs/>
          <w:sz w:val="24"/>
          <w:szCs w:val="24"/>
        </w:rPr>
        <w:t> </w:t>
      </w:r>
      <w:r w:rsidR="00A55158" w:rsidRPr="00322495">
        <w:rPr>
          <w:rFonts w:ascii="Century Gothic" w:hAnsi="Century Gothic" w:cs="Lato-Bold"/>
          <w:bCs/>
          <w:sz w:val="24"/>
          <w:szCs w:val="24"/>
        </w:rPr>
        <w:t>szczególności zapraszamy właścicieli nieruchomości, przez tereny których będzie przebiegała planowana trasa gazociągu.</w:t>
      </w:r>
      <w:r w:rsidR="0011675F">
        <w:rPr>
          <w:rFonts w:ascii="Century Gothic" w:hAnsi="Century Gothic" w:cs="Lato-Bold"/>
          <w:bCs/>
          <w:sz w:val="24"/>
          <w:szCs w:val="24"/>
        </w:rPr>
        <w:t xml:space="preserve"> </w:t>
      </w:r>
      <w:r>
        <w:rPr>
          <w:rFonts w:ascii="Century Gothic" w:hAnsi="Century Gothic" w:cs="Lato-Bold"/>
          <w:bCs/>
          <w:sz w:val="24"/>
          <w:szCs w:val="24"/>
        </w:rPr>
        <w:t>K</w:t>
      </w:r>
      <w:r w:rsidRPr="00322495">
        <w:rPr>
          <w:rFonts w:ascii="Century Gothic" w:hAnsi="Century Gothic" w:cs="Lato-Bold"/>
          <w:bCs/>
          <w:sz w:val="24"/>
          <w:szCs w:val="24"/>
        </w:rPr>
        <w:t xml:space="preserve">onsultacje </w:t>
      </w:r>
      <w:r w:rsidRPr="00322495">
        <w:rPr>
          <w:rFonts w:ascii="Century Gothic" w:hAnsi="Century Gothic" w:cs="Lato-Bold"/>
          <w:b/>
          <w:sz w:val="24"/>
          <w:szCs w:val="24"/>
        </w:rPr>
        <w:t>będą prowadzone indywidualnie</w:t>
      </w:r>
      <w:r w:rsidR="0011675F">
        <w:rPr>
          <w:rFonts w:ascii="Century Gothic" w:hAnsi="Century Gothic" w:cs="Lato-Bold"/>
          <w:b/>
          <w:sz w:val="24"/>
          <w:szCs w:val="24"/>
        </w:rPr>
        <w:t xml:space="preserve"> </w:t>
      </w:r>
      <w:r w:rsidR="0011675F" w:rsidRPr="0011675F">
        <w:rPr>
          <w:rFonts w:ascii="Century Gothic" w:hAnsi="Century Gothic" w:cs="Lato-Bold"/>
          <w:bCs/>
          <w:sz w:val="24"/>
          <w:szCs w:val="24"/>
        </w:rPr>
        <w:t>w</w:t>
      </w:r>
      <w:r w:rsidR="0011675F">
        <w:rPr>
          <w:rFonts w:ascii="Century Gothic" w:hAnsi="Century Gothic" w:cs="Lato-Bold"/>
          <w:bCs/>
          <w:sz w:val="24"/>
          <w:szCs w:val="24"/>
        </w:rPr>
        <w:t> </w:t>
      </w:r>
      <w:r w:rsidR="0011675F" w:rsidRPr="0011675F">
        <w:rPr>
          <w:rFonts w:ascii="Century Gothic" w:hAnsi="Century Gothic" w:cs="Lato-Bold"/>
          <w:bCs/>
          <w:sz w:val="24"/>
          <w:szCs w:val="24"/>
        </w:rPr>
        <w:t>terminach i lokalizacjach wskazanych w harmonogramie</w:t>
      </w:r>
      <w:r w:rsidRPr="0011675F">
        <w:rPr>
          <w:rFonts w:ascii="Century Gothic" w:hAnsi="Century Gothic" w:cs="Lato-Bold"/>
          <w:bCs/>
          <w:sz w:val="24"/>
          <w:szCs w:val="24"/>
        </w:rPr>
        <w:t>.</w:t>
      </w:r>
      <w:r w:rsidRPr="00322495">
        <w:rPr>
          <w:rFonts w:ascii="Century Gothic" w:hAnsi="Century Gothic" w:cs="Lato-Bold"/>
          <w:bCs/>
          <w:sz w:val="24"/>
          <w:szCs w:val="24"/>
        </w:rPr>
        <w:t xml:space="preserve"> </w:t>
      </w:r>
      <w:r w:rsidR="009A0EA1" w:rsidRPr="002B6A71">
        <w:rPr>
          <w:rFonts w:ascii="Century Gothic" w:eastAsia="Times New Roman" w:hAnsi="Century Gothic" w:cs="Arial"/>
          <w:sz w:val="24"/>
          <w:szCs w:val="24"/>
          <w:lang w:eastAsia="pl-PL"/>
        </w:rPr>
        <w:t>Uczestnicy będą obsługiwani według kolejności przybycia na spotkanie</w:t>
      </w:r>
      <w:r w:rsidR="00A55158">
        <w:rPr>
          <w:rFonts w:ascii="Century Gothic" w:eastAsia="Times New Roman" w:hAnsi="Century Gothic" w:cs="Arial"/>
          <w:sz w:val="24"/>
          <w:szCs w:val="24"/>
          <w:lang w:eastAsia="pl-PL"/>
        </w:rPr>
        <w:t>.</w:t>
      </w:r>
      <w:r w:rsidR="00EC2303" w:rsidRPr="00322495">
        <w:rPr>
          <w:rFonts w:ascii="Century Gothic" w:hAnsi="Century Gothic"/>
          <w:b/>
          <w:sz w:val="24"/>
          <w:szCs w:val="24"/>
        </w:rPr>
        <w:t xml:space="preserve"> </w:t>
      </w:r>
    </w:p>
    <w:p w14:paraId="3CAB5F24" w14:textId="235ACD8C" w:rsidR="00E40320" w:rsidRPr="00322495" w:rsidRDefault="00B639EB" w:rsidP="00B639EB">
      <w:pPr>
        <w:autoSpaceDE w:val="0"/>
        <w:autoSpaceDN w:val="0"/>
        <w:adjustRightInd w:val="0"/>
        <w:spacing w:before="240" w:after="120" w:line="240" w:lineRule="auto"/>
        <w:jc w:val="both"/>
        <w:rPr>
          <w:rFonts w:ascii="Century Gothic" w:hAnsi="Century Gothic" w:cs="Lato-Bold"/>
          <w:b/>
          <w:bCs/>
          <w:sz w:val="28"/>
          <w:szCs w:val="28"/>
        </w:rPr>
      </w:pPr>
      <w:r w:rsidRPr="00322495">
        <w:rPr>
          <w:rFonts w:ascii="Century Gothic" w:hAnsi="Century Gothic" w:cs="Lato-Bold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03E2F3C7" wp14:editId="5CDB7019">
                <wp:simplePos x="0" y="0"/>
                <wp:positionH relativeFrom="page">
                  <wp:posOffset>171450</wp:posOffset>
                </wp:positionH>
                <wp:positionV relativeFrom="paragraph">
                  <wp:posOffset>134620</wp:posOffset>
                </wp:positionV>
                <wp:extent cx="438150" cy="285750"/>
                <wp:effectExtent l="0" t="19050" r="38100" b="38100"/>
                <wp:wrapNone/>
                <wp:docPr id="8" name="Strzałka: w praw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85750"/>
                        </a:xfrm>
                        <a:prstGeom prst="rightArrow">
                          <a:avLst/>
                        </a:prstGeom>
                        <a:solidFill>
                          <a:srgbClr val="FF6600"/>
                        </a:solidFill>
                        <a:ln w="12700" cap="flat" cmpd="sng" algn="ctr">
                          <a:solidFill>
                            <a:srgbClr val="E75E19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B1D76" id="Strzałka: w prawo 8" o:spid="_x0000_s1026" type="#_x0000_t13" style="position:absolute;margin-left:13.5pt;margin-top:10.6pt;width:34.5pt;height:22.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" adj="14557" fillcolor="#f60" strokecolor="#e75e19" strokeweight="1pt">
                <w10:wrap anchorx="page"/>
              </v:shape>
            </w:pict>
          </mc:Fallback>
        </mc:AlternateContent>
      </w:r>
      <w:r w:rsidR="00E40320" w:rsidRPr="00322495">
        <w:rPr>
          <w:rFonts w:ascii="Century Gothic" w:hAnsi="Century Gothic" w:cs="Lato-Bold"/>
          <w:b/>
          <w:bCs/>
          <w:sz w:val="28"/>
          <w:szCs w:val="28"/>
        </w:rPr>
        <w:t>Składanie pytań/wniosków</w:t>
      </w:r>
    </w:p>
    <w:p w14:paraId="29445C78" w14:textId="3F42C889" w:rsidR="00E40320" w:rsidRPr="00482D56" w:rsidRDefault="00E40320" w:rsidP="005B125A">
      <w:pPr>
        <w:pStyle w:val="Default"/>
        <w:jc w:val="both"/>
      </w:pPr>
      <w:r w:rsidRPr="00482D56">
        <w:t xml:space="preserve">Wszelkie uwagi i pytania dotyczące projektu można przesyłać </w:t>
      </w:r>
      <w:r w:rsidRPr="005B125A">
        <w:t xml:space="preserve">w terminie </w:t>
      </w:r>
      <w:r w:rsidR="00322D17" w:rsidRPr="005B125A">
        <w:t>7</w:t>
      </w:r>
      <w:r w:rsidRPr="005B125A">
        <w:t xml:space="preserve"> dni od daty organizacji Konsultacji Społecznych</w:t>
      </w:r>
      <w:r w:rsidRPr="00482D56">
        <w:t xml:space="preserve"> na adres poczty elektronicznej: </w:t>
      </w:r>
      <w:hyperlink r:id="rId8" w:history="1">
        <w:r w:rsidR="00436917" w:rsidRPr="00404D4B">
          <w:rPr>
            <w:rStyle w:val="Hipercze"/>
          </w:rPr>
          <w:t>komunikacja.rembelszczyzna@gaz-system.pl</w:t>
        </w:r>
      </w:hyperlink>
      <w:r w:rsidRPr="00482D56">
        <w:t xml:space="preserve"> </w:t>
      </w:r>
      <w:r>
        <w:t>lub</w:t>
      </w:r>
      <w:r w:rsidRPr="00482D56">
        <w:t xml:space="preserve"> na adres: Operator Gazociągów Przesyłowych GAZ-SYSTEM S.A. Oddział w </w:t>
      </w:r>
      <w:r w:rsidR="00436917">
        <w:t>Rembelszczyźnie</w:t>
      </w:r>
      <w:r>
        <w:t xml:space="preserve"> </w:t>
      </w:r>
      <w:r w:rsidR="00322D17">
        <w:t xml:space="preserve">ul. </w:t>
      </w:r>
      <w:r w:rsidR="00436917">
        <w:t>Jana Kazimierza</w:t>
      </w:r>
      <w:r w:rsidR="00322D17">
        <w:t xml:space="preserve"> 5</w:t>
      </w:r>
      <w:r w:rsidR="004F579E">
        <w:t>78</w:t>
      </w:r>
      <w:r w:rsidR="00322D17">
        <w:t xml:space="preserve">, </w:t>
      </w:r>
      <w:r w:rsidR="004F579E">
        <w:t>05</w:t>
      </w:r>
      <w:r w:rsidR="00322D17">
        <w:t>-</w:t>
      </w:r>
      <w:r w:rsidR="004F579E">
        <w:t>126</w:t>
      </w:r>
      <w:r w:rsidR="00322D17">
        <w:t xml:space="preserve"> </w:t>
      </w:r>
      <w:r w:rsidR="00436917">
        <w:t>Rembelszczyzna</w:t>
      </w:r>
      <w:r w:rsidR="00322D17">
        <w:t xml:space="preserve"> </w:t>
      </w:r>
      <w:r>
        <w:t xml:space="preserve">z </w:t>
      </w:r>
      <w:r w:rsidRPr="00482D56">
        <w:t>dopiskiem „Konsultacje</w:t>
      </w:r>
      <w:r w:rsidR="00CC1A70">
        <w:t xml:space="preserve"> </w:t>
      </w:r>
      <w:r w:rsidR="004F579E">
        <w:t xml:space="preserve">- </w:t>
      </w:r>
      <w:r w:rsidR="00CC1A70" w:rsidRPr="00CC1A70">
        <w:t>gazociąg przyłączeniow</w:t>
      </w:r>
      <w:r w:rsidR="004F579E">
        <w:t>y</w:t>
      </w:r>
      <w:r w:rsidR="00CC1A70" w:rsidRPr="00CC1A70">
        <w:t xml:space="preserve"> do </w:t>
      </w:r>
      <w:r w:rsidR="004F579E">
        <w:t>E</w:t>
      </w:r>
      <w:r w:rsidR="00CC1A70" w:rsidRPr="00CC1A70">
        <w:t xml:space="preserve">lektrowni </w:t>
      </w:r>
      <w:r w:rsidR="00CC1A70">
        <w:t>Kozienice</w:t>
      </w:r>
      <w:r w:rsidRPr="00482D56">
        <w:t xml:space="preserve">”. </w:t>
      </w:r>
    </w:p>
    <w:p w14:paraId="1552A0CB" w14:textId="0B20667A" w:rsidR="000B2CE9" w:rsidRDefault="000B2CE9" w:rsidP="000B2CE9">
      <w:pPr>
        <w:tabs>
          <w:tab w:val="left" w:pos="1610"/>
        </w:tabs>
        <w:autoSpaceDE w:val="0"/>
        <w:autoSpaceDN w:val="0"/>
        <w:adjustRightInd w:val="0"/>
        <w:spacing w:after="0" w:line="240" w:lineRule="auto"/>
        <w:rPr>
          <w:rStyle w:val="Hipercze"/>
          <w:rFonts w:ascii="Century Gothic" w:hAnsi="Century Gothic"/>
          <w:b/>
          <w:bCs/>
          <w:color w:val="auto"/>
          <w:sz w:val="28"/>
          <w:szCs w:val="28"/>
          <w:u w:val="none"/>
        </w:rPr>
      </w:pPr>
      <w:bookmarkStart w:id="1" w:name="_Hlk513791197"/>
    </w:p>
    <w:p w14:paraId="49E4E54E" w14:textId="77777777" w:rsidR="00A70105" w:rsidRDefault="00A70105" w:rsidP="00A70105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 w:cs="Lato-Bold"/>
          <w:b/>
          <w:bCs/>
          <w:sz w:val="24"/>
          <w:szCs w:val="24"/>
        </w:rPr>
      </w:pPr>
      <w:r w:rsidRPr="00482D56">
        <w:rPr>
          <w:rFonts w:ascii="Century Gothic" w:hAnsi="Century Gothic" w:cs="Lato-Bold"/>
          <w:b/>
          <w:bCs/>
          <w:sz w:val="24"/>
          <w:szCs w:val="24"/>
        </w:rPr>
        <w:t>Więcej informacji o inwestorze i projekcie znajdą Państwo na stronie:</w:t>
      </w:r>
    </w:p>
    <w:p w14:paraId="0131934F" w14:textId="497A5984" w:rsidR="0011675F" w:rsidRPr="00CC1A70" w:rsidRDefault="00CC1A70" w:rsidP="00A70105">
      <w:pPr>
        <w:autoSpaceDE w:val="0"/>
        <w:autoSpaceDN w:val="0"/>
        <w:adjustRightInd w:val="0"/>
        <w:spacing w:after="0" w:line="240" w:lineRule="auto"/>
        <w:jc w:val="center"/>
        <w:rPr>
          <w:rStyle w:val="Hipercze"/>
          <w:rFonts w:ascii="Century Gothic" w:hAnsi="Century Gothic" w:cs="Calibri"/>
          <w:color w:val="0070C0"/>
          <w:sz w:val="24"/>
          <w:szCs w:val="24"/>
          <w:lang w:eastAsia="pl-PL"/>
        </w:rPr>
      </w:pPr>
      <w:r w:rsidRPr="00CC1A70">
        <w:rPr>
          <w:rFonts w:ascii="Century Gothic" w:hAnsi="Century Gothic"/>
          <w:color w:val="0070C0"/>
          <w:sz w:val="24"/>
          <w:szCs w:val="24"/>
          <w:u w:val="single"/>
        </w:rPr>
        <w:t>https://www.gaz-system.pl/pl/system-przesylowy/inwestycje/kluczowe-przylaczenia/przylaczenie-elektrowni-kozienice.html</w:t>
      </w:r>
    </w:p>
    <w:p w14:paraId="4AA193EE" w14:textId="77777777" w:rsidR="0011675F" w:rsidRPr="00A70105" w:rsidRDefault="0011675F" w:rsidP="00A70105">
      <w:pPr>
        <w:autoSpaceDE w:val="0"/>
        <w:autoSpaceDN w:val="0"/>
        <w:adjustRightInd w:val="0"/>
        <w:spacing w:after="0" w:line="240" w:lineRule="auto"/>
        <w:jc w:val="center"/>
        <w:rPr>
          <w:rStyle w:val="Hipercze"/>
          <w:rFonts w:ascii="Century Gothic" w:hAnsi="Century Gothic" w:cs="Lato-Bold"/>
          <w:b/>
          <w:bCs/>
          <w:color w:val="auto"/>
          <w:sz w:val="28"/>
          <w:szCs w:val="28"/>
          <w:u w:val="none"/>
        </w:rPr>
      </w:pPr>
    </w:p>
    <w:p w14:paraId="152A01C3" w14:textId="39F5CDCB" w:rsidR="00AD71EC" w:rsidRDefault="00AD71EC" w:rsidP="00C503F5">
      <w:pPr>
        <w:suppressAutoHyphens/>
        <w:spacing w:after="0" w:line="240" w:lineRule="auto"/>
        <w:rPr>
          <w:rFonts w:ascii="Century Gothic" w:eastAsia="Calibri" w:hAnsi="Century Gothic" w:cs="Times New Roman"/>
          <w:b/>
          <w:sz w:val="24"/>
          <w:szCs w:val="24"/>
          <w:lang w:eastAsia="zh-CN"/>
        </w:rPr>
      </w:pPr>
    </w:p>
    <w:p w14:paraId="25E4B539" w14:textId="77777777" w:rsidR="005B125A" w:rsidRPr="00322495" w:rsidRDefault="005B125A" w:rsidP="00C503F5">
      <w:pPr>
        <w:suppressAutoHyphens/>
        <w:spacing w:after="0" w:line="240" w:lineRule="auto"/>
        <w:rPr>
          <w:rFonts w:ascii="Century Gothic" w:eastAsia="Calibri" w:hAnsi="Century Gothic" w:cs="Times New Roman"/>
          <w:b/>
          <w:sz w:val="24"/>
          <w:szCs w:val="24"/>
          <w:lang w:eastAsia="zh-CN"/>
        </w:rPr>
      </w:pPr>
    </w:p>
    <w:p w14:paraId="07924340" w14:textId="0635F767" w:rsidR="00AD71EC" w:rsidRPr="00A70105" w:rsidRDefault="00AD71EC" w:rsidP="00B1363D">
      <w:pPr>
        <w:suppressAutoHyphens/>
        <w:spacing w:after="0" w:line="276" w:lineRule="auto"/>
        <w:ind w:left="709"/>
        <w:jc w:val="center"/>
        <w:rPr>
          <w:rFonts w:ascii="Century Gothic" w:eastAsia="Calibri" w:hAnsi="Century Gothic" w:cs="Times New Roman"/>
          <w:b/>
          <w:sz w:val="28"/>
          <w:szCs w:val="28"/>
          <w:lang w:eastAsia="pl-PL"/>
        </w:rPr>
      </w:pPr>
      <w:r w:rsidRPr="00A70105">
        <w:rPr>
          <w:rFonts w:ascii="Century Gothic" w:eastAsia="Calibri" w:hAnsi="Century Gothic" w:cs="Times New Roman"/>
          <w:b/>
          <w:sz w:val="28"/>
          <w:szCs w:val="28"/>
          <w:lang w:eastAsia="zh-CN"/>
        </w:rPr>
        <w:lastRenderedPageBreak/>
        <w:t>Regulamin</w:t>
      </w:r>
      <w:r w:rsidR="00B020F9">
        <w:rPr>
          <w:rFonts w:ascii="Century Gothic" w:eastAsia="Calibri" w:hAnsi="Century Gothic" w:cs="Times New Roman"/>
          <w:b/>
          <w:sz w:val="28"/>
          <w:szCs w:val="28"/>
          <w:lang w:eastAsia="zh-CN"/>
        </w:rPr>
        <w:t xml:space="preserve"> konsultacji</w:t>
      </w:r>
      <w:r w:rsidRPr="00A70105">
        <w:rPr>
          <w:rFonts w:ascii="Century Gothic" w:eastAsia="Calibri" w:hAnsi="Century Gothic" w:cs="Times New Roman"/>
          <w:b/>
          <w:sz w:val="28"/>
          <w:szCs w:val="28"/>
          <w:lang w:eastAsia="zh-CN"/>
        </w:rPr>
        <w:t xml:space="preserve"> </w:t>
      </w:r>
      <w:r w:rsidR="00322495" w:rsidRPr="00A70105">
        <w:rPr>
          <w:rFonts w:ascii="Century Gothic" w:eastAsia="Calibri" w:hAnsi="Century Gothic" w:cs="Times New Roman"/>
          <w:b/>
          <w:sz w:val="28"/>
          <w:szCs w:val="28"/>
          <w:lang w:eastAsia="zh-CN"/>
        </w:rPr>
        <w:t xml:space="preserve">i informacja RODO </w:t>
      </w:r>
      <w:r w:rsidRPr="00A70105">
        <w:rPr>
          <w:rFonts w:ascii="Century Gothic" w:eastAsia="Calibri" w:hAnsi="Century Gothic" w:cs="Times New Roman"/>
          <w:b/>
          <w:sz w:val="28"/>
          <w:szCs w:val="28"/>
          <w:lang w:eastAsia="pl-PL"/>
        </w:rPr>
        <w:t>Operatora Gazociągów Przesyłowych GAZ-SYSTEM S.A.</w:t>
      </w:r>
    </w:p>
    <w:p w14:paraId="112AA494" w14:textId="77777777" w:rsidR="00AD71EC" w:rsidRPr="00A70105" w:rsidRDefault="00AD71EC" w:rsidP="00B1363D">
      <w:pPr>
        <w:suppressAutoHyphens/>
        <w:spacing w:after="0" w:line="276" w:lineRule="auto"/>
        <w:ind w:left="709"/>
        <w:jc w:val="center"/>
        <w:rPr>
          <w:rFonts w:ascii="Century Gothic" w:eastAsia="Calibri" w:hAnsi="Century Gothic" w:cs="Times New Roman"/>
          <w:b/>
          <w:sz w:val="28"/>
          <w:szCs w:val="28"/>
          <w:lang w:eastAsia="zh-CN"/>
        </w:rPr>
      </w:pPr>
      <w:r w:rsidRPr="00A70105">
        <w:rPr>
          <w:rFonts w:ascii="Century Gothic" w:eastAsia="Calibri" w:hAnsi="Century Gothic" w:cs="Times New Roman"/>
          <w:b/>
          <w:sz w:val="28"/>
          <w:szCs w:val="28"/>
          <w:lang w:eastAsia="zh-CN"/>
        </w:rPr>
        <w:t>dla osób uczestniczących w spotkaniach konsultacyjnych</w:t>
      </w:r>
    </w:p>
    <w:p w14:paraId="2BF86954" w14:textId="7D5F6A3A" w:rsidR="00AD71EC" w:rsidRPr="00A70105" w:rsidRDefault="00AD71EC" w:rsidP="00B1363D">
      <w:pPr>
        <w:suppressAutoHyphens/>
        <w:spacing w:after="0" w:line="276" w:lineRule="auto"/>
        <w:ind w:left="709"/>
        <w:jc w:val="center"/>
        <w:rPr>
          <w:rFonts w:ascii="Century Gothic" w:eastAsia="Times New Roman" w:hAnsi="Century Gothic" w:cs="Times New Roman"/>
          <w:b/>
          <w:sz w:val="28"/>
          <w:szCs w:val="28"/>
          <w:lang w:eastAsia="pl-PL"/>
        </w:rPr>
      </w:pPr>
      <w:r w:rsidRPr="00A70105">
        <w:rPr>
          <w:rFonts w:ascii="Century Gothic" w:eastAsia="Calibri" w:hAnsi="Century Gothic" w:cs="Times New Roman"/>
          <w:b/>
          <w:sz w:val="28"/>
          <w:szCs w:val="28"/>
          <w:lang w:eastAsia="zh-CN"/>
        </w:rPr>
        <w:t xml:space="preserve">w związku z realizacją projektu </w:t>
      </w:r>
      <w:r w:rsidRPr="00A70105">
        <w:rPr>
          <w:rFonts w:ascii="Century Gothic" w:eastAsia="Times New Roman" w:hAnsi="Century Gothic" w:cs="Times New Roman"/>
          <w:b/>
          <w:sz w:val="28"/>
          <w:szCs w:val="28"/>
          <w:lang w:eastAsia="pl-PL"/>
        </w:rPr>
        <w:t xml:space="preserve">budowy gazociągu </w:t>
      </w:r>
      <w:r w:rsidR="00CC4E1C">
        <w:rPr>
          <w:rFonts w:ascii="Century Gothic" w:eastAsia="Times New Roman" w:hAnsi="Century Gothic" w:cs="Times New Roman"/>
          <w:b/>
          <w:sz w:val="28"/>
          <w:szCs w:val="28"/>
          <w:lang w:eastAsia="pl-PL"/>
        </w:rPr>
        <w:t>przyłączeniowego do Elektrowni Kozienice</w:t>
      </w:r>
    </w:p>
    <w:p w14:paraId="73ED91C1" w14:textId="77777777" w:rsidR="00AD71EC" w:rsidRPr="00322495" w:rsidRDefault="00AD71EC" w:rsidP="00C503F5">
      <w:pPr>
        <w:suppressAutoHyphens/>
        <w:spacing w:before="120" w:after="0" w:line="240" w:lineRule="auto"/>
        <w:ind w:left="709"/>
        <w:jc w:val="center"/>
        <w:rPr>
          <w:rFonts w:ascii="Century Gothic" w:eastAsia="Calibri" w:hAnsi="Century Gothic" w:cs="Times New Roman"/>
          <w:b/>
          <w:sz w:val="24"/>
          <w:szCs w:val="24"/>
          <w:lang w:eastAsia="zh-CN"/>
        </w:rPr>
      </w:pPr>
    </w:p>
    <w:p w14:paraId="782962F4" w14:textId="5FD14A77" w:rsidR="001E5BBE" w:rsidRDefault="001E5BBE" w:rsidP="00C503F5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Lato-Bold"/>
          <w:bCs/>
          <w:sz w:val="24"/>
          <w:szCs w:val="24"/>
          <w:lang w:eastAsia="pl-PL"/>
        </w:rPr>
      </w:pPr>
      <w:r w:rsidRPr="00322495">
        <w:rPr>
          <w:rFonts w:ascii="Century Gothic" w:eastAsia="Times New Roman" w:hAnsi="Century Gothic" w:cs="Arial"/>
          <w:sz w:val="24"/>
          <w:szCs w:val="24"/>
          <w:lang w:eastAsia="pl-PL"/>
        </w:rPr>
        <w:t>Głównym celem organizacji spotkań konsultacyjnych jest p</w:t>
      </w:r>
      <w:r w:rsidRPr="00322495"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 xml:space="preserve">rzekazanie informacji na temat </w:t>
      </w:r>
      <w:r w:rsidR="00CC4E1C" w:rsidRPr="00CC4E1C"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 xml:space="preserve">gazociągu przyłączeniowego do Elektrowni Kozienice o długości ok 20 km, średnicy 700 mm, maksymalnym ciśnieniu roboczym 8,4 MPa  </w:t>
      </w:r>
      <w:r w:rsidRPr="0051153A"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>oraz zebranie uwag i wniosków dotyczących inwestycji.</w:t>
      </w:r>
    </w:p>
    <w:p w14:paraId="03FD09C2" w14:textId="4E557367" w:rsidR="00CC4E1C" w:rsidRDefault="00CC4E1C" w:rsidP="00CC4E1C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Lato-Bold"/>
          <w:bCs/>
          <w:sz w:val="24"/>
          <w:szCs w:val="24"/>
          <w:lang w:eastAsia="pl-PL"/>
        </w:rPr>
      </w:pPr>
      <w:r w:rsidRPr="00CC4E1C"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 xml:space="preserve">Udział w </w:t>
      </w:r>
      <w:r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>spotkaniu</w:t>
      </w:r>
      <w:r w:rsidRPr="00CC4E1C"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 xml:space="preserve"> oznacza akceptację przez Uczestnika postanowień niniejszego Regulaminu</w:t>
      </w:r>
      <w:r w:rsidR="001E5BBE"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>.</w:t>
      </w:r>
    </w:p>
    <w:p w14:paraId="2C215E2B" w14:textId="77777777" w:rsidR="00CC4E1C" w:rsidRDefault="00CC4E1C" w:rsidP="00CC4E1C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Lato-Bold"/>
          <w:bCs/>
          <w:sz w:val="24"/>
          <w:szCs w:val="24"/>
          <w:lang w:eastAsia="pl-PL"/>
        </w:rPr>
      </w:pPr>
      <w:r>
        <w:rPr>
          <w:rFonts w:ascii="Century Gothic" w:eastAsia="Times New Roman" w:hAnsi="Century Gothic" w:cs="Lato-Bold"/>
          <w:bCs/>
          <w:sz w:val="24"/>
          <w:szCs w:val="24"/>
          <w:lang w:eastAsia="pl-PL"/>
        </w:rPr>
        <w:t>Organizator nie będzie utrwalał spotkania poprzez zapis wideo i dźwięku.</w:t>
      </w:r>
    </w:p>
    <w:p w14:paraId="7CD2132E" w14:textId="77777777" w:rsidR="00CC4E1C" w:rsidRDefault="001E5BBE" w:rsidP="00CC4E1C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Lato-Bold"/>
          <w:bCs/>
          <w:sz w:val="24"/>
          <w:szCs w:val="24"/>
          <w:lang w:eastAsia="pl-PL"/>
        </w:rPr>
      </w:pPr>
      <w:r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Uczestnicy biorą udział w </w:t>
      </w:r>
      <w:r w:rsidR="00CC4E1C">
        <w:rPr>
          <w:rFonts w:ascii="Century Gothic" w:eastAsia="Times New Roman" w:hAnsi="Century Gothic" w:cs="Arial"/>
          <w:sz w:val="24"/>
          <w:szCs w:val="24"/>
          <w:lang w:eastAsia="pl-PL"/>
        </w:rPr>
        <w:t>spotkaniach</w:t>
      </w:r>
      <w:r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 dobrowolnie</w:t>
      </w:r>
      <w:r w:rsidR="00CC4E1C">
        <w:rPr>
          <w:rFonts w:ascii="Century Gothic" w:eastAsia="Times New Roman" w:hAnsi="Century Gothic" w:cs="Arial"/>
          <w:sz w:val="24"/>
          <w:szCs w:val="24"/>
          <w:lang w:eastAsia="pl-PL"/>
        </w:rPr>
        <w:t>.</w:t>
      </w:r>
    </w:p>
    <w:p w14:paraId="2D6D1F7C" w14:textId="52ED9A89" w:rsidR="00CC4E1C" w:rsidRPr="00A76C94" w:rsidRDefault="00CC4E1C" w:rsidP="00CC4E1C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Lato-Bold"/>
          <w:bCs/>
          <w:sz w:val="24"/>
          <w:szCs w:val="24"/>
          <w:lang w:eastAsia="pl-PL"/>
        </w:rPr>
      </w:pPr>
      <w:r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Każdy </w:t>
      </w:r>
      <w:r w:rsidR="001E5BBE"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uczestnik </w:t>
      </w:r>
      <w:r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spotkania </w:t>
      </w:r>
      <w:r w:rsidR="001E5BBE"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>zobowiązany jest do wpisania się na listę obecności</w:t>
      </w:r>
      <w:r>
        <w:rPr>
          <w:rFonts w:ascii="Century Gothic" w:eastAsia="Times New Roman" w:hAnsi="Century Gothic" w:cs="Arial"/>
          <w:sz w:val="24"/>
          <w:szCs w:val="24"/>
          <w:lang w:eastAsia="pl-PL"/>
        </w:rPr>
        <w:t>,</w:t>
      </w:r>
      <w:r w:rsidR="001E5BBE"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 poprzez podanie imienia i nazwiska oraz </w:t>
      </w:r>
      <w:r>
        <w:rPr>
          <w:rFonts w:ascii="Century Gothic" w:eastAsia="Times New Roman" w:hAnsi="Century Gothic" w:cs="Arial"/>
          <w:sz w:val="24"/>
          <w:szCs w:val="24"/>
          <w:lang w:eastAsia="pl-PL"/>
        </w:rPr>
        <w:t>danych kontaktowych lub danych instytucji /organizacji, którą reprezentuje.</w:t>
      </w:r>
      <w:r w:rsidR="001E5BBE" w:rsidRPr="00CC4E1C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 </w:t>
      </w:r>
    </w:p>
    <w:p w14:paraId="186C2099" w14:textId="2BAD97C5" w:rsidR="00A76C94" w:rsidRPr="00E629EB" w:rsidRDefault="001E5BBE" w:rsidP="00E629EB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2B6A71">
        <w:rPr>
          <w:rFonts w:ascii="Century Gothic" w:eastAsia="Times New Roman" w:hAnsi="Century Gothic" w:cs="Arial"/>
          <w:sz w:val="24"/>
          <w:szCs w:val="24"/>
          <w:lang w:eastAsia="pl-PL"/>
        </w:rPr>
        <w:t>Uczestnicy będą obsługiwani według kolejności przybycia na spotkanie.</w:t>
      </w:r>
    </w:p>
    <w:p w14:paraId="3A2E1A25" w14:textId="77777777" w:rsidR="00205E70" w:rsidRDefault="001E5BBE" w:rsidP="00205E70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A76C94">
        <w:rPr>
          <w:rFonts w:ascii="Century Gothic" w:eastAsia="Times New Roman" w:hAnsi="Century Gothic" w:cs="Arial"/>
          <w:sz w:val="24"/>
          <w:szCs w:val="24"/>
          <w:lang w:eastAsia="pl-PL"/>
        </w:rPr>
        <w:t>Przetwarzanie danych osobowych jest niezbędne do wykonania zadania realizowanego w interesie publicznym oraz w</w:t>
      </w:r>
      <w:r w:rsidR="0037355C" w:rsidRPr="00A76C94">
        <w:rPr>
          <w:rFonts w:ascii="Century Gothic" w:eastAsia="Times New Roman" w:hAnsi="Century Gothic" w:cs="Arial"/>
          <w:sz w:val="24"/>
          <w:szCs w:val="24"/>
          <w:lang w:eastAsia="pl-PL"/>
        </w:rPr>
        <w:t> </w:t>
      </w:r>
      <w:r w:rsidRPr="00A76C94">
        <w:rPr>
          <w:rFonts w:ascii="Century Gothic" w:eastAsia="Times New Roman" w:hAnsi="Century Gothic" w:cs="Arial"/>
          <w:sz w:val="24"/>
          <w:szCs w:val="24"/>
          <w:lang w:eastAsia="pl-PL"/>
        </w:rPr>
        <w:t>interesie Administratora danych</w:t>
      </w:r>
      <w:r w:rsidR="00A76C94" w:rsidRPr="00A76C94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 osobowych</w:t>
      </w:r>
      <w:r w:rsidR="00FC370B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, a podstawy prawne przetwarzania danych osobowych  oparte są  o art. 6 ust. 1 pkt e) i f) Rozporządzenia Parlamentu Europejskiego i Rady (UE) 2016/679 z dnia 27 kwietnia 2016 roku w sprawie ochrony osób fizycznych </w:t>
      </w:r>
      <w:r w:rsidR="00324676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w związku z przetwarzaniem </w:t>
      </w:r>
      <w:r w:rsidR="00205E70">
        <w:rPr>
          <w:rFonts w:ascii="Century Gothic" w:eastAsia="Times New Roman" w:hAnsi="Century Gothic" w:cs="Arial"/>
          <w:sz w:val="24"/>
          <w:szCs w:val="24"/>
          <w:lang w:eastAsia="pl-PL"/>
        </w:rPr>
        <w:t>danych osobowych i w sprawie swobodnego przepływu takich danych oraz uchylenia dyrektywy 95/46 (ogólne rozporządzenie o ochronie danych osobowych). Prawnie uzasadnionym interesem realizowanym przez administratora jest zapewnienie możliwości informowania i promowania inwestycji o charakterze publicznym.</w:t>
      </w:r>
    </w:p>
    <w:p w14:paraId="1E601E1E" w14:textId="1F4152B9" w:rsidR="00A76C94" w:rsidRPr="003B6F57" w:rsidRDefault="00205E70" w:rsidP="00D41533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205E70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Administratorem Pana/Pani danych osobowych będzie </w:t>
      </w:r>
      <w:r w:rsidRPr="00205E70">
        <w:rPr>
          <w:rFonts w:ascii="Century Gothic" w:eastAsia="Times New Roman" w:hAnsi="Century Gothic" w:cs="Arial"/>
          <w:bCs/>
          <w:sz w:val="24"/>
          <w:szCs w:val="24"/>
          <w:lang w:eastAsia="pl-PL"/>
        </w:rPr>
        <w:t xml:space="preserve">Operator Gazociągów Przesyłowych GAZ-SYSTEM S.A. </w:t>
      </w:r>
      <w:r w:rsidRPr="00205E70">
        <w:rPr>
          <w:rFonts w:ascii="Century Gothic" w:eastAsia="Times New Roman" w:hAnsi="Century Gothic" w:cs="Arial"/>
          <w:bCs/>
          <w:sz w:val="24"/>
          <w:szCs w:val="24"/>
          <w:lang w:eastAsia="pl-PL"/>
        </w:rPr>
        <w:br/>
        <w:t xml:space="preserve">z siedzibą w Warszawie ul. Mszczonowska 4, 02-337 Warszawa. </w:t>
      </w:r>
    </w:p>
    <w:p w14:paraId="267A6639" w14:textId="77777777" w:rsidR="00B258E6" w:rsidRDefault="003B6F57" w:rsidP="00B258E6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>
        <w:rPr>
          <w:rFonts w:ascii="Century Gothic" w:eastAsia="Times New Roman" w:hAnsi="Century Gothic" w:cs="Arial"/>
          <w:bCs/>
          <w:sz w:val="24"/>
          <w:szCs w:val="24"/>
          <w:lang w:eastAsia="pl-PL"/>
        </w:rPr>
        <w:t>Podane dane osobowe obejmujące imię i nazwisko, nr telefonu lub e-mail, nazwa organizacji lub instytucji będą przetwarzane w okresie związanym z przygotowaniem i realizacją inwestycji oraz przez okres niezbędny do przechowywania danych dla celów archiwalnych.</w:t>
      </w:r>
    </w:p>
    <w:p w14:paraId="67CFD473" w14:textId="77777777" w:rsidR="00B258E6" w:rsidRDefault="00B258E6" w:rsidP="00B258E6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B258E6">
        <w:rPr>
          <w:rFonts w:ascii="Century Gothic" w:eastAsia="Times New Roman" w:hAnsi="Century Gothic" w:cs="Arial"/>
          <w:sz w:val="24"/>
          <w:szCs w:val="24"/>
          <w:lang w:eastAsia="pl-PL"/>
        </w:rPr>
        <w:t>Nie przekazujemy danych do państw trzecich lub organizacji międzynarodowych.</w:t>
      </w:r>
    </w:p>
    <w:p w14:paraId="037224BD" w14:textId="1777BE65" w:rsidR="00B258E6" w:rsidRPr="00B258E6" w:rsidRDefault="00B258E6" w:rsidP="00B258E6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B258E6">
        <w:rPr>
          <w:rFonts w:ascii="Century Gothic" w:eastAsia="Times New Roman" w:hAnsi="Century Gothic" w:cs="Times New Roman"/>
          <w:iCs/>
          <w:sz w:val="24"/>
          <w:szCs w:val="24"/>
          <w:lang w:eastAsia="pl-PL"/>
        </w:rPr>
        <w:t>Nie podejmujemy zautomatyzowanych decyzji, w tym nie profilujemy Pani/Pana w oparciu o dane osobowe.</w:t>
      </w:r>
    </w:p>
    <w:p w14:paraId="03C44FE6" w14:textId="77777777" w:rsidR="001E5BBE" w:rsidRPr="00B258E6" w:rsidRDefault="001E5BBE" w:rsidP="00B258E6">
      <w:pPr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B258E6">
        <w:rPr>
          <w:rFonts w:ascii="Century Gothic" w:eastAsia="Times New Roman" w:hAnsi="Century Gothic" w:cs="Arial"/>
          <w:sz w:val="24"/>
          <w:szCs w:val="24"/>
          <w:lang w:eastAsia="pl-PL"/>
        </w:rPr>
        <w:t>W związku z realizacją celu przetwarzania dane osobowe są przetwarzane przez:</w:t>
      </w:r>
    </w:p>
    <w:p w14:paraId="1D39ED3E" w14:textId="77777777" w:rsidR="001E5BBE" w:rsidRPr="00322495" w:rsidRDefault="001E5BBE" w:rsidP="0037355C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322495">
        <w:rPr>
          <w:rFonts w:ascii="Century Gothic" w:eastAsia="Times New Roman" w:hAnsi="Century Gothic" w:cs="Arial"/>
          <w:sz w:val="24"/>
          <w:szCs w:val="24"/>
          <w:lang w:eastAsia="pl-PL"/>
        </w:rPr>
        <w:t>naszych pracowników lub współpracowników,</w:t>
      </w:r>
    </w:p>
    <w:p w14:paraId="524F3053" w14:textId="3744D4E6" w:rsidR="001E5BBE" w:rsidRDefault="00C32589" w:rsidP="0037355C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>
        <w:rPr>
          <w:rFonts w:ascii="Century Gothic" w:eastAsia="Times New Roman" w:hAnsi="Century Gothic" w:cs="Arial"/>
          <w:sz w:val="24"/>
          <w:szCs w:val="24"/>
          <w:lang w:eastAsia="pl-PL"/>
        </w:rPr>
        <w:t>członków organów GAZ-SYSTEM,</w:t>
      </w:r>
    </w:p>
    <w:p w14:paraId="66A842BC" w14:textId="51BAB462" w:rsidR="00C32589" w:rsidRDefault="00C32589" w:rsidP="0037355C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>
        <w:rPr>
          <w:rFonts w:ascii="Century Gothic" w:eastAsia="Times New Roman" w:hAnsi="Century Gothic" w:cs="Arial"/>
          <w:sz w:val="24"/>
          <w:szCs w:val="24"/>
          <w:lang w:eastAsia="pl-PL"/>
        </w:rPr>
        <w:t>podmioty upoważnione na podstawie obowiązujących przepisów prawa (w szczególności sądy, organy państwowe, instytucje),</w:t>
      </w:r>
    </w:p>
    <w:p w14:paraId="5DD55CA3" w14:textId="77777777" w:rsidR="00D901D4" w:rsidRDefault="00C32589" w:rsidP="00D901D4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>
        <w:rPr>
          <w:rFonts w:ascii="Century Gothic" w:eastAsia="Times New Roman" w:hAnsi="Century Gothic" w:cs="Arial"/>
          <w:sz w:val="24"/>
          <w:szCs w:val="24"/>
          <w:lang w:eastAsia="pl-PL"/>
        </w:rPr>
        <w:t>podmioty  świadczące na rzecz GAZ-SYSTEM usługi w oparciu o zawarte umowy, w szczególności podmioty świadczące na rzecz GAZ-SYSTEM</w:t>
      </w:r>
      <w:r w:rsidR="008B5765">
        <w:rPr>
          <w:rFonts w:ascii="Century Gothic" w:eastAsia="Times New Roman" w:hAnsi="Century Gothic" w:cs="Arial"/>
          <w:sz w:val="24"/>
          <w:szCs w:val="24"/>
          <w:lang w:eastAsia="pl-PL"/>
        </w:rPr>
        <w:t xml:space="preserve"> usługi projektowe, nadzoru, budowlane, informatyczne oraz nowych technologii, niszczenia i archiwizacji dokumentów.</w:t>
      </w:r>
    </w:p>
    <w:p w14:paraId="5E7C9661" w14:textId="286368BC" w:rsidR="001E5BBE" w:rsidRPr="00D901D4" w:rsidRDefault="001E5BBE" w:rsidP="00D901D4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D901D4">
        <w:rPr>
          <w:rFonts w:ascii="Century Gothic" w:eastAsia="Calibri" w:hAnsi="Century Gothic" w:cs="Times New Roman"/>
          <w:b/>
          <w:bCs/>
          <w:sz w:val="24"/>
          <w:szCs w:val="24"/>
          <w:lang w:eastAsia="pl-PL"/>
        </w:rPr>
        <w:t>Ma Pani/Pan prawo do</w:t>
      </w:r>
      <w:r w:rsidRPr="00D901D4">
        <w:rPr>
          <w:rFonts w:ascii="Century Gothic" w:eastAsia="Calibri" w:hAnsi="Century Gothic" w:cs="Times New Roman"/>
          <w:sz w:val="24"/>
          <w:szCs w:val="24"/>
          <w:lang w:eastAsia="pl-PL"/>
        </w:rPr>
        <w:t>:</w:t>
      </w:r>
    </w:p>
    <w:p w14:paraId="6CA1FB73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 xml:space="preserve">dostępu do danych osobowych, czyli uprawnienie do pozyskania informacji, jakie dane, w jaki sposób </w:t>
      </w: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br/>
        <w:t>i w jakim celu przetwarzamy,</w:t>
      </w:r>
    </w:p>
    <w:p w14:paraId="1D38606B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>sprostowania, czyli żądania uaktualnienia danych, jeśli okazałoby się, że zostały zebrane nieprawidłowe dane albo nie są już one aktualne,</w:t>
      </w:r>
    </w:p>
    <w:p w14:paraId="16D7A33E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 xml:space="preserve">usunięcia danych osobowych, czyli żądania usunięcia wszystkich lub części danych osobowych. </w:t>
      </w: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br/>
        <w:t>W przypadku zasadności wniosku dokonamy niezwłocznego usunięcia danych,</w:t>
      </w:r>
    </w:p>
    <w:p w14:paraId="699E481B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>ograniczenia przetwarzania, czyli</w:t>
      </w:r>
      <w:r w:rsidRPr="00322495">
        <w:rPr>
          <w:rFonts w:ascii="Century Gothic" w:eastAsia="Times New Roman" w:hAnsi="Century Gothic" w:cs="Times New Roman"/>
          <w:sz w:val="24"/>
          <w:szCs w:val="24"/>
          <w:lang w:eastAsia="pl-PL"/>
        </w:rPr>
        <w:t xml:space="preserve"> </w:t>
      </w: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>żądania ograniczenie przetwarzania danych do ich przechowywania. Uchylenie ograniczenia przetwarzania może odbyć się po ustaniu przesłanek uzasadniających ograniczenie przetwarzania,</w:t>
      </w:r>
    </w:p>
    <w:p w14:paraId="784111B1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 xml:space="preserve">sprzeciwu wobec przetwarzania, czyli zaprzestania przetwarzania danych osobowych w celu wskazanym wyżej, jeśli Pani/Pana  zdaniem naruszamy Pani/Pana  prawa w związku z przetwarzaniem podanych danych, </w:t>
      </w:r>
    </w:p>
    <w:p w14:paraId="7350A3FD" w14:textId="77777777" w:rsidR="001E5BBE" w:rsidRPr="00322495" w:rsidRDefault="001E5BBE" w:rsidP="00205E70">
      <w:pPr>
        <w:numPr>
          <w:ilvl w:val="1"/>
          <w:numId w:val="23"/>
        </w:numPr>
        <w:spacing w:before="120" w:after="0" w:line="240" w:lineRule="auto"/>
        <w:ind w:left="709" w:hanging="357"/>
        <w:jc w:val="both"/>
        <w:rPr>
          <w:rFonts w:ascii="Century Gothic" w:eastAsia="Times New Roman" w:hAnsi="Century Gothic" w:cs="Times New Roman"/>
          <w:sz w:val="24"/>
          <w:szCs w:val="24"/>
          <w:lang w:eastAsia="pl-PL"/>
        </w:rPr>
      </w:pP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t xml:space="preserve">wniesienia skargi na nas do Prezesa Urzędu Ochrony Danych Osobowych, jeżeli uważa Pan/Pani, </w:t>
      </w:r>
      <w:r w:rsidRPr="00322495">
        <w:rPr>
          <w:rFonts w:ascii="Century Gothic" w:eastAsia="Calibri" w:hAnsi="Century Gothic" w:cs="Times New Roman"/>
          <w:sz w:val="24"/>
          <w:szCs w:val="24"/>
          <w:lang w:eastAsia="pl-PL"/>
        </w:rPr>
        <w:br/>
        <w:t>że przetwarzanie jego danych osobowych narusza przepisy prawa.</w:t>
      </w:r>
    </w:p>
    <w:p w14:paraId="77B0284D" w14:textId="266C2947" w:rsidR="001E5BBE" w:rsidRPr="00322495" w:rsidRDefault="001E5BBE" w:rsidP="00D901D4">
      <w:pPr>
        <w:pStyle w:val="Akapitzlist"/>
        <w:numPr>
          <w:ilvl w:val="0"/>
          <w:numId w:val="5"/>
        </w:numPr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322495">
        <w:rPr>
          <w:rFonts w:ascii="Century Gothic" w:hAnsi="Century Gothic"/>
          <w:sz w:val="24"/>
          <w:szCs w:val="24"/>
        </w:rPr>
        <w:t xml:space="preserve">Niniejszy Regulamin wchodzi w życie z dniem jego udostępnienia. </w:t>
      </w:r>
    </w:p>
    <w:p w14:paraId="3C071ADE" w14:textId="247D33FD" w:rsidR="001E5BBE" w:rsidRPr="00D901D4" w:rsidRDefault="001E5BBE" w:rsidP="00D901D4">
      <w:pPr>
        <w:pStyle w:val="Akapitzlist"/>
        <w:numPr>
          <w:ilvl w:val="0"/>
          <w:numId w:val="5"/>
        </w:numPr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 w:rsidRPr="00322495">
        <w:rPr>
          <w:rFonts w:ascii="Century Gothic" w:hAnsi="Century Gothic"/>
          <w:sz w:val="24"/>
          <w:szCs w:val="24"/>
        </w:rPr>
        <w:t>Akceptacja  niniejszego Regulaminu stanowi warunek uczestnictwa w Spotkaniu  i obowiązuje wszystkich Uczestników.</w:t>
      </w:r>
    </w:p>
    <w:p w14:paraId="72402D73" w14:textId="683E860C" w:rsidR="00D901D4" w:rsidRPr="00394169" w:rsidRDefault="00D901D4" w:rsidP="00D901D4">
      <w:pPr>
        <w:pStyle w:val="Akapitzlist"/>
        <w:numPr>
          <w:ilvl w:val="0"/>
          <w:numId w:val="5"/>
        </w:numPr>
        <w:spacing w:before="120" w:after="0" w:line="240" w:lineRule="auto"/>
        <w:contextualSpacing w:val="0"/>
        <w:jc w:val="both"/>
        <w:rPr>
          <w:rFonts w:ascii="Century Gothic" w:eastAsia="Times New Roman" w:hAnsi="Century Gothic" w:cs="Arial"/>
          <w:sz w:val="24"/>
          <w:szCs w:val="24"/>
          <w:lang w:eastAsia="pl-PL"/>
        </w:rPr>
      </w:pPr>
      <w:r>
        <w:rPr>
          <w:rFonts w:ascii="Century Gothic" w:hAnsi="Century Gothic"/>
          <w:sz w:val="24"/>
          <w:szCs w:val="24"/>
        </w:rPr>
        <w:t xml:space="preserve">Swoje prawa może Pan/Pani zrealizować (lub uzyskać więcej informacji) komunikując się z nami pod wskazanym adresem, poprzez </w:t>
      </w:r>
      <w:hyperlink r:id="rId9" w:history="1">
        <w:r w:rsidRPr="00FA497F">
          <w:rPr>
            <w:rStyle w:val="Hipercze"/>
            <w:rFonts w:ascii="Century Gothic" w:hAnsi="Century Gothic"/>
            <w:sz w:val="24"/>
            <w:szCs w:val="24"/>
          </w:rPr>
          <w:t>rodo@gaz-system.pl</w:t>
        </w:r>
      </w:hyperlink>
      <w:r>
        <w:rPr>
          <w:rFonts w:ascii="Century Gothic" w:hAnsi="Century Gothic"/>
          <w:sz w:val="24"/>
          <w:szCs w:val="24"/>
        </w:rPr>
        <w:t xml:space="preserve"> lub pod </w:t>
      </w:r>
      <w:r w:rsidR="00E931EF">
        <w:rPr>
          <w:rFonts w:ascii="Century Gothic" w:hAnsi="Century Gothic"/>
          <w:sz w:val="24"/>
          <w:szCs w:val="24"/>
        </w:rPr>
        <w:t>n telefonu 58 744 55 00.</w:t>
      </w:r>
    </w:p>
    <w:bookmarkEnd w:id="1"/>
    <w:p w14:paraId="00ED9121" w14:textId="210EA537" w:rsidR="005352A1" w:rsidRPr="000B2CE9" w:rsidRDefault="005352A1" w:rsidP="00C503F5">
      <w:pPr>
        <w:spacing w:before="120" w:after="0" w:line="240" w:lineRule="auto"/>
        <w:ind w:left="360"/>
        <w:jc w:val="both"/>
        <w:rPr>
          <w:rStyle w:val="Hipercze"/>
          <w:rFonts w:ascii="Century Gothic" w:eastAsia="Times New Roman" w:hAnsi="Century Gothic" w:cs="Arial"/>
          <w:color w:val="auto"/>
          <w:sz w:val="24"/>
          <w:szCs w:val="24"/>
          <w:u w:val="none"/>
          <w:lang w:eastAsia="pl-PL"/>
        </w:rPr>
      </w:pPr>
    </w:p>
    <w:sectPr w:rsidR="005352A1" w:rsidRPr="000B2CE9" w:rsidSect="00C503F5">
      <w:headerReference w:type="default" r:id="rId10"/>
      <w:footerReference w:type="default" r:id="rId11"/>
      <w:headerReference w:type="first" r:id="rId12"/>
      <w:pgSz w:w="16838" w:h="23811" w:code="8"/>
      <w:pgMar w:top="568" w:right="1103" w:bottom="70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EE983C" w14:textId="77777777" w:rsidR="00015253" w:rsidRDefault="00015253" w:rsidP="009916B3">
      <w:pPr>
        <w:spacing w:after="0" w:line="240" w:lineRule="auto"/>
      </w:pPr>
      <w:r>
        <w:separator/>
      </w:r>
    </w:p>
  </w:endnote>
  <w:endnote w:type="continuationSeparator" w:id="0">
    <w:p w14:paraId="6A93FA7A" w14:textId="77777777" w:rsidR="00015253" w:rsidRDefault="00015253" w:rsidP="00991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-Bold">
    <w:altName w:val="Segoe U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HIDGB+CenturyGothic">
    <w:altName w:val="BHIDGB+CenturyGothic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1150975159"/>
      <w:docPartObj>
        <w:docPartGallery w:val="Page Numbers (Bottom of Page)"/>
        <w:docPartUnique/>
      </w:docPartObj>
    </w:sdtPr>
    <w:sdtEndPr>
      <w:rPr>
        <w:rFonts w:ascii="Century Gothic" w:hAnsi="Century Gothic"/>
        <w:b/>
        <w:bCs/>
        <w:color w:val="FF6600"/>
        <w:sz w:val="24"/>
        <w:szCs w:val="24"/>
      </w:rPr>
    </w:sdtEndPr>
    <w:sdtContent>
      <w:p w14:paraId="38BD22AD" w14:textId="44D94184" w:rsidR="002D24D2" w:rsidRPr="002D24D2" w:rsidRDefault="002D24D2" w:rsidP="00080E50">
        <w:pPr>
          <w:pStyle w:val="Stopka"/>
          <w:jc w:val="center"/>
          <w:rPr>
            <w:rFonts w:ascii="Century Gothic" w:hAnsi="Century Gothic"/>
            <w:b/>
            <w:bCs/>
            <w:color w:val="FF6600"/>
            <w:sz w:val="24"/>
            <w:szCs w:val="24"/>
          </w:rPr>
        </w:pPr>
        <w:r w:rsidRPr="00B03E48">
          <w:rPr>
            <w:rFonts w:ascii="Century Gothic" w:eastAsiaTheme="majorEastAsia" w:hAnsi="Century Gothic" w:cstheme="majorBidi"/>
            <w:sz w:val="16"/>
            <w:szCs w:val="16"/>
          </w:rPr>
          <w:t xml:space="preserve">str. </w:t>
        </w:r>
        <w:r w:rsidRPr="00B03E48">
          <w:rPr>
            <w:rFonts w:ascii="Century Gothic" w:eastAsiaTheme="minorEastAsia" w:hAnsi="Century Gothic" w:cs="Times New Roman"/>
            <w:sz w:val="16"/>
            <w:szCs w:val="16"/>
          </w:rPr>
          <w:fldChar w:fldCharType="begin"/>
        </w:r>
        <w:r w:rsidRPr="00B03E48">
          <w:rPr>
            <w:rFonts w:ascii="Century Gothic" w:hAnsi="Century Gothic"/>
            <w:sz w:val="16"/>
            <w:szCs w:val="16"/>
          </w:rPr>
          <w:instrText>PAGE    \* MERGEFORMAT</w:instrText>
        </w:r>
        <w:r w:rsidRPr="00B03E48">
          <w:rPr>
            <w:rFonts w:ascii="Century Gothic" w:eastAsiaTheme="minorEastAsia" w:hAnsi="Century Gothic" w:cs="Times New Roman"/>
            <w:sz w:val="16"/>
            <w:szCs w:val="16"/>
          </w:rPr>
          <w:fldChar w:fldCharType="separate"/>
        </w:r>
        <w:r w:rsidRPr="00B03E48">
          <w:rPr>
            <w:rFonts w:ascii="Century Gothic" w:eastAsiaTheme="majorEastAsia" w:hAnsi="Century Gothic" w:cstheme="majorBidi"/>
            <w:sz w:val="16"/>
            <w:szCs w:val="16"/>
          </w:rPr>
          <w:t>2</w:t>
        </w:r>
        <w:r w:rsidRPr="00B03E48">
          <w:rPr>
            <w:rFonts w:ascii="Century Gothic" w:eastAsiaTheme="majorEastAsia" w:hAnsi="Century Gothic" w:cstheme="majorBidi"/>
            <w:sz w:val="16"/>
            <w:szCs w:val="16"/>
          </w:rPr>
          <w:fldChar w:fldCharType="end"/>
        </w:r>
      </w:p>
    </w:sdtContent>
  </w:sdt>
  <w:p w14:paraId="183A2D62" w14:textId="77777777" w:rsidR="002D24D2" w:rsidRDefault="002D24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6DA53" w14:textId="77777777" w:rsidR="00015253" w:rsidRDefault="00015253" w:rsidP="009916B3">
      <w:pPr>
        <w:spacing w:after="0" w:line="240" w:lineRule="auto"/>
      </w:pPr>
      <w:r>
        <w:separator/>
      </w:r>
    </w:p>
  </w:footnote>
  <w:footnote w:type="continuationSeparator" w:id="0">
    <w:p w14:paraId="4EC9D9AB" w14:textId="77777777" w:rsidR="00015253" w:rsidRDefault="00015253" w:rsidP="00991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613A9" w14:textId="541189BC" w:rsidR="007D504A" w:rsidRDefault="00C503F5" w:rsidP="007D504A">
    <w:pPr>
      <w:pStyle w:val="Nagwek"/>
      <w:jc w:val="center"/>
    </w:pPr>
    <w:r>
      <w:rPr>
        <w:noProof/>
      </w:rPr>
      <w:drawing>
        <wp:inline distT="0" distB="0" distL="0" distR="0" wp14:anchorId="3FDDD361" wp14:editId="042D0035">
          <wp:extent cx="2838298" cy="1104578"/>
          <wp:effectExtent l="0" t="0" r="635" b="635"/>
          <wp:docPr id="12" name="Obraz 12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Obraz zawierający tekst&#10;&#10;Opis wygenerowany automatyczni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4771" cy="11109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27CAF" w14:textId="1178A34F" w:rsidR="007E3679" w:rsidRDefault="007E3679" w:rsidP="007E3679">
    <w:pPr>
      <w:pStyle w:val="Nagwek"/>
      <w:jc w:val="center"/>
    </w:pPr>
    <w:r>
      <w:rPr>
        <w:noProof/>
      </w:rPr>
      <w:drawing>
        <wp:inline distT="0" distB="0" distL="0" distR="0" wp14:anchorId="5C1DBF00" wp14:editId="493DEDCD">
          <wp:extent cx="2370125" cy="922380"/>
          <wp:effectExtent l="0" t="0" r="0" b="0"/>
          <wp:docPr id="1" name="Obraz 1" descr="Obraz zawierający tekst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Obraz zawierający tekst&#10;&#10;Opis wygenerowany automatyczni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94869" cy="9320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7725B"/>
    <w:multiLevelType w:val="hybridMultilevel"/>
    <w:tmpl w:val="9742690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0A6430"/>
    <w:multiLevelType w:val="hybridMultilevel"/>
    <w:tmpl w:val="07C0D0A8"/>
    <w:lvl w:ilvl="0" w:tplc="48CE8572">
      <w:numFmt w:val="bullet"/>
      <w:lvlText w:val="•"/>
      <w:lvlJc w:val="left"/>
      <w:pPr>
        <w:ind w:left="1068" w:hanging="360"/>
      </w:pPr>
      <w:rPr>
        <w:rFonts w:ascii="Century Gothic" w:eastAsiaTheme="minorHAnsi" w:hAnsi="Century Gothic" w:cs="Lato-Bold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78C2813"/>
    <w:multiLevelType w:val="hybridMultilevel"/>
    <w:tmpl w:val="8F5E75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A16253"/>
    <w:multiLevelType w:val="hybridMultilevel"/>
    <w:tmpl w:val="C994D22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CA6535"/>
    <w:multiLevelType w:val="hybridMultilevel"/>
    <w:tmpl w:val="72DCC5D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2114C7"/>
    <w:multiLevelType w:val="multilevel"/>
    <w:tmpl w:val="9828A4C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  <w:bCs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ascii="Century Gothic" w:eastAsia="Times New Roman" w:hAnsi="Century Gothic" w:cs="Times New Roman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1BDA2DCD"/>
    <w:multiLevelType w:val="hybridMultilevel"/>
    <w:tmpl w:val="9CD2BDA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E54808"/>
    <w:multiLevelType w:val="hybridMultilevel"/>
    <w:tmpl w:val="367E0C76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ADA1648"/>
    <w:multiLevelType w:val="hybridMultilevel"/>
    <w:tmpl w:val="F6FE05B8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FC379DD"/>
    <w:multiLevelType w:val="hybridMultilevel"/>
    <w:tmpl w:val="BF94384C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31207AA"/>
    <w:multiLevelType w:val="hybridMultilevel"/>
    <w:tmpl w:val="6F1AB7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A008F8"/>
    <w:multiLevelType w:val="hybridMultilevel"/>
    <w:tmpl w:val="8A5A21C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8209FD"/>
    <w:multiLevelType w:val="hybridMultilevel"/>
    <w:tmpl w:val="72DCC5D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  <w:sz w:val="18"/>
        <w:szCs w:val="1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C313CD5"/>
    <w:multiLevelType w:val="hybridMultilevel"/>
    <w:tmpl w:val="03F06D3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9362E28"/>
    <w:multiLevelType w:val="hybridMultilevel"/>
    <w:tmpl w:val="FD9E367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5C6BF0"/>
    <w:multiLevelType w:val="hybridMultilevel"/>
    <w:tmpl w:val="07DCFDC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F46A99"/>
    <w:multiLevelType w:val="hybridMultilevel"/>
    <w:tmpl w:val="C340F38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2F04AE"/>
    <w:multiLevelType w:val="multilevel"/>
    <w:tmpl w:val="9828A4C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  <w:bCs/>
      </w:rPr>
    </w:lvl>
    <w:lvl w:ilvl="1">
      <w:start w:val="1"/>
      <w:numFmt w:val="decimal"/>
      <w:lvlText w:val="%2."/>
      <w:lvlJc w:val="left"/>
      <w:pPr>
        <w:ind w:left="420" w:hanging="420"/>
      </w:pPr>
      <w:rPr>
        <w:rFonts w:ascii="Century Gothic" w:eastAsia="Times New Roman" w:hAnsi="Century Gothic" w:cs="Times New Roman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6DF4777E"/>
    <w:multiLevelType w:val="hybridMultilevel"/>
    <w:tmpl w:val="C2168194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A44E26"/>
    <w:multiLevelType w:val="hybridMultilevel"/>
    <w:tmpl w:val="881ABB9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061775"/>
    <w:multiLevelType w:val="hybridMultilevel"/>
    <w:tmpl w:val="76FC194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EB5035"/>
    <w:multiLevelType w:val="hybridMultilevel"/>
    <w:tmpl w:val="6C24F950"/>
    <w:lvl w:ilvl="0" w:tplc="194AAA7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B5A6D30"/>
    <w:multiLevelType w:val="hybridMultilevel"/>
    <w:tmpl w:val="BBAE832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3322689">
    <w:abstractNumId w:val="13"/>
  </w:num>
  <w:num w:numId="2" w16cid:durableId="1861234937">
    <w:abstractNumId w:val="0"/>
  </w:num>
  <w:num w:numId="3" w16cid:durableId="820005665">
    <w:abstractNumId w:val="9"/>
  </w:num>
  <w:num w:numId="4" w16cid:durableId="276646763">
    <w:abstractNumId w:val="1"/>
  </w:num>
  <w:num w:numId="5" w16cid:durableId="1961179449">
    <w:abstractNumId w:val="4"/>
  </w:num>
  <w:num w:numId="6" w16cid:durableId="244268791">
    <w:abstractNumId w:val="5"/>
  </w:num>
  <w:num w:numId="7" w16cid:durableId="1839611262">
    <w:abstractNumId w:val="22"/>
  </w:num>
  <w:num w:numId="8" w16cid:durableId="2023817384">
    <w:abstractNumId w:val="16"/>
  </w:num>
  <w:num w:numId="9" w16cid:durableId="239413587">
    <w:abstractNumId w:val="2"/>
  </w:num>
  <w:num w:numId="10" w16cid:durableId="1496652336">
    <w:abstractNumId w:val="10"/>
  </w:num>
  <w:num w:numId="11" w16cid:durableId="1369066313">
    <w:abstractNumId w:val="21"/>
  </w:num>
  <w:num w:numId="12" w16cid:durableId="2128690926">
    <w:abstractNumId w:val="17"/>
  </w:num>
  <w:num w:numId="13" w16cid:durableId="1202131350">
    <w:abstractNumId w:val="7"/>
  </w:num>
  <w:num w:numId="14" w16cid:durableId="211231846">
    <w:abstractNumId w:val="18"/>
  </w:num>
  <w:num w:numId="15" w16cid:durableId="115607008">
    <w:abstractNumId w:val="8"/>
  </w:num>
  <w:num w:numId="16" w16cid:durableId="942539126">
    <w:abstractNumId w:val="19"/>
  </w:num>
  <w:num w:numId="17" w16cid:durableId="1790471489">
    <w:abstractNumId w:val="6"/>
  </w:num>
  <w:num w:numId="18" w16cid:durableId="1942645350">
    <w:abstractNumId w:val="3"/>
  </w:num>
  <w:num w:numId="19" w16cid:durableId="956712876">
    <w:abstractNumId w:val="14"/>
  </w:num>
  <w:num w:numId="20" w16cid:durableId="734208578">
    <w:abstractNumId w:val="20"/>
  </w:num>
  <w:num w:numId="21" w16cid:durableId="770202356">
    <w:abstractNumId w:val="15"/>
  </w:num>
  <w:num w:numId="22" w16cid:durableId="1393575935">
    <w:abstractNumId w:val="11"/>
  </w:num>
  <w:num w:numId="23" w16cid:durableId="13473624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171"/>
    <w:rsid w:val="00002A82"/>
    <w:rsid w:val="00004171"/>
    <w:rsid w:val="00010EC5"/>
    <w:rsid w:val="00015253"/>
    <w:rsid w:val="000176F5"/>
    <w:rsid w:val="000206AD"/>
    <w:rsid w:val="000225E3"/>
    <w:rsid w:val="0004113A"/>
    <w:rsid w:val="000475B0"/>
    <w:rsid w:val="00047EAD"/>
    <w:rsid w:val="00055202"/>
    <w:rsid w:val="00060621"/>
    <w:rsid w:val="00062F38"/>
    <w:rsid w:val="000668F2"/>
    <w:rsid w:val="000732F3"/>
    <w:rsid w:val="00074D0E"/>
    <w:rsid w:val="00080E50"/>
    <w:rsid w:val="00085A73"/>
    <w:rsid w:val="0008678C"/>
    <w:rsid w:val="00086F2C"/>
    <w:rsid w:val="00090673"/>
    <w:rsid w:val="000932FF"/>
    <w:rsid w:val="00093681"/>
    <w:rsid w:val="000A0C34"/>
    <w:rsid w:val="000A306E"/>
    <w:rsid w:val="000B0622"/>
    <w:rsid w:val="000B10D2"/>
    <w:rsid w:val="000B1FFA"/>
    <w:rsid w:val="000B2CE9"/>
    <w:rsid w:val="000B5342"/>
    <w:rsid w:val="000C3CA4"/>
    <w:rsid w:val="000D170D"/>
    <w:rsid w:val="000E10C3"/>
    <w:rsid w:val="000F232D"/>
    <w:rsid w:val="000F2518"/>
    <w:rsid w:val="000F4D90"/>
    <w:rsid w:val="000F5F3A"/>
    <w:rsid w:val="00100CF7"/>
    <w:rsid w:val="00100EF1"/>
    <w:rsid w:val="00101942"/>
    <w:rsid w:val="00104E35"/>
    <w:rsid w:val="00107A58"/>
    <w:rsid w:val="0011675F"/>
    <w:rsid w:val="00125F78"/>
    <w:rsid w:val="00127B36"/>
    <w:rsid w:val="00137C3A"/>
    <w:rsid w:val="001547D4"/>
    <w:rsid w:val="00170E33"/>
    <w:rsid w:val="001846CA"/>
    <w:rsid w:val="00187746"/>
    <w:rsid w:val="001912BE"/>
    <w:rsid w:val="0019794A"/>
    <w:rsid w:val="001A4D0C"/>
    <w:rsid w:val="001A5772"/>
    <w:rsid w:val="001A5F8A"/>
    <w:rsid w:val="001A7248"/>
    <w:rsid w:val="001B7EF0"/>
    <w:rsid w:val="001C5D0F"/>
    <w:rsid w:val="001D6194"/>
    <w:rsid w:val="001E14D4"/>
    <w:rsid w:val="001E5BBE"/>
    <w:rsid w:val="001F060A"/>
    <w:rsid w:val="001F153A"/>
    <w:rsid w:val="001F1986"/>
    <w:rsid w:val="001F4420"/>
    <w:rsid w:val="00205E70"/>
    <w:rsid w:val="00211331"/>
    <w:rsid w:val="00214231"/>
    <w:rsid w:val="002311D6"/>
    <w:rsid w:val="00232E8D"/>
    <w:rsid w:val="0023438F"/>
    <w:rsid w:val="00235EE3"/>
    <w:rsid w:val="002424B8"/>
    <w:rsid w:val="00242864"/>
    <w:rsid w:val="002607D1"/>
    <w:rsid w:val="002635A5"/>
    <w:rsid w:val="00265F65"/>
    <w:rsid w:val="00274789"/>
    <w:rsid w:val="002770AF"/>
    <w:rsid w:val="002809E0"/>
    <w:rsid w:val="00285171"/>
    <w:rsid w:val="00295A88"/>
    <w:rsid w:val="002A3791"/>
    <w:rsid w:val="002B2068"/>
    <w:rsid w:val="002B5D1C"/>
    <w:rsid w:val="002B6A71"/>
    <w:rsid w:val="002C1675"/>
    <w:rsid w:val="002C436B"/>
    <w:rsid w:val="002C6316"/>
    <w:rsid w:val="002D24D2"/>
    <w:rsid w:val="002D45D3"/>
    <w:rsid w:val="002D70DB"/>
    <w:rsid w:val="002E6830"/>
    <w:rsid w:val="002E7062"/>
    <w:rsid w:val="003040E9"/>
    <w:rsid w:val="00306A0B"/>
    <w:rsid w:val="00322495"/>
    <w:rsid w:val="00322D17"/>
    <w:rsid w:val="00324676"/>
    <w:rsid w:val="003259CA"/>
    <w:rsid w:val="00337900"/>
    <w:rsid w:val="00340BA4"/>
    <w:rsid w:val="00346BFE"/>
    <w:rsid w:val="0036307A"/>
    <w:rsid w:val="00371C7E"/>
    <w:rsid w:val="00372FCA"/>
    <w:rsid w:val="0037355C"/>
    <w:rsid w:val="003758E2"/>
    <w:rsid w:val="0038214B"/>
    <w:rsid w:val="00387C2E"/>
    <w:rsid w:val="00394169"/>
    <w:rsid w:val="003954BA"/>
    <w:rsid w:val="003A4662"/>
    <w:rsid w:val="003B6F57"/>
    <w:rsid w:val="003C2300"/>
    <w:rsid w:val="003C7C7F"/>
    <w:rsid w:val="003D23F0"/>
    <w:rsid w:val="003D2A09"/>
    <w:rsid w:val="003D43ED"/>
    <w:rsid w:val="003D76C1"/>
    <w:rsid w:val="003F00E3"/>
    <w:rsid w:val="003F5E61"/>
    <w:rsid w:val="00402F09"/>
    <w:rsid w:val="00405897"/>
    <w:rsid w:val="00405DAE"/>
    <w:rsid w:val="0041347A"/>
    <w:rsid w:val="00436917"/>
    <w:rsid w:val="00445727"/>
    <w:rsid w:val="00451550"/>
    <w:rsid w:val="00453E4F"/>
    <w:rsid w:val="00455644"/>
    <w:rsid w:val="00457521"/>
    <w:rsid w:val="0046226D"/>
    <w:rsid w:val="00470C2E"/>
    <w:rsid w:val="00472888"/>
    <w:rsid w:val="004827FE"/>
    <w:rsid w:val="00482D56"/>
    <w:rsid w:val="004917DC"/>
    <w:rsid w:val="004955FA"/>
    <w:rsid w:val="004A1937"/>
    <w:rsid w:val="004A31BA"/>
    <w:rsid w:val="004A33C9"/>
    <w:rsid w:val="004A64B7"/>
    <w:rsid w:val="004A6741"/>
    <w:rsid w:val="004B22F3"/>
    <w:rsid w:val="004B4A4E"/>
    <w:rsid w:val="004C2D1A"/>
    <w:rsid w:val="004C6DF2"/>
    <w:rsid w:val="004E4910"/>
    <w:rsid w:val="004F06BE"/>
    <w:rsid w:val="004F579E"/>
    <w:rsid w:val="004F68E5"/>
    <w:rsid w:val="004F7714"/>
    <w:rsid w:val="00500279"/>
    <w:rsid w:val="00501203"/>
    <w:rsid w:val="00511259"/>
    <w:rsid w:val="005120AC"/>
    <w:rsid w:val="005352A1"/>
    <w:rsid w:val="00544EFE"/>
    <w:rsid w:val="00545B9A"/>
    <w:rsid w:val="0054709E"/>
    <w:rsid w:val="00575EAB"/>
    <w:rsid w:val="00586F0A"/>
    <w:rsid w:val="005A2DA2"/>
    <w:rsid w:val="005A2E8C"/>
    <w:rsid w:val="005A5DCF"/>
    <w:rsid w:val="005B125A"/>
    <w:rsid w:val="005B171C"/>
    <w:rsid w:val="005B49C8"/>
    <w:rsid w:val="005C2DD8"/>
    <w:rsid w:val="005C36C2"/>
    <w:rsid w:val="005D033C"/>
    <w:rsid w:val="005D3AC3"/>
    <w:rsid w:val="005D4B5C"/>
    <w:rsid w:val="005E394A"/>
    <w:rsid w:val="005F20F3"/>
    <w:rsid w:val="005F3433"/>
    <w:rsid w:val="005F6209"/>
    <w:rsid w:val="0060188D"/>
    <w:rsid w:val="00602C8E"/>
    <w:rsid w:val="00624417"/>
    <w:rsid w:val="00630DF6"/>
    <w:rsid w:val="00645571"/>
    <w:rsid w:val="006461A2"/>
    <w:rsid w:val="00652B59"/>
    <w:rsid w:val="00662BD1"/>
    <w:rsid w:val="00665AFD"/>
    <w:rsid w:val="00671668"/>
    <w:rsid w:val="00672DC2"/>
    <w:rsid w:val="006766ED"/>
    <w:rsid w:val="0068010E"/>
    <w:rsid w:val="00692B63"/>
    <w:rsid w:val="00693165"/>
    <w:rsid w:val="0069382D"/>
    <w:rsid w:val="00694608"/>
    <w:rsid w:val="006A610F"/>
    <w:rsid w:val="006C54C8"/>
    <w:rsid w:val="006D493E"/>
    <w:rsid w:val="006D5432"/>
    <w:rsid w:val="006E7BC2"/>
    <w:rsid w:val="006F7B7D"/>
    <w:rsid w:val="00703E7C"/>
    <w:rsid w:val="007122F3"/>
    <w:rsid w:val="00716686"/>
    <w:rsid w:val="00730E65"/>
    <w:rsid w:val="00730EAB"/>
    <w:rsid w:val="00736D27"/>
    <w:rsid w:val="00744D5B"/>
    <w:rsid w:val="007502B8"/>
    <w:rsid w:val="00750EC5"/>
    <w:rsid w:val="00753DE2"/>
    <w:rsid w:val="0076007E"/>
    <w:rsid w:val="00770C57"/>
    <w:rsid w:val="00782796"/>
    <w:rsid w:val="00793A2C"/>
    <w:rsid w:val="0079797C"/>
    <w:rsid w:val="007A33BC"/>
    <w:rsid w:val="007A43B0"/>
    <w:rsid w:val="007A4602"/>
    <w:rsid w:val="007A4C15"/>
    <w:rsid w:val="007A72CF"/>
    <w:rsid w:val="007A7849"/>
    <w:rsid w:val="007C2039"/>
    <w:rsid w:val="007D0A79"/>
    <w:rsid w:val="007D504A"/>
    <w:rsid w:val="007D5333"/>
    <w:rsid w:val="007D721F"/>
    <w:rsid w:val="007E3679"/>
    <w:rsid w:val="007F2FD8"/>
    <w:rsid w:val="007F4124"/>
    <w:rsid w:val="007F6AA5"/>
    <w:rsid w:val="008036DD"/>
    <w:rsid w:val="00804825"/>
    <w:rsid w:val="00821AAD"/>
    <w:rsid w:val="008228CE"/>
    <w:rsid w:val="008319FF"/>
    <w:rsid w:val="008404F7"/>
    <w:rsid w:val="00841A2C"/>
    <w:rsid w:val="008423FD"/>
    <w:rsid w:val="00850636"/>
    <w:rsid w:val="00850C03"/>
    <w:rsid w:val="008536C8"/>
    <w:rsid w:val="00871E76"/>
    <w:rsid w:val="0087321A"/>
    <w:rsid w:val="008868CC"/>
    <w:rsid w:val="00892784"/>
    <w:rsid w:val="00892DD3"/>
    <w:rsid w:val="008A5A29"/>
    <w:rsid w:val="008B02C6"/>
    <w:rsid w:val="008B5765"/>
    <w:rsid w:val="008B5C26"/>
    <w:rsid w:val="008C236E"/>
    <w:rsid w:val="008D312D"/>
    <w:rsid w:val="008D4ADD"/>
    <w:rsid w:val="008D73D6"/>
    <w:rsid w:val="008F464B"/>
    <w:rsid w:val="0090047A"/>
    <w:rsid w:val="009027E6"/>
    <w:rsid w:val="00906F95"/>
    <w:rsid w:val="00917B1D"/>
    <w:rsid w:val="00925280"/>
    <w:rsid w:val="009261DD"/>
    <w:rsid w:val="00937353"/>
    <w:rsid w:val="00942EB8"/>
    <w:rsid w:val="00942FD8"/>
    <w:rsid w:val="009558C7"/>
    <w:rsid w:val="00960435"/>
    <w:rsid w:val="0096129C"/>
    <w:rsid w:val="009712CE"/>
    <w:rsid w:val="009748EF"/>
    <w:rsid w:val="00975FE5"/>
    <w:rsid w:val="009818AA"/>
    <w:rsid w:val="009909EC"/>
    <w:rsid w:val="009916B3"/>
    <w:rsid w:val="00992FC5"/>
    <w:rsid w:val="009A0EA1"/>
    <w:rsid w:val="009A2EE2"/>
    <w:rsid w:val="009B09BF"/>
    <w:rsid w:val="009B498C"/>
    <w:rsid w:val="00A01FF8"/>
    <w:rsid w:val="00A02D4C"/>
    <w:rsid w:val="00A05921"/>
    <w:rsid w:val="00A0755D"/>
    <w:rsid w:val="00A11CF1"/>
    <w:rsid w:val="00A123A8"/>
    <w:rsid w:val="00A13430"/>
    <w:rsid w:val="00A2114A"/>
    <w:rsid w:val="00A30063"/>
    <w:rsid w:val="00A37F75"/>
    <w:rsid w:val="00A45FEF"/>
    <w:rsid w:val="00A46DE7"/>
    <w:rsid w:val="00A53D60"/>
    <w:rsid w:val="00A55158"/>
    <w:rsid w:val="00A57190"/>
    <w:rsid w:val="00A60D96"/>
    <w:rsid w:val="00A621A6"/>
    <w:rsid w:val="00A64A4F"/>
    <w:rsid w:val="00A70105"/>
    <w:rsid w:val="00A710D1"/>
    <w:rsid w:val="00A721EE"/>
    <w:rsid w:val="00A76C94"/>
    <w:rsid w:val="00A80FD6"/>
    <w:rsid w:val="00A93328"/>
    <w:rsid w:val="00AB0FE0"/>
    <w:rsid w:val="00AB5214"/>
    <w:rsid w:val="00AB5488"/>
    <w:rsid w:val="00AC30C3"/>
    <w:rsid w:val="00AC4858"/>
    <w:rsid w:val="00AC7E62"/>
    <w:rsid w:val="00AD71EC"/>
    <w:rsid w:val="00AE144E"/>
    <w:rsid w:val="00AE3916"/>
    <w:rsid w:val="00AE3EE4"/>
    <w:rsid w:val="00B020F9"/>
    <w:rsid w:val="00B03E48"/>
    <w:rsid w:val="00B05C23"/>
    <w:rsid w:val="00B1363D"/>
    <w:rsid w:val="00B1508D"/>
    <w:rsid w:val="00B258E6"/>
    <w:rsid w:val="00B31D72"/>
    <w:rsid w:val="00B333C4"/>
    <w:rsid w:val="00B37781"/>
    <w:rsid w:val="00B421F1"/>
    <w:rsid w:val="00B47191"/>
    <w:rsid w:val="00B50364"/>
    <w:rsid w:val="00B51CDE"/>
    <w:rsid w:val="00B53116"/>
    <w:rsid w:val="00B639EB"/>
    <w:rsid w:val="00B708E4"/>
    <w:rsid w:val="00B849B1"/>
    <w:rsid w:val="00B873F8"/>
    <w:rsid w:val="00B92F01"/>
    <w:rsid w:val="00B93DBC"/>
    <w:rsid w:val="00B964F7"/>
    <w:rsid w:val="00BA167A"/>
    <w:rsid w:val="00BA42B0"/>
    <w:rsid w:val="00BA523C"/>
    <w:rsid w:val="00BA5D6E"/>
    <w:rsid w:val="00BB518C"/>
    <w:rsid w:val="00BB7A58"/>
    <w:rsid w:val="00BC5401"/>
    <w:rsid w:val="00BC548F"/>
    <w:rsid w:val="00BD321A"/>
    <w:rsid w:val="00BF02C4"/>
    <w:rsid w:val="00BF289A"/>
    <w:rsid w:val="00C06FBE"/>
    <w:rsid w:val="00C12E28"/>
    <w:rsid w:val="00C17FBD"/>
    <w:rsid w:val="00C26A42"/>
    <w:rsid w:val="00C32589"/>
    <w:rsid w:val="00C45BFF"/>
    <w:rsid w:val="00C46E2C"/>
    <w:rsid w:val="00C503F5"/>
    <w:rsid w:val="00C56B79"/>
    <w:rsid w:val="00C72096"/>
    <w:rsid w:val="00C7581B"/>
    <w:rsid w:val="00C856A5"/>
    <w:rsid w:val="00C9295C"/>
    <w:rsid w:val="00C933CC"/>
    <w:rsid w:val="00CA31A5"/>
    <w:rsid w:val="00CC1A70"/>
    <w:rsid w:val="00CC2CF1"/>
    <w:rsid w:val="00CC4E1C"/>
    <w:rsid w:val="00CD3CEC"/>
    <w:rsid w:val="00CE1B62"/>
    <w:rsid w:val="00CE4895"/>
    <w:rsid w:val="00CF6215"/>
    <w:rsid w:val="00D07D9D"/>
    <w:rsid w:val="00D15BE1"/>
    <w:rsid w:val="00D2766C"/>
    <w:rsid w:val="00D31E60"/>
    <w:rsid w:val="00D336A5"/>
    <w:rsid w:val="00D3750C"/>
    <w:rsid w:val="00D46681"/>
    <w:rsid w:val="00D47445"/>
    <w:rsid w:val="00D560EF"/>
    <w:rsid w:val="00D57544"/>
    <w:rsid w:val="00D62FC3"/>
    <w:rsid w:val="00D76224"/>
    <w:rsid w:val="00D77D53"/>
    <w:rsid w:val="00D83876"/>
    <w:rsid w:val="00D901D4"/>
    <w:rsid w:val="00D933EC"/>
    <w:rsid w:val="00D96FD1"/>
    <w:rsid w:val="00DA0E8B"/>
    <w:rsid w:val="00DA1C81"/>
    <w:rsid w:val="00DA2F8E"/>
    <w:rsid w:val="00DA7076"/>
    <w:rsid w:val="00DB25F8"/>
    <w:rsid w:val="00DB595E"/>
    <w:rsid w:val="00DC1071"/>
    <w:rsid w:val="00DC4B5C"/>
    <w:rsid w:val="00DE7A54"/>
    <w:rsid w:val="00DF636A"/>
    <w:rsid w:val="00E144AD"/>
    <w:rsid w:val="00E264AA"/>
    <w:rsid w:val="00E30D09"/>
    <w:rsid w:val="00E32EB8"/>
    <w:rsid w:val="00E40320"/>
    <w:rsid w:val="00E40547"/>
    <w:rsid w:val="00E50616"/>
    <w:rsid w:val="00E54D04"/>
    <w:rsid w:val="00E629EB"/>
    <w:rsid w:val="00E93167"/>
    <w:rsid w:val="00E931EF"/>
    <w:rsid w:val="00E96282"/>
    <w:rsid w:val="00E97E19"/>
    <w:rsid w:val="00EA184C"/>
    <w:rsid w:val="00EA38DE"/>
    <w:rsid w:val="00EA5DDF"/>
    <w:rsid w:val="00EB30C6"/>
    <w:rsid w:val="00EC2303"/>
    <w:rsid w:val="00EC707C"/>
    <w:rsid w:val="00EE273A"/>
    <w:rsid w:val="00EE4418"/>
    <w:rsid w:val="00EF35E6"/>
    <w:rsid w:val="00EF4D53"/>
    <w:rsid w:val="00F045A0"/>
    <w:rsid w:val="00F054BB"/>
    <w:rsid w:val="00F11501"/>
    <w:rsid w:val="00F13AEF"/>
    <w:rsid w:val="00F16E4F"/>
    <w:rsid w:val="00F26F76"/>
    <w:rsid w:val="00F27459"/>
    <w:rsid w:val="00F41969"/>
    <w:rsid w:val="00F4286A"/>
    <w:rsid w:val="00F65CFE"/>
    <w:rsid w:val="00F66217"/>
    <w:rsid w:val="00F721F4"/>
    <w:rsid w:val="00F8168A"/>
    <w:rsid w:val="00F855AA"/>
    <w:rsid w:val="00F875F1"/>
    <w:rsid w:val="00F8776A"/>
    <w:rsid w:val="00F907B4"/>
    <w:rsid w:val="00F92F4D"/>
    <w:rsid w:val="00F9591B"/>
    <w:rsid w:val="00FA1F52"/>
    <w:rsid w:val="00FA61ED"/>
    <w:rsid w:val="00FA7957"/>
    <w:rsid w:val="00FB284A"/>
    <w:rsid w:val="00FC092F"/>
    <w:rsid w:val="00FC28ED"/>
    <w:rsid w:val="00FC370B"/>
    <w:rsid w:val="00FD0803"/>
    <w:rsid w:val="00FD24C6"/>
    <w:rsid w:val="00FD38FC"/>
    <w:rsid w:val="00FD4185"/>
    <w:rsid w:val="00FD5929"/>
    <w:rsid w:val="00FE3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3DC828"/>
  <w15:chartTrackingRefBased/>
  <w15:docId w15:val="{938094E4-C673-44B1-A2D9-55105378E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258E6"/>
  </w:style>
  <w:style w:type="paragraph" w:styleId="Nagwek1">
    <w:name w:val="heading 1"/>
    <w:basedOn w:val="Normalny"/>
    <w:next w:val="Normalny"/>
    <w:link w:val="Nagwek1Znak"/>
    <w:uiPriority w:val="9"/>
    <w:qFormat/>
    <w:rsid w:val="005352A1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before="100" w:after="0" w:line="276" w:lineRule="auto"/>
      <w:outlineLvl w:val="0"/>
    </w:pPr>
    <w:rPr>
      <w:rFonts w:eastAsiaTheme="minorEastAsia"/>
      <w:caps/>
      <w:color w:val="FFFFFF" w:themeColor="background1"/>
      <w:spacing w:val="15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352A1"/>
    <w:pPr>
      <w:pBdr>
        <w:top w:val="single" w:sz="6" w:space="2" w:color="4472C4" w:themeColor="accent1"/>
      </w:pBdr>
      <w:spacing w:before="300" w:after="0" w:line="276" w:lineRule="auto"/>
      <w:outlineLvl w:val="2"/>
    </w:pPr>
    <w:rPr>
      <w:rFonts w:eastAsiaTheme="minorEastAsia"/>
      <w:caps/>
      <w:color w:val="1F3763" w:themeColor="accent1" w:themeShade="7F"/>
      <w:spacing w:val="1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D41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5F3433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F3433"/>
    <w:rPr>
      <w:rFonts w:ascii="Calibri" w:hAnsi="Calibri"/>
      <w:szCs w:val="21"/>
    </w:rPr>
  </w:style>
  <w:style w:type="character" w:styleId="Hipercze">
    <w:name w:val="Hyperlink"/>
    <w:basedOn w:val="Domylnaczcionkaakapitu"/>
    <w:uiPriority w:val="99"/>
    <w:unhideWhenUsed/>
    <w:rsid w:val="005F34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F3433"/>
    <w:rPr>
      <w:color w:val="808080"/>
      <w:shd w:val="clear" w:color="auto" w:fill="E6E6E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A42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42B0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A78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78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78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78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7849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72888"/>
    <w:pPr>
      <w:ind w:left="720"/>
      <w:contextualSpacing/>
    </w:pPr>
  </w:style>
  <w:style w:type="table" w:styleId="Tabela-Siatka">
    <w:name w:val="Table Grid"/>
    <w:basedOn w:val="Standardowy"/>
    <w:uiPriority w:val="39"/>
    <w:rsid w:val="00F13A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4akcent2">
    <w:name w:val="Grid Table 4 Accent 2"/>
    <w:basedOn w:val="Standardowy"/>
    <w:uiPriority w:val="49"/>
    <w:rsid w:val="00F13AEF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elasiatki5ciemnaakcent2">
    <w:name w:val="Grid Table 5 Dark Accent 2"/>
    <w:basedOn w:val="Standardowy"/>
    <w:uiPriority w:val="50"/>
    <w:rsid w:val="00F13AE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paragraph" w:styleId="Nagwek">
    <w:name w:val="header"/>
    <w:basedOn w:val="Normalny"/>
    <w:link w:val="NagwekZnak"/>
    <w:uiPriority w:val="99"/>
    <w:unhideWhenUsed/>
    <w:rsid w:val="002D24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24D2"/>
  </w:style>
  <w:style w:type="paragraph" w:styleId="Stopka">
    <w:name w:val="footer"/>
    <w:basedOn w:val="Normalny"/>
    <w:link w:val="StopkaZnak"/>
    <w:uiPriority w:val="99"/>
    <w:unhideWhenUsed/>
    <w:rsid w:val="002D24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24D2"/>
  </w:style>
  <w:style w:type="character" w:customStyle="1" w:styleId="Nagwek1Znak">
    <w:name w:val="Nagłówek 1 Znak"/>
    <w:basedOn w:val="Domylnaczcionkaakapitu"/>
    <w:link w:val="Nagwek1"/>
    <w:uiPriority w:val="9"/>
    <w:rsid w:val="005352A1"/>
    <w:rPr>
      <w:rFonts w:eastAsiaTheme="minorEastAsia"/>
      <w:caps/>
      <w:color w:val="FFFFFF" w:themeColor="background1"/>
      <w:spacing w:val="15"/>
      <w:shd w:val="clear" w:color="auto" w:fill="4472C4" w:themeFill="accent1"/>
    </w:rPr>
  </w:style>
  <w:style w:type="character" w:customStyle="1" w:styleId="Nagwek3Znak">
    <w:name w:val="Nagłówek 3 Znak"/>
    <w:basedOn w:val="Domylnaczcionkaakapitu"/>
    <w:link w:val="Nagwek3"/>
    <w:uiPriority w:val="9"/>
    <w:rsid w:val="005352A1"/>
    <w:rPr>
      <w:rFonts w:eastAsiaTheme="minorEastAsia"/>
      <w:caps/>
      <w:color w:val="1F3763" w:themeColor="accent1" w:themeShade="7F"/>
      <w:spacing w:val="15"/>
      <w:sz w:val="20"/>
      <w:szCs w:val="20"/>
    </w:rPr>
  </w:style>
  <w:style w:type="character" w:styleId="Pogrubienie">
    <w:name w:val="Strong"/>
    <w:uiPriority w:val="22"/>
    <w:qFormat/>
    <w:rsid w:val="005352A1"/>
    <w:rPr>
      <w:b/>
      <w:bCs/>
    </w:rPr>
  </w:style>
  <w:style w:type="paragraph" w:customStyle="1" w:styleId="Default">
    <w:name w:val="Default"/>
    <w:basedOn w:val="Normalny"/>
    <w:rsid w:val="0046226D"/>
    <w:pPr>
      <w:autoSpaceDE w:val="0"/>
      <w:autoSpaceDN w:val="0"/>
      <w:spacing w:after="0" w:line="240" w:lineRule="auto"/>
    </w:pPr>
    <w:rPr>
      <w:rFonts w:ascii="Century Gothic" w:hAnsi="Century Gothic" w:cs="Calibri"/>
      <w:color w:val="000000"/>
      <w:sz w:val="24"/>
      <w:szCs w:val="24"/>
      <w:lang w:eastAsia="pl-PL"/>
    </w:rPr>
  </w:style>
  <w:style w:type="character" w:customStyle="1" w:styleId="lrzxr">
    <w:name w:val="lrzxr"/>
    <w:basedOn w:val="Domylnaczcionkaakapitu"/>
    <w:rsid w:val="00AB0FE0"/>
  </w:style>
  <w:style w:type="paragraph" w:customStyle="1" w:styleId="Pa4">
    <w:name w:val="Pa4"/>
    <w:basedOn w:val="Default"/>
    <w:next w:val="Default"/>
    <w:uiPriority w:val="99"/>
    <w:rsid w:val="002C6316"/>
    <w:pPr>
      <w:adjustRightInd w:val="0"/>
      <w:spacing w:line="151" w:lineRule="atLeast"/>
    </w:pPr>
    <w:rPr>
      <w:rFonts w:cstheme="minorBidi"/>
      <w:color w:val="auto"/>
      <w:lang w:eastAsia="en-US"/>
    </w:rPr>
  </w:style>
  <w:style w:type="character" w:customStyle="1" w:styleId="A3">
    <w:name w:val="A3"/>
    <w:uiPriority w:val="99"/>
    <w:rsid w:val="002C6316"/>
    <w:rPr>
      <w:rFonts w:cs="Century Gothic"/>
      <w:b/>
      <w:bCs/>
      <w:color w:val="000000"/>
      <w:sz w:val="20"/>
      <w:szCs w:val="20"/>
    </w:rPr>
  </w:style>
  <w:style w:type="table" w:styleId="Tabelasiatki1jasnaakcent2">
    <w:name w:val="Grid Table 1 Light Accent 2"/>
    <w:basedOn w:val="Standardowy"/>
    <w:uiPriority w:val="46"/>
    <w:rsid w:val="00C503F5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listy3akcent2">
    <w:name w:val="List Table 3 Accent 2"/>
    <w:basedOn w:val="Standardowy"/>
    <w:uiPriority w:val="48"/>
    <w:rsid w:val="00A70105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9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0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4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munikacja.rembelszczyzna@gaz-system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odo@gaz-system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25DFE4-E26E-42F6-81CB-5A3B877A7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1053</Words>
  <Characters>6319</Characters>
  <Application>Microsoft Office Word</Application>
  <DocSecurity>4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Mechlin Magdalena</dc:creator>
  <cp:keywords/>
  <dc:description/>
  <cp:lastModifiedBy>Borkowski Grzegorz</cp:lastModifiedBy>
  <cp:revision>2</cp:revision>
  <cp:lastPrinted>2022-05-24T10:14:00Z</cp:lastPrinted>
  <dcterms:created xsi:type="dcterms:W3CDTF">2025-11-17T10:49:00Z</dcterms:created>
  <dcterms:modified xsi:type="dcterms:W3CDTF">2025-11-17T10:49:00Z</dcterms:modified>
</cp:coreProperties>
</file>