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FAC872" w14:textId="4E15ED71" w:rsidR="00DF31C0" w:rsidRPr="00A05A4F" w:rsidRDefault="00705AF5" w:rsidP="00FD42E4">
      <w:pPr>
        <w:tabs>
          <w:tab w:val="left" w:pos="-720"/>
        </w:tabs>
        <w:suppressAutoHyphens/>
        <w:spacing w:after="120"/>
        <w:ind w:left="284" w:hanging="284"/>
        <w:jc w:val="center"/>
        <w:rPr>
          <w:rFonts w:ascii="Century Gothic" w:hAnsi="Century Gothic" w:cstheme="majorHAnsi"/>
          <w:b/>
          <w:bCs/>
          <w:iCs/>
          <w:sz w:val="20"/>
          <w:szCs w:val="20"/>
        </w:rPr>
      </w:pPr>
      <w:r w:rsidRPr="00FD42E4">
        <w:rPr>
          <w:rFonts w:ascii="Century Gothic" w:hAnsi="Century Gothic" w:cstheme="majorHAnsi"/>
          <w:b/>
          <w:bCs/>
          <w:iCs/>
          <w:sz w:val="20"/>
          <w:szCs w:val="20"/>
        </w:rPr>
        <w:t xml:space="preserve"> </w:t>
      </w:r>
      <w:r w:rsidR="00C00E63" w:rsidRPr="00A05A4F">
        <w:rPr>
          <w:rFonts w:ascii="Century Gothic" w:hAnsi="Century Gothic" w:cstheme="majorHAnsi"/>
          <w:b/>
          <w:bCs/>
          <w:iCs/>
          <w:sz w:val="20"/>
          <w:szCs w:val="20"/>
        </w:rPr>
        <w:t>U M O W A</w:t>
      </w:r>
      <w:r w:rsidR="003C1CD2" w:rsidRPr="00A05A4F">
        <w:rPr>
          <w:rFonts w:ascii="Century Gothic" w:hAnsi="Century Gothic" w:cstheme="majorHAnsi"/>
          <w:b/>
          <w:bCs/>
          <w:iCs/>
          <w:sz w:val="20"/>
          <w:szCs w:val="20"/>
        </w:rPr>
        <w:t xml:space="preserve"> Nr </w:t>
      </w:r>
      <w:bookmarkStart w:id="0" w:name="_Hlk21605822"/>
      <w:r w:rsidR="009C3972" w:rsidRPr="00A05A4F">
        <w:rPr>
          <w:rFonts w:ascii="Century Gothic" w:hAnsi="Century Gothic" w:cstheme="majorHAnsi"/>
          <w:b/>
          <w:bCs/>
          <w:iCs/>
          <w:sz w:val="20"/>
          <w:szCs w:val="20"/>
        </w:rPr>
        <w:t>………………………………….</w:t>
      </w:r>
      <w:r w:rsidR="00531B2D" w:rsidRPr="00A05A4F">
        <w:rPr>
          <w:rFonts w:ascii="Century Gothic" w:hAnsi="Century Gothic" w:cstheme="majorHAnsi"/>
          <w:b/>
          <w:bCs/>
          <w:iCs/>
          <w:sz w:val="20"/>
          <w:szCs w:val="20"/>
        </w:rPr>
        <w:t xml:space="preserve"> </w:t>
      </w:r>
      <w:bookmarkEnd w:id="0"/>
      <w:r w:rsidR="00DF31C0" w:rsidRPr="00A05A4F">
        <w:rPr>
          <w:rFonts w:ascii="Century Gothic" w:hAnsi="Century Gothic" w:cstheme="majorHAnsi"/>
          <w:b/>
          <w:bCs/>
          <w:iCs/>
          <w:sz w:val="20"/>
          <w:szCs w:val="20"/>
        </w:rPr>
        <w:t xml:space="preserve">o badanie </w:t>
      </w:r>
      <w:r w:rsidR="00A023AF" w:rsidRPr="00A05A4F">
        <w:rPr>
          <w:rFonts w:ascii="Century Gothic" w:hAnsi="Century Gothic" w:cstheme="majorHAnsi"/>
          <w:b/>
          <w:bCs/>
          <w:iCs/>
          <w:sz w:val="20"/>
          <w:szCs w:val="20"/>
        </w:rPr>
        <w:t>sprawozdań finansowych</w:t>
      </w:r>
    </w:p>
    <w:p w14:paraId="274E2351" w14:textId="77777777" w:rsidR="00235A22" w:rsidRPr="00A05A4F" w:rsidRDefault="00235A22" w:rsidP="00FD42E4">
      <w:pPr>
        <w:tabs>
          <w:tab w:val="left" w:pos="-720"/>
        </w:tabs>
        <w:suppressAutoHyphens/>
        <w:spacing w:after="120"/>
        <w:ind w:left="284" w:hanging="284"/>
        <w:rPr>
          <w:rFonts w:ascii="Century Gothic" w:hAnsi="Century Gothic" w:cs="Calibri"/>
          <w:b/>
          <w:sz w:val="20"/>
          <w:szCs w:val="20"/>
        </w:rPr>
      </w:pPr>
    </w:p>
    <w:p w14:paraId="7105AC8E" w14:textId="0102B772" w:rsidR="00DF31C0" w:rsidRPr="00A05A4F" w:rsidRDefault="00DF31C0" w:rsidP="00FD42E4">
      <w:pPr>
        <w:pStyle w:val="Tekstpodstawowy"/>
        <w:ind w:left="284" w:hanging="284"/>
        <w:jc w:val="both"/>
        <w:rPr>
          <w:rFonts w:ascii="Century Gothic" w:hAnsi="Century Gothic" w:cstheme="minorHAnsi"/>
          <w:sz w:val="20"/>
          <w:szCs w:val="20"/>
        </w:rPr>
      </w:pPr>
      <w:r w:rsidRPr="00A05A4F">
        <w:rPr>
          <w:rFonts w:ascii="Century Gothic" w:hAnsi="Century Gothic" w:cstheme="minorHAnsi"/>
          <w:sz w:val="20"/>
          <w:szCs w:val="20"/>
        </w:rPr>
        <w:t>zawarta w dni</w:t>
      </w:r>
      <w:r w:rsidR="00EF6505" w:rsidRPr="00A05A4F">
        <w:rPr>
          <w:rFonts w:ascii="Century Gothic" w:hAnsi="Century Gothic" w:cstheme="minorHAnsi"/>
          <w:sz w:val="20"/>
          <w:szCs w:val="20"/>
        </w:rPr>
        <w:t xml:space="preserve">u </w:t>
      </w:r>
      <w:r w:rsidR="00710DD3" w:rsidRPr="00A05A4F">
        <w:rPr>
          <w:rFonts w:ascii="Century Gothic" w:hAnsi="Century Gothic" w:cstheme="minorHAnsi"/>
          <w:sz w:val="20"/>
          <w:szCs w:val="20"/>
        </w:rPr>
        <w:t>…………</w:t>
      </w:r>
      <w:proofErr w:type="gramStart"/>
      <w:r w:rsidR="00710DD3" w:rsidRPr="00A05A4F">
        <w:rPr>
          <w:rFonts w:ascii="Century Gothic" w:hAnsi="Century Gothic" w:cstheme="minorHAnsi"/>
          <w:sz w:val="20"/>
          <w:szCs w:val="20"/>
        </w:rPr>
        <w:t>…….</w:t>
      </w:r>
      <w:proofErr w:type="gramEnd"/>
      <w:r w:rsidR="00710DD3" w:rsidRPr="00A05A4F">
        <w:rPr>
          <w:rFonts w:ascii="Century Gothic" w:hAnsi="Century Gothic" w:cstheme="minorHAnsi"/>
          <w:sz w:val="20"/>
          <w:szCs w:val="20"/>
        </w:rPr>
        <w:t>.</w:t>
      </w:r>
      <w:r w:rsidR="00CE5CE1"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 roku w Warszawie pomiędzy:</w:t>
      </w:r>
    </w:p>
    <w:p w14:paraId="01B9AEE3" w14:textId="44ED2B08" w:rsidR="00424FCB" w:rsidRPr="00A05A4F" w:rsidRDefault="00090B84" w:rsidP="00FD42E4">
      <w:pPr>
        <w:pStyle w:val="NormalnyWeb"/>
        <w:spacing w:before="0" w:beforeAutospacing="0" w:after="120" w:afterAutospacing="0"/>
        <w:jc w:val="both"/>
        <w:rPr>
          <w:rFonts w:ascii="Century Gothic" w:hAnsi="Century Gothic" w:cstheme="minorHAnsi"/>
          <w:b/>
          <w:sz w:val="20"/>
          <w:szCs w:val="20"/>
        </w:rPr>
      </w:pPr>
      <w:r w:rsidRPr="00A05A4F">
        <w:rPr>
          <w:rFonts w:ascii="Century Gothic" w:hAnsi="Century Gothic" w:cstheme="minorHAnsi"/>
          <w:b/>
          <w:sz w:val="20"/>
          <w:szCs w:val="20"/>
        </w:rPr>
        <w:t>Operator</w:t>
      </w:r>
      <w:r w:rsidR="00060592" w:rsidRPr="00A05A4F">
        <w:rPr>
          <w:rFonts w:ascii="Century Gothic" w:hAnsi="Century Gothic" w:cstheme="minorHAnsi"/>
          <w:b/>
          <w:sz w:val="20"/>
          <w:szCs w:val="20"/>
        </w:rPr>
        <w:t>em</w:t>
      </w:r>
      <w:r w:rsidRPr="00A05A4F">
        <w:rPr>
          <w:rFonts w:ascii="Century Gothic" w:hAnsi="Century Gothic" w:cstheme="minorHAnsi"/>
          <w:b/>
          <w:sz w:val="20"/>
          <w:szCs w:val="20"/>
        </w:rPr>
        <w:t xml:space="preserve"> Gazociągów Przesyłowych GAZ-SYSTEM S.A.</w:t>
      </w:r>
      <w:r w:rsidR="00424FCB" w:rsidRPr="00A05A4F">
        <w:rPr>
          <w:rFonts w:ascii="Century Gothic" w:hAnsi="Century Gothic" w:cstheme="minorHAnsi"/>
          <w:b/>
          <w:sz w:val="20"/>
          <w:szCs w:val="20"/>
        </w:rPr>
        <w:t xml:space="preserve"> </w:t>
      </w:r>
      <w:r w:rsidR="00CD42D0" w:rsidRPr="00A05A4F">
        <w:rPr>
          <w:rFonts w:ascii="Century Gothic" w:hAnsi="Century Gothic" w:cstheme="minorHAnsi"/>
          <w:sz w:val="20"/>
          <w:szCs w:val="20"/>
        </w:rPr>
        <w:t>–</w:t>
      </w:r>
      <w:r w:rsidR="00424FCB" w:rsidRPr="00A05A4F">
        <w:rPr>
          <w:rFonts w:ascii="Century Gothic" w:hAnsi="Century Gothic" w:cstheme="minorHAnsi"/>
          <w:sz w:val="20"/>
          <w:szCs w:val="20"/>
        </w:rPr>
        <w:t xml:space="preserve"> </w:t>
      </w:r>
      <w:r w:rsidR="00CD42D0" w:rsidRPr="00A05A4F">
        <w:rPr>
          <w:rFonts w:ascii="Century Gothic" w:hAnsi="Century Gothic" w:cstheme="minorHAnsi"/>
          <w:sz w:val="20"/>
          <w:szCs w:val="20"/>
        </w:rPr>
        <w:t xml:space="preserve">z </w:t>
      </w:r>
      <w:r w:rsidR="00424FCB" w:rsidRPr="00A05A4F">
        <w:rPr>
          <w:rFonts w:ascii="Century Gothic" w:hAnsi="Century Gothic" w:cstheme="minorHAnsi"/>
          <w:sz w:val="20"/>
          <w:szCs w:val="20"/>
        </w:rPr>
        <w:t>siedzib</w:t>
      </w:r>
      <w:r w:rsidR="00CD42D0" w:rsidRPr="00A05A4F">
        <w:rPr>
          <w:rFonts w:ascii="Century Gothic" w:hAnsi="Century Gothic" w:cstheme="minorHAnsi"/>
          <w:sz w:val="20"/>
          <w:szCs w:val="20"/>
        </w:rPr>
        <w:t>ą w Warszawie</w:t>
      </w:r>
      <w:r w:rsidR="006A7FF8" w:rsidRPr="00A05A4F">
        <w:rPr>
          <w:rFonts w:ascii="Century Gothic" w:hAnsi="Century Gothic" w:cstheme="minorHAnsi"/>
          <w:sz w:val="20"/>
          <w:szCs w:val="20"/>
        </w:rPr>
        <w:t xml:space="preserve">, adres: </w:t>
      </w:r>
      <w:r w:rsidR="00424FCB" w:rsidRPr="00A05A4F">
        <w:rPr>
          <w:rFonts w:ascii="Century Gothic" w:hAnsi="Century Gothic" w:cstheme="minorHAnsi"/>
          <w:sz w:val="20"/>
          <w:szCs w:val="20"/>
        </w:rPr>
        <w:t xml:space="preserve">ul. </w:t>
      </w:r>
      <w:r w:rsidR="00CD42D0" w:rsidRPr="00A05A4F">
        <w:rPr>
          <w:rFonts w:ascii="Century Gothic" w:hAnsi="Century Gothic" w:cstheme="minorHAnsi"/>
          <w:sz w:val="20"/>
          <w:szCs w:val="20"/>
        </w:rPr>
        <w:t>Mszczonowsk</w:t>
      </w:r>
      <w:r w:rsidR="006A7FF8" w:rsidRPr="00A05A4F">
        <w:rPr>
          <w:rFonts w:ascii="Century Gothic" w:hAnsi="Century Gothic" w:cstheme="minorHAnsi"/>
          <w:sz w:val="20"/>
          <w:szCs w:val="20"/>
        </w:rPr>
        <w:t xml:space="preserve">a </w:t>
      </w:r>
      <w:r w:rsidRPr="00A05A4F">
        <w:rPr>
          <w:rFonts w:ascii="Century Gothic" w:hAnsi="Century Gothic" w:cstheme="minorHAnsi"/>
          <w:sz w:val="20"/>
          <w:szCs w:val="20"/>
        </w:rPr>
        <w:t>4</w:t>
      </w:r>
      <w:r w:rsidR="00424FCB" w:rsidRPr="00A05A4F">
        <w:rPr>
          <w:rFonts w:ascii="Century Gothic" w:hAnsi="Century Gothic" w:cstheme="minorHAnsi"/>
          <w:sz w:val="20"/>
          <w:szCs w:val="20"/>
        </w:rPr>
        <w:t>,</w:t>
      </w:r>
      <w:r w:rsidR="006A7FF8" w:rsidRPr="00A05A4F">
        <w:rPr>
          <w:rFonts w:ascii="Century Gothic" w:hAnsi="Century Gothic" w:cstheme="minorHAnsi"/>
          <w:sz w:val="20"/>
          <w:szCs w:val="20"/>
        </w:rPr>
        <w:t xml:space="preserve"> 02-337 Warszawa, </w:t>
      </w:r>
      <w:r w:rsidR="00424FCB" w:rsidRPr="00A05A4F">
        <w:rPr>
          <w:rFonts w:ascii="Century Gothic" w:hAnsi="Century Gothic" w:cstheme="minorHAnsi"/>
          <w:sz w:val="20"/>
          <w:szCs w:val="20"/>
        </w:rPr>
        <w:t>wpis</w:t>
      </w:r>
      <w:r w:rsidR="007750A4" w:rsidRPr="00A05A4F">
        <w:rPr>
          <w:rFonts w:ascii="Century Gothic" w:hAnsi="Century Gothic" w:cstheme="minorHAnsi"/>
          <w:sz w:val="20"/>
          <w:szCs w:val="20"/>
        </w:rPr>
        <w:t>a</w:t>
      </w:r>
      <w:r w:rsidR="006A7FF8" w:rsidRPr="00A05A4F">
        <w:rPr>
          <w:rFonts w:ascii="Century Gothic" w:hAnsi="Century Gothic" w:cstheme="minorHAnsi"/>
          <w:sz w:val="20"/>
          <w:szCs w:val="20"/>
        </w:rPr>
        <w:t xml:space="preserve">ną </w:t>
      </w:r>
      <w:r w:rsidR="00424FCB" w:rsidRPr="00A05A4F">
        <w:rPr>
          <w:rFonts w:ascii="Century Gothic" w:hAnsi="Century Gothic" w:cstheme="minorHAnsi"/>
          <w:sz w:val="20"/>
          <w:szCs w:val="20"/>
        </w:rPr>
        <w:t xml:space="preserve">do </w:t>
      </w:r>
      <w:r w:rsidR="00CB0B2B" w:rsidRPr="00A05A4F">
        <w:rPr>
          <w:rFonts w:ascii="Century Gothic" w:eastAsia="Calibri" w:hAnsi="Century Gothic" w:cstheme="minorHAnsi"/>
          <w:sz w:val="20"/>
          <w:szCs w:val="20"/>
          <w:lang w:eastAsia="en-US"/>
        </w:rPr>
        <w:t xml:space="preserve">Rejestru Przedsiębiorców prowadzonego </w:t>
      </w:r>
      <w:r w:rsidR="00424FCB" w:rsidRPr="00A05A4F">
        <w:rPr>
          <w:rFonts w:ascii="Century Gothic" w:hAnsi="Century Gothic" w:cstheme="minorHAnsi"/>
          <w:sz w:val="20"/>
          <w:szCs w:val="20"/>
        </w:rPr>
        <w:t xml:space="preserve">Krajowego Rejestru Sądowego prowadzonego przez Sąd Rejonowy </w:t>
      </w:r>
      <w:r w:rsidRPr="00A05A4F">
        <w:rPr>
          <w:rFonts w:ascii="Century Gothic" w:hAnsi="Century Gothic" w:cstheme="minorHAnsi"/>
          <w:sz w:val="20"/>
          <w:szCs w:val="20"/>
        </w:rPr>
        <w:t xml:space="preserve">dla m. st. Warszawy w Warszawie, XII Wydział </w:t>
      </w:r>
      <w:r w:rsidR="00424FCB" w:rsidRPr="00A05A4F">
        <w:rPr>
          <w:rFonts w:ascii="Century Gothic" w:hAnsi="Century Gothic" w:cstheme="minorHAnsi"/>
          <w:sz w:val="20"/>
          <w:szCs w:val="20"/>
        </w:rPr>
        <w:t xml:space="preserve">Gospodarczy </w:t>
      </w:r>
      <w:r w:rsidRPr="00A05A4F">
        <w:rPr>
          <w:rFonts w:ascii="Century Gothic" w:hAnsi="Century Gothic" w:cstheme="minorHAnsi"/>
          <w:sz w:val="20"/>
          <w:szCs w:val="20"/>
        </w:rPr>
        <w:t xml:space="preserve">Krajowego Rejestru Sądowego </w:t>
      </w:r>
      <w:r w:rsidR="00424FCB" w:rsidRPr="00A05A4F">
        <w:rPr>
          <w:rFonts w:ascii="Century Gothic" w:hAnsi="Century Gothic" w:cstheme="minorHAnsi"/>
          <w:sz w:val="20"/>
          <w:szCs w:val="20"/>
        </w:rPr>
        <w:t>pod numerem KRS:</w:t>
      </w:r>
      <w:r w:rsidRPr="00A05A4F">
        <w:rPr>
          <w:rFonts w:ascii="Century Gothic" w:hAnsi="Century Gothic" w:cstheme="minorHAnsi"/>
          <w:color w:val="FF6600"/>
          <w:sz w:val="20"/>
          <w:szCs w:val="20"/>
        </w:rPr>
        <w:t xml:space="preserve"> </w:t>
      </w:r>
      <w:r w:rsidRPr="00A05A4F">
        <w:rPr>
          <w:rFonts w:ascii="Century Gothic" w:hAnsi="Century Gothic" w:cstheme="minorHAnsi"/>
          <w:sz w:val="20"/>
          <w:szCs w:val="20"/>
        </w:rPr>
        <w:t>0000264771</w:t>
      </w:r>
      <w:r w:rsidR="00E9067E" w:rsidRPr="00A05A4F">
        <w:rPr>
          <w:rFonts w:ascii="Century Gothic" w:hAnsi="Century Gothic" w:cstheme="minorHAnsi"/>
          <w:sz w:val="20"/>
          <w:szCs w:val="20"/>
        </w:rPr>
        <w:t xml:space="preserve">, </w:t>
      </w:r>
      <w:r w:rsidR="00E9067E" w:rsidRPr="00A05A4F">
        <w:rPr>
          <w:rFonts w:ascii="Century Gothic" w:hAnsi="Century Gothic" w:cs="Arial"/>
          <w:sz w:val="20"/>
          <w:szCs w:val="20"/>
        </w:rPr>
        <w:t xml:space="preserve">wysokość kapitału zakładowego 8.877.190.842,00 zł (wpłacony w całości), </w:t>
      </w:r>
      <w:r w:rsidR="00424FCB" w:rsidRPr="00A05A4F">
        <w:rPr>
          <w:rFonts w:ascii="Century Gothic" w:hAnsi="Century Gothic" w:cstheme="minorHAnsi"/>
          <w:sz w:val="20"/>
          <w:szCs w:val="20"/>
        </w:rPr>
        <w:t xml:space="preserve">NIP: </w:t>
      </w:r>
      <w:r w:rsidRPr="00A05A4F">
        <w:rPr>
          <w:rFonts w:ascii="Century Gothic" w:hAnsi="Century Gothic" w:cstheme="minorHAnsi"/>
          <w:sz w:val="20"/>
          <w:szCs w:val="20"/>
        </w:rPr>
        <w:t>5272432041</w:t>
      </w:r>
      <w:r w:rsidR="00E9067E" w:rsidRPr="00A05A4F">
        <w:rPr>
          <w:rFonts w:ascii="Century Gothic" w:hAnsi="Century Gothic" w:cstheme="minorHAnsi"/>
          <w:sz w:val="20"/>
          <w:szCs w:val="20"/>
        </w:rPr>
        <w:t xml:space="preserve">, </w:t>
      </w:r>
      <w:r w:rsidR="00424FCB" w:rsidRPr="00A05A4F">
        <w:rPr>
          <w:rFonts w:ascii="Century Gothic" w:hAnsi="Century Gothic" w:cstheme="minorHAnsi"/>
          <w:sz w:val="20"/>
          <w:szCs w:val="20"/>
        </w:rPr>
        <w:t xml:space="preserve">REGON </w:t>
      </w:r>
      <w:r w:rsidRPr="00A05A4F">
        <w:rPr>
          <w:rFonts w:ascii="Century Gothic" w:hAnsi="Century Gothic" w:cstheme="minorHAnsi"/>
          <w:sz w:val="20"/>
          <w:szCs w:val="20"/>
        </w:rPr>
        <w:t>015716698</w:t>
      </w:r>
      <w:r w:rsidR="00424FCB" w:rsidRPr="00A05A4F">
        <w:rPr>
          <w:rFonts w:ascii="Century Gothic" w:hAnsi="Century Gothic" w:cstheme="minorHAnsi"/>
          <w:sz w:val="20"/>
          <w:szCs w:val="20"/>
        </w:rPr>
        <w:t xml:space="preserve"> zwaną dalej „</w:t>
      </w:r>
      <w:r w:rsidR="00450608" w:rsidRPr="00A05A4F">
        <w:rPr>
          <w:rFonts w:ascii="Century Gothic" w:hAnsi="Century Gothic" w:cstheme="minorHAnsi"/>
          <w:b/>
          <w:sz w:val="20"/>
          <w:szCs w:val="20"/>
        </w:rPr>
        <w:t>Zleceniodawc</w:t>
      </w:r>
      <w:r w:rsidR="00CD42D0" w:rsidRPr="00A05A4F">
        <w:rPr>
          <w:rFonts w:ascii="Century Gothic" w:hAnsi="Century Gothic" w:cstheme="minorHAnsi"/>
          <w:b/>
          <w:sz w:val="20"/>
          <w:szCs w:val="20"/>
        </w:rPr>
        <w:t>ą</w:t>
      </w:r>
      <w:r w:rsidR="00424FCB" w:rsidRPr="00A05A4F">
        <w:rPr>
          <w:rFonts w:ascii="Century Gothic" w:hAnsi="Century Gothic" w:cstheme="minorHAnsi"/>
          <w:sz w:val="20"/>
          <w:szCs w:val="20"/>
        </w:rPr>
        <w:t>”, którą reprezentują:</w:t>
      </w:r>
    </w:p>
    <w:p w14:paraId="29562904" w14:textId="025CAA98" w:rsidR="000C79ED" w:rsidRPr="00A05A4F" w:rsidRDefault="000C79ED" w:rsidP="002F35BD">
      <w:pPr>
        <w:pStyle w:val="Lista"/>
        <w:numPr>
          <w:ilvl w:val="0"/>
          <w:numId w:val="3"/>
        </w:numPr>
        <w:spacing w:after="120"/>
        <w:ind w:left="284" w:hanging="284"/>
        <w:contextualSpacing w:val="0"/>
        <w:jc w:val="both"/>
        <w:rPr>
          <w:rFonts w:ascii="Century Gothic" w:hAnsi="Century Gothic" w:cstheme="minorHAnsi"/>
          <w:sz w:val="20"/>
          <w:szCs w:val="20"/>
        </w:rPr>
      </w:pPr>
      <w:r w:rsidRPr="00A05A4F">
        <w:rPr>
          <w:rFonts w:ascii="Century Gothic" w:hAnsi="Century Gothic" w:cstheme="minorHAnsi"/>
          <w:sz w:val="20"/>
          <w:szCs w:val="20"/>
        </w:rPr>
        <w:t xml:space="preserve">…………………….. </w:t>
      </w:r>
    </w:p>
    <w:p w14:paraId="2D3400FC" w14:textId="065D2D2C" w:rsidR="00424FCB" w:rsidRPr="00A05A4F" w:rsidRDefault="000C79ED" w:rsidP="002F35BD">
      <w:pPr>
        <w:pStyle w:val="Lista"/>
        <w:numPr>
          <w:ilvl w:val="0"/>
          <w:numId w:val="3"/>
        </w:numPr>
        <w:spacing w:after="120"/>
        <w:ind w:left="284" w:hanging="284"/>
        <w:contextualSpacing w:val="0"/>
        <w:jc w:val="both"/>
        <w:rPr>
          <w:rFonts w:ascii="Century Gothic" w:hAnsi="Century Gothic" w:cstheme="minorHAnsi"/>
          <w:sz w:val="20"/>
          <w:szCs w:val="20"/>
        </w:rPr>
      </w:pPr>
      <w:r w:rsidRPr="00A05A4F">
        <w:rPr>
          <w:rFonts w:ascii="Century Gothic" w:hAnsi="Century Gothic" w:cstheme="minorHAnsi"/>
          <w:sz w:val="20"/>
          <w:szCs w:val="20"/>
        </w:rPr>
        <w:t>………………</w:t>
      </w:r>
      <w:r w:rsidR="003A0AF3" w:rsidRPr="00A05A4F">
        <w:rPr>
          <w:rFonts w:ascii="Century Gothic" w:hAnsi="Century Gothic" w:cstheme="minorHAnsi"/>
          <w:sz w:val="20"/>
          <w:szCs w:val="20"/>
        </w:rPr>
        <w:t>……..</w:t>
      </w:r>
    </w:p>
    <w:p w14:paraId="01D85F44" w14:textId="66D58B03" w:rsidR="006F133D" w:rsidRPr="00A05A4F" w:rsidRDefault="006F133D" w:rsidP="006F133D">
      <w:pPr>
        <w:tabs>
          <w:tab w:val="left" w:pos="-720"/>
        </w:tabs>
        <w:suppressAutoHyphens/>
        <w:spacing w:after="120"/>
        <w:ind w:left="284" w:hanging="284"/>
        <w:jc w:val="both"/>
        <w:rPr>
          <w:rFonts w:ascii="Century Gothic" w:hAnsi="Century Gothic" w:cstheme="minorHAnsi"/>
          <w:bCs/>
          <w:spacing w:val="-3"/>
          <w:sz w:val="20"/>
          <w:szCs w:val="20"/>
        </w:rPr>
      </w:pPr>
      <w:r w:rsidRPr="00A05A4F">
        <w:rPr>
          <w:rFonts w:ascii="Century Gothic" w:hAnsi="Century Gothic" w:cstheme="minorHAnsi"/>
          <w:bCs/>
          <w:spacing w:val="-3"/>
          <w:sz w:val="20"/>
          <w:szCs w:val="20"/>
        </w:rPr>
        <w:t>a</w:t>
      </w:r>
    </w:p>
    <w:p w14:paraId="3F168CFA" w14:textId="3F9AA369" w:rsidR="00DF31C0" w:rsidRPr="00A05A4F" w:rsidRDefault="006F133D" w:rsidP="006F133D">
      <w:pPr>
        <w:tabs>
          <w:tab w:val="left" w:pos="-720"/>
        </w:tabs>
        <w:suppressAutoHyphens/>
        <w:spacing w:after="120"/>
        <w:ind w:left="284" w:hanging="284"/>
        <w:jc w:val="both"/>
        <w:rPr>
          <w:rFonts w:ascii="Century Gothic" w:hAnsi="Century Gothic" w:cstheme="minorHAnsi"/>
          <w:bCs/>
          <w:spacing w:val="-3"/>
          <w:sz w:val="20"/>
          <w:szCs w:val="20"/>
        </w:rPr>
      </w:pPr>
      <w:r w:rsidRPr="00A05A4F">
        <w:rPr>
          <w:rFonts w:ascii="Century Gothic" w:hAnsi="Century Gothic" w:cstheme="minorHAnsi"/>
          <w:bCs/>
          <w:spacing w:val="-3"/>
          <w:sz w:val="20"/>
          <w:szCs w:val="20"/>
        </w:rPr>
        <w:t xml:space="preserve">………………………………………… </w:t>
      </w:r>
    </w:p>
    <w:p w14:paraId="15DE47C4" w14:textId="4B44B54C" w:rsidR="006F133D" w:rsidRPr="00A05A4F" w:rsidRDefault="006F133D" w:rsidP="006F133D">
      <w:pPr>
        <w:tabs>
          <w:tab w:val="left" w:pos="-720"/>
        </w:tabs>
        <w:suppressAutoHyphens/>
        <w:spacing w:after="120"/>
        <w:ind w:left="284" w:hanging="284"/>
        <w:jc w:val="both"/>
        <w:rPr>
          <w:rFonts w:ascii="Century Gothic" w:hAnsi="Century Gothic" w:cstheme="minorHAnsi"/>
          <w:bCs/>
          <w:spacing w:val="-3"/>
          <w:sz w:val="20"/>
          <w:szCs w:val="20"/>
        </w:rPr>
      </w:pPr>
      <w:r w:rsidRPr="00A05A4F">
        <w:rPr>
          <w:rFonts w:ascii="Century Gothic" w:hAnsi="Century Gothic" w:cstheme="minorHAnsi"/>
          <w:bCs/>
          <w:spacing w:val="-3"/>
          <w:sz w:val="20"/>
          <w:szCs w:val="20"/>
        </w:rPr>
        <w:t>………………………………………..</w:t>
      </w:r>
    </w:p>
    <w:p w14:paraId="25EBF708" w14:textId="4CCBF62E" w:rsidR="00050E61" w:rsidRPr="00A05A4F" w:rsidRDefault="00050E61" w:rsidP="006F133D">
      <w:pPr>
        <w:tabs>
          <w:tab w:val="left" w:pos="-720"/>
        </w:tabs>
        <w:suppressAutoHyphens/>
        <w:spacing w:after="120"/>
        <w:ind w:left="284" w:hanging="284"/>
        <w:jc w:val="both"/>
        <w:rPr>
          <w:rFonts w:ascii="Century Gothic" w:hAnsi="Century Gothic" w:cstheme="minorHAnsi"/>
          <w:b/>
          <w:spacing w:val="-3"/>
          <w:sz w:val="20"/>
          <w:szCs w:val="20"/>
        </w:rPr>
      </w:pPr>
      <w:r w:rsidRPr="00A05A4F">
        <w:rPr>
          <w:rFonts w:ascii="Century Gothic" w:hAnsi="Century Gothic" w:cstheme="minorHAnsi"/>
          <w:bCs/>
          <w:spacing w:val="-3"/>
          <w:sz w:val="20"/>
          <w:szCs w:val="20"/>
        </w:rPr>
        <w:t xml:space="preserve">Zwaną/zwanym dalej: </w:t>
      </w:r>
      <w:r w:rsidRPr="00A05A4F">
        <w:rPr>
          <w:rFonts w:ascii="Century Gothic" w:hAnsi="Century Gothic" w:cstheme="minorHAnsi"/>
          <w:b/>
          <w:spacing w:val="-3"/>
          <w:sz w:val="20"/>
          <w:szCs w:val="20"/>
        </w:rPr>
        <w:t xml:space="preserve">"Zleceniobiorcą”, </w:t>
      </w:r>
    </w:p>
    <w:p w14:paraId="51273CB4" w14:textId="45D76983" w:rsidR="009C3972" w:rsidRPr="00A05A4F" w:rsidRDefault="009C3972" w:rsidP="00FD42E4">
      <w:pPr>
        <w:tabs>
          <w:tab w:val="left" w:pos="-720"/>
        </w:tabs>
        <w:suppressAutoHyphens/>
        <w:spacing w:after="120"/>
        <w:ind w:left="284" w:hanging="284"/>
        <w:jc w:val="both"/>
        <w:rPr>
          <w:rFonts w:ascii="Century Gothic" w:hAnsi="Century Gothic" w:cstheme="minorHAnsi"/>
          <w:bCs/>
          <w:i/>
          <w:iCs/>
          <w:spacing w:val="-3"/>
          <w:sz w:val="20"/>
          <w:szCs w:val="20"/>
        </w:rPr>
      </w:pPr>
      <w:r w:rsidRPr="00A05A4F">
        <w:rPr>
          <w:rFonts w:ascii="Century Gothic" w:hAnsi="Century Gothic" w:cstheme="minorHAnsi"/>
          <w:bCs/>
          <w:i/>
          <w:iCs/>
          <w:spacing w:val="-3"/>
          <w:sz w:val="20"/>
          <w:szCs w:val="20"/>
        </w:rPr>
        <w:t>{dane podmiotu uprawnionego do przeprowadzenia badania sprawozdań finansowych}</w:t>
      </w:r>
    </w:p>
    <w:p w14:paraId="616FEE49" w14:textId="77777777" w:rsidR="00FD42E4" w:rsidRPr="00A05A4F" w:rsidRDefault="00FD42E4" w:rsidP="00FD42E4">
      <w:pPr>
        <w:tabs>
          <w:tab w:val="left" w:pos="-720"/>
        </w:tabs>
        <w:suppressAutoHyphens/>
        <w:spacing w:after="120"/>
        <w:jc w:val="both"/>
        <w:rPr>
          <w:rFonts w:ascii="Century Gothic" w:hAnsi="Century Gothic" w:cstheme="minorHAnsi"/>
          <w:i/>
          <w:iCs/>
          <w:spacing w:val="-3"/>
          <w:sz w:val="20"/>
          <w:szCs w:val="20"/>
        </w:rPr>
      </w:pPr>
    </w:p>
    <w:p w14:paraId="035414D5" w14:textId="22116CEF" w:rsidR="00433590" w:rsidRPr="00A05A4F" w:rsidRDefault="00433590" w:rsidP="00FD42E4">
      <w:pPr>
        <w:spacing w:after="120" w:line="360" w:lineRule="auto"/>
        <w:ind w:left="284" w:hanging="284"/>
        <w:jc w:val="both"/>
        <w:rPr>
          <w:rFonts w:ascii="Century Gothic" w:hAnsi="Century Gothic" w:cstheme="minorHAnsi"/>
          <w:b/>
          <w:bCs/>
          <w:sz w:val="20"/>
          <w:szCs w:val="20"/>
        </w:rPr>
      </w:pP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00362D59" w:rsidRPr="00A05A4F">
        <w:rPr>
          <w:rFonts w:ascii="Century Gothic" w:hAnsi="Century Gothic" w:cstheme="minorHAnsi"/>
          <w:b/>
          <w:bCs/>
          <w:sz w:val="20"/>
          <w:szCs w:val="20"/>
        </w:rPr>
        <w:t>§</w:t>
      </w:r>
      <w:r w:rsidR="00FA7D7A" w:rsidRPr="00A05A4F">
        <w:rPr>
          <w:rFonts w:ascii="Century Gothic" w:hAnsi="Century Gothic" w:cstheme="minorHAnsi"/>
          <w:b/>
          <w:bCs/>
          <w:sz w:val="20"/>
          <w:szCs w:val="20"/>
        </w:rPr>
        <w:t xml:space="preserve"> </w:t>
      </w:r>
      <w:r w:rsidR="00362D59" w:rsidRPr="00A05A4F">
        <w:rPr>
          <w:rFonts w:ascii="Century Gothic" w:hAnsi="Century Gothic" w:cstheme="minorHAnsi"/>
          <w:b/>
          <w:bCs/>
          <w:sz w:val="20"/>
          <w:szCs w:val="20"/>
        </w:rPr>
        <w:t>1</w:t>
      </w:r>
      <w:r w:rsidRPr="00A05A4F">
        <w:rPr>
          <w:rFonts w:ascii="Century Gothic" w:hAnsi="Century Gothic" w:cstheme="minorHAnsi"/>
          <w:b/>
          <w:bCs/>
          <w:sz w:val="20"/>
          <w:szCs w:val="20"/>
        </w:rPr>
        <w:t xml:space="preserve"> Postanowienia Wstępne  </w:t>
      </w:r>
    </w:p>
    <w:p w14:paraId="1936880C" w14:textId="7A8B762F" w:rsidR="00490303" w:rsidRPr="00A05A4F" w:rsidRDefault="00490303" w:rsidP="002F35BD">
      <w:pPr>
        <w:numPr>
          <w:ilvl w:val="0"/>
          <w:numId w:val="4"/>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 oświadcza, że jest uprawniony do wykonywania przedmiotu niniejszej umowy (dalej jako „</w:t>
      </w:r>
      <w:r w:rsidRPr="00A05A4F">
        <w:rPr>
          <w:rFonts w:ascii="Century Gothic" w:hAnsi="Century Gothic" w:cstheme="minorHAnsi"/>
          <w:b/>
          <w:sz w:val="20"/>
          <w:szCs w:val="20"/>
        </w:rPr>
        <w:t>Umowa</w:t>
      </w:r>
      <w:r w:rsidRPr="00A05A4F">
        <w:rPr>
          <w:rFonts w:ascii="Century Gothic" w:hAnsi="Century Gothic" w:cstheme="minorHAnsi"/>
          <w:sz w:val="20"/>
          <w:szCs w:val="20"/>
        </w:rPr>
        <w:t>”) i spełnia wymogi przewidziane w obowiązujących przepisach prawa dla wykonywania przedmiotu Umowy, w szczególności spełnia warunki do sporządzenia sprawozda</w:t>
      </w:r>
      <w:r w:rsidR="00B36A66" w:rsidRPr="00A05A4F">
        <w:rPr>
          <w:rFonts w:ascii="Century Gothic" w:hAnsi="Century Gothic" w:cstheme="minorHAnsi"/>
          <w:sz w:val="20"/>
          <w:szCs w:val="20"/>
        </w:rPr>
        <w:t>ń</w:t>
      </w:r>
      <w:r w:rsidRPr="00A05A4F">
        <w:rPr>
          <w:rFonts w:ascii="Century Gothic" w:hAnsi="Century Gothic" w:cstheme="minorHAnsi"/>
          <w:sz w:val="20"/>
          <w:szCs w:val="20"/>
        </w:rPr>
        <w:t xml:space="preserve"> z badania zawierającego bezstronną i niezależną opinię. Ponadto Zleceniobiorca oświadcza, że są mu znane </w:t>
      </w:r>
      <w:r w:rsidR="003B5EC4" w:rsidRPr="00A05A4F">
        <w:rPr>
          <w:rFonts w:ascii="Century Gothic" w:hAnsi="Century Gothic" w:cstheme="minorHAnsi"/>
          <w:sz w:val="20"/>
          <w:szCs w:val="20"/>
        </w:rPr>
        <w:t>wymogi niezależności,</w:t>
      </w:r>
      <w:r w:rsidRPr="00A05A4F">
        <w:rPr>
          <w:rFonts w:ascii="Century Gothic" w:hAnsi="Century Gothic" w:cstheme="minorHAnsi"/>
          <w:sz w:val="20"/>
          <w:szCs w:val="20"/>
        </w:rPr>
        <w:t xml:space="preserve"> o których mowa w art. 69 - 73 ustawy z dnia 11 maja 2017 r. o biegłych rewidentach, firmach audytorskich oraz nadzorze publicznym</w:t>
      </w:r>
      <w:r w:rsidR="000D489D" w:rsidRPr="00A05A4F">
        <w:rPr>
          <w:rFonts w:ascii="Century Gothic" w:hAnsi="Century Gothic" w:cstheme="minorHAnsi"/>
          <w:sz w:val="20"/>
          <w:szCs w:val="20"/>
        </w:rPr>
        <w:t xml:space="preserve"> (tekst jednolity Dz.U. z 2024 r. poz. 1035)</w:t>
      </w:r>
      <w:r w:rsidR="00E9067E"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dalej </w:t>
      </w:r>
      <w:r w:rsidR="003B5EC4" w:rsidRPr="00A05A4F">
        <w:rPr>
          <w:rFonts w:ascii="Century Gothic" w:hAnsi="Century Gothic" w:cstheme="minorHAnsi"/>
          <w:sz w:val="20"/>
          <w:szCs w:val="20"/>
        </w:rPr>
        <w:t xml:space="preserve">jako </w:t>
      </w:r>
      <w:r w:rsidRPr="00A05A4F">
        <w:rPr>
          <w:rFonts w:ascii="Century Gothic" w:hAnsi="Century Gothic" w:cstheme="minorHAnsi"/>
          <w:b/>
          <w:bCs/>
          <w:sz w:val="20"/>
          <w:szCs w:val="20"/>
        </w:rPr>
        <w:t>„Ustawa o biegłych rewidentach”</w:t>
      </w:r>
      <w:r w:rsidR="003B5EC4" w:rsidRPr="00A05A4F">
        <w:rPr>
          <w:rFonts w:ascii="Century Gothic" w:hAnsi="Century Gothic" w:cstheme="minorHAnsi"/>
          <w:b/>
          <w:bCs/>
          <w:sz w:val="20"/>
          <w:szCs w:val="20"/>
        </w:rPr>
        <w:t>,</w:t>
      </w:r>
      <w:r w:rsidR="003B5EC4" w:rsidRPr="00A05A4F">
        <w:rPr>
          <w:rFonts w:ascii="Century Gothic" w:hAnsi="Century Gothic" w:cstheme="minorHAnsi"/>
          <w:sz w:val="20"/>
          <w:szCs w:val="20"/>
        </w:rPr>
        <w:t xml:space="preserve"> oraz że spełnia te wymogi</w:t>
      </w:r>
      <w:r w:rsidRPr="00A05A4F">
        <w:rPr>
          <w:rFonts w:ascii="Century Gothic" w:hAnsi="Century Gothic" w:cstheme="minorHAnsi"/>
          <w:sz w:val="20"/>
          <w:szCs w:val="20"/>
        </w:rPr>
        <w:t xml:space="preserve">. </w:t>
      </w:r>
    </w:p>
    <w:p w14:paraId="5C0E0102" w14:textId="37FFA32F" w:rsidR="00490303" w:rsidRPr="00A05A4F" w:rsidRDefault="00490303" w:rsidP="002F35BD">
      <w:pPr>
        <w:numPr>
          <w:ilvl w:val="0"/>
          <w:numId w:val="4"/>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Zleceniodawca oświadcza, iż wyboru Zleceniobiorcy </w:t>
      </w:r>
      <w:r w:rsidR="00E136A2" w:rsidRPr="00A05A4F">
        <w:rPr>
          <w:rFonts w:ascii="Century Gothic" w:hAnsi="Century Gothic" w:cstheme="minorHAnsi"/>
          <w:sz w:val="20"/>
          <w:szCs w:val="20"/>
        </w:rPr>
        <w:t xml:space="preserve">jako </w:t>
      </w:r>
      <w:r w:rsidR="00142A98" w:rsidRPr="00A05A4F">
        <w:rPr>
          <w:rFonts w:ascii="Century Gothic" w:hAnsi="Century Gothic" w:cstheme="minorHAnsi"/>
          <w:sz w:val="20"/>
          <w:szCs w:val="20"/>
        </w:rPr>
        <w:t xml:space="preserve">podmiotu </w:t>
      </w:r>
      <w:r w:rsidR="00720C01" w:rsidRPr="00A05A4F">
        <w:rPr>
          <w:rFonts w:ascii="Century Gothic" w:hAnsi="Century Gothic" w:cstheme="minorHAnsi"/>
          <w:sz w:val="20"/>
          <w:szCs w:val="20"/>
        </w:rPr>
        <w:t xml:space="preserve">spełniającego wymogi określone ust. 1 powyżej </w:t>
      </w:r>
      <w:r w:rsidRPr="00A05A4F">
        <w:rPr>
          <w:rFonts w:ascii="Century Gothic" w:hAnsi="Century Gothic" w:cstheme="minorHAnsi"/>
          <w:sz w:val="20"/>
          <w:szCs w:val="20"/>
        </w:rPr>
        <w:t xml:space="preserve">dokonał organ do tego uprawniony zgodnie z treścią art. 66 ust. 4 ustawy z dnia 29 września 1994 r. o rachunkowości </w:t>
      </w:r>
      <w:r w:rsidR="00993611" w:rsidRPr="00A05A4F">
        <w:rPr>
          <w:rFonts w:ascii="Century Gothic" w:hAnsi="Century Gothic" w:cstheme="minorHAnsi"/>
          <w:sz w:val="20"/>
          <w:szCs w:val="20"/>
        </w:rPr>
        <w:t>(tekst jednolity Dz. U. z 20</w:t>
      </w:r>
      <w:r w:rsidR="00720C01" w:rsidRPr="00A05A4F">
        <w:rPr>
          <w:rFonts w:ascii="Century Gothic" w:hAnsi="Century Gothic" w:cstheme="minorHAnsi"/>
          <w:sz w:val="20"/>
          <w:szCs w:val="20"/>
        </w:rPr>
        <w:t>23</w:t>
      </w:r>
      <w:r w:rsidR="00993611" w:rsidRPr="00A05A4F">
        <w:rPr>
          <w:rFonts w:ascii="Century Gothic" w:hAnsi="Century Gothic" w:cstheme="minorHAnsi"/>
          <w:sz w:val="20"/>
          <w:szCs w:val="20"/>
        </w:rPr>
        <w:t xml:space="preserve"> r. poz.</w:t>
      </w:r>
      <w:r w:rsidR="00531BD1" w:rsidRPr="00A05A4F">
        <w:rPr>
          <w:rFonts w:ascii="Century Gothic" w:hAnsi="Century Gothic" w:cstheme="minorHAnsi"/>
          <w:sz w:val="20"/>
          <w:szCs w:val="20"/>
        </w:rPr>
        <w:t>120</w:t>
      </w:r>
      <w:r w:rsidR="00993611" w:rsidRPr="00A05A4F">
        <w:rPr>
          <w:rFonts w:ascii="Century Gothic" w:hAnsi="Century Gothic" w:cstheme="minorHAnsi"/>
          <w:sz w:val="20"/>
          <w:szCs w:val="20"/>
        </w:rPr>
        <w:t xml:space="preserve">), dalej jako </w:t>
      </w:r>
      <w:r w:rsidR="00993611" w:rsidRPr="00A05A4F">
        <w:rPr>
          <w:rFonts w:ascii="Century Gothic" w:hAnsi="Century Gothic" w:cstheme="minorHAnsi"/>
          <w:b/>
          <w:bCs/>
          <w:sz w:val="20"/>
          <w:szCs w:val="20"/>
        </w:rPr>
        <w:t>„Ustawa o rachunkowości</w:t>
      </w:r>
      <w:r w:rsidR="003B5EC4" w:rsidRPr="00A05A4F">
        <w:rPr>
          <w:rFonts w:ascii="Century Gothic" w:hAnsi="Century Gothic" w:cstheme="minorHAnsi"/>
          <w:b/>
          <w:bCs/>
          <w:sz w:val="20"/>
          <w:szCs w:val="20"/>
        </w:rPr>
        <w:t>”</w:t>
      </w:r>
      <w:r w:rsidRPr="00A05A4F">
        <w:rPr>
          <w:rFonts w:ascii="Century Gothic" w:hAnsi="Century Gothic" w:cstheme="minorHAnsi"/>
          <w:b/>
          <w:bCs/>
          <w:sz w:val="20"/>
          <w:szCs w:val="20"/>
        </w:rPr>
        <w:t>.</w:t>
      </w:r>
      <w:r w:rsidRPr="00A05A4F">
        <w:rPr>
          <w:rFonts w:ascii="Century Gothic" w:hAnsi="Century Gothic" w:cstheme="minorHAnsi"/>
          <w:sz w:val="20"/>
          <w:szCs w:val="20"/>
        </w:rPr>
        <w:t xml:space="preserve"> Na wypadek</w:t>
      </w:r>
      <w:r w:rsidR="0009197C" w:rsidRPr="00A05A4F">
        <w:rPr>
          <w:rFonts w:ascii="Century Gothic" w:hAnsi="Century Gothic" w:cstheme="minorHAnsi"/>
          <w:sz w:val="20"/>
          <w:szCs w:val="20"/>
        </w:rPr>
        <w:t>,</w:t>
      </w:r>
      <w:r w:rsidRPr="00A05A4F">
        <w:rPr>
          <w:rFonts w:ascii="Century Gothic" w:hAnsi="Century Gothic" w:cstheme="minorHAnsi"/>
          <w:sz w:val="20"/>
          <w:szCs w:val="20"/>
        </w:rPr>
        <w:t xml:space="preserve"> gdyby ze statutu, umowy, dokumentów korporacyjnych lub innych wiążących Zleceniodawcę przepisów prawnych wynikało, że proces wyboru, o którym mowa w zdaniu poprzednim, jest wykonywany przez inny właściwy organ, Zleceniodawca oświadcza, że wszelkie wymogi w tym zakresie zostały spełnione.</w:t>
      </w:r>
      <w:r w:rsidRPr="00A05A4F">
        <w:rPr>
          <w:rFonts w:ascii="Century Gothic" w:hAnsi="Century Gothic" w:cstheme="minorHAnsi"/>
          <w:color w:val="000000"/>
          <w:spacing w:val="-3"/>
          <w:sz w:val="20"/>
          <w:szCs w:val="20"/>
        </w:rPr>
        <w:t xml:space="preserve"> Uchwała o wyborze Zleceniobiorcy stanowi </w:t>
      </w:r>
      <w:r w:rsidR="00DA0382" w:rsidRPr="00A05A4F">
        <w:rPr>
          <w:rFonts w:ascii="Century Gothic" w:hAnsi="Century Gothic" w:cstheme="minorHAnsi"/>
          <w:b/>
          <w:bCs/>
          <w:color w:val="000000"/>
          <w:spacing w:val="-3"/>
          <w:sz w:val="20"/>
          <w:szCs w:val="20"/>
        </w:rPr>
        <w:t>Z</w:t>
      </w:r>
      <w:r w:rsidRPr="00A05A4F">
        <w:rPr>
          <w:rFonts w:ascii="Century Gothic" w:hAnsi="Century Gothic" w:cstheme="minorHAnsi"/>
          <w:b/>
          <w:bCs/>
          <w:color w:val="000000"/>
          <w:spacing w:val="-3"/>
          <w:sz w:val="20"/>
          <w:szCs w:val="20"/>
        </w:rPr>
        <w:t>ałącznik nr 1 do Umowy.</w:t>
      </w:r>
      <w:r w:rsidRPr="00A05A4F">
        <w:rPr>
          <w:rFonts w:ascii="Century Gothic" w:hAnsi="Century Gothic" w:cstheme="minorHAnsi"/>
          <w:color w:val="000000"/>
          <w:spacing w:val="-3"/>
          <w:sz w:val="20"/>
          <w:szCs w:val="20"/>
        </w:rPr>
        <w:t xml:space="preserve"> </w:t>
      </w:r>
    </w:p>
    <w:p w14:paraId="1697C397" w14:textId="1A956C4C" w:rsidR="000B1518" w:rsidRPr="00A05A4F" w:rsidRDefault="00490303" w:rsidP="002F35BD">
      <w:pPr>
        <w:numPr>
          <w:ilvl w:val="0"/>
          <w:numId w:val="4"/>
        </w:numPr>
        <w:tabs>
          <w:tab w:val="clear" w:pos="720"/>
        </w:tabs>
        <w:spacing w:after="120"/>
        <w:ind w:left="284" w:hanging="284"/>
        <w:jc w:val="both"/>
        <w:rPr>
          <w:rFonts w:ascii="Century Gothic" w:hAnsi="Century Gothic" w:cstheme="minorHAnsi"/>
          <w:b/>
          <w:bCs/>
          <w:sz w:val="20"/>
          <w:szCs w:val="20"/>
        </w:rPr>
      </w:pPr>
      <w:r w:rsidRPr="00A05A4F">
        <w:rPr>
          <w:rFonts w:ascii="Century Gothic" w:hAnsi="Century Gothic" w:cstheme="minorHAnsi"/>
          <w:sz w:val="20"/>
          <w:szCs w:val="20"/>
        </w:rPr>
        <w:t>Zleceniodawca oświadcza, iż przy sporządzaniu jego</w:t>
      </w:r>
      <w:r w:rsidR="00B36A66" w:rsidRPr="00A05A4F">
        <w:rPr>
          <w:rFonts w:ascii="Century Gothic" w:hAnsi="Century Gothic" w:cstheme="minorHAnsi"/>
          <w:sz w:val="20"/>
          <w:szCs w:val="20"/>
        </w:rPr>
        <w:t xml:space="preserve"> jednostkowych</w:t>
      </w:r>
      <w:r w:rsidRPr="00A05A4F">
        <w:rPr>
          <w:rFonts w:ascii="Century Gothic" w:hAnsi="Century Gothic" w:cstheme="minorHAnsi"/>
          <w:sz w:val="20"/>
          <w:szCs w:val="20"/>
        </w:rPr>
        <w:t xml:space="preserve"> sprawozdań finansowych za rok </w:t>
      </w:r>
      <w:r w:rsidR="009C3972" w:rsidRPr="00A05A4F">
        <w:rPr>
          <w:rFonts w:ascii="Century Gothic" w:hAnsi="Century Gothic" w:cstheme="minorHAnsi"/>
          <w:sz w:val="20"/>
          <w:szCs w:val="20"/>
        </w:rPr>
        <w:t>obrotowy 202</w:t>
      </w:r>
      <w:r w:rsidR="00B36A66" w:rsidRPr="00A05A4F">
        <w:rPr>
          <w:rFonts w:ascii="Century Gothic" w:hAnsi="Century Gothic" w:cstheme="minorHAnsi"/>
          <w:sz w:val="20"/>
          <w:szCs w:val="20"/>
        </w:rPr>
        <w:t>5</w:t>
      </w:r>
      <w:r w:rsidR="009C3972" w:rsidRPr="00A05A4F">
        <w:rPr>
          <w:rFonts w:ascii="Century Gothic" w:hAnsi="Century Gothic" w:cstheme="minorHAnsi"/>
          <w:sz w:val="20"/>
          <w:szCs w:val="20"/>
        </w:rPr>
        <w:t xml:space="preserve"> i 202</w:t>
      </w:r>
      <w:r w:rsidR="00B36A66" w:rsidRPr="00A05A4F">
        <w:rPr>
          <w:rFonts w:ascii="Century Gothic" w:hAnsi="Century Gothic" w:cstheme="minorHAnsi"/>
          <w:sz w:val="20"/>
          <w:szCs w:val="20"/>
        </w:rPr>
        <w:t xml:space="preserve">6 </w:t>
      </w:r>
      <w:r w:rsidR="000B1518" w:rsidRPr="00A05A4F">
        <w:rPr>
          <w:rFonts w:ascii="Century Gothic" w:hAnsi="Century Gothic" w:cstheme="minorHAnsi"/>
          <w:sz w:val="20"/>
          <w:szCs w:val="20"/>
        </w:rPr>
        <w:t>oraz</w:t>
      </w:r>
      <w:r w:rsidR="00B36A66" w:rsidRPr="00A05A4F">
        <w:rPr>
          <w:rFonts w:ascii="Century Gothic" w:hAnsi="Century Gothic" w:cstheme="minorHAnsi"/>
          <w:sz w:val="20"/>
          <w:szCs w:val="20"/>
        </w:rPr>
        <w:t xml:space="preserve"> skonsolidowanych sprawozdań finansowych </w:t>
      </w:r>
      <w:r w:rsidR="006C313C" w:rsidRPr="00A05A4F">
        <w:rPr>
          <w:rFonts w:ascii="Century Gothic" w:hAnsi="Century Gothic" w:cstheme="minorHAnsi"/>
          <w:sz w:val="20"/>
          <w:szCs w:val="20"/>
        </w:rPr>
        <w:t xml:space="preserve">za rok obrotowy </w:t>
      </w:r>
      <w:r w:rsidR="000B1518" w:rsidRPr="00A05A4F">
        <w:rPr>
          <w:rFonts w:ascii="Century Gothic" w:hAnsi="Century Gothic" w:cstheme="minorHAnsi"/>
          <w:sz w:val="20"/>
          <w:szCs w:val="20"/>
        </w:rPr>
        <w:t>2024,</w:t>
      </w:r>
      <w:r w:rsidR="006C313C" w:rsidRPr="00A05A4F">
        <w:rPr>
          <w:rFonts w:ascii="Century Gothic" w:hAnsi="Century Gothic" w:cstheme="minorHAnsi"/>
          <w:sz w:val="20"/>
          <w:szCs w:val="20"/>
        </w:rPr>
        <w:t xml:space="preserve"> </w:t>
      </w:r>
      <w:r w:rsidR="000B1518" w:rsidRPr="00A05A4F">
        <w:rPr>
          <w:rFonts w:ascii="Century Gothic" w:hAnsi="Century Gothic" w:cstheme="minorHAnsi"/>
          <w:sz w:val="20"/>
          <w:szCs w:val="20"/>
        </w:rPr>
        <w:t xml:space="preserve">2025 i 2026 </w:t>
      </w:r>
      <w:r w:rsidRPr="00A05A4F">
        <w:rPr>
          <w:rFonts w:ascii="Century Gothic" w:hAnsi="Century Gothic" w:cstheme="minorHAnsi"/>
          <w:sz w:val="20"/>
          <w:szCs w:val="20"/>
        </w:rPr>
        <w:t>mają zastosowanie przepisy Ustawy o rachunkowości.</w:t>
      </w:r>
      <w:r w:rsidR="000B1518" w:rsidRPr="00A05A4F">
        <w:rPr>
          <w:rFonts w:ascii="Century Gothic" w:hAnsi="Century Gothic" w:cstheme="minorHAnsi"/>
          <w:b/>
          <w:bCs/>
          <w:sz w:val="20"/>
          <w:szCs w:val="20"/>
        </w:rPr>
        <w:t xml:space="preserve"> </w:t>
      </w:r>
    </w:p>
    <w:p w14:paraId="4CE1D930" w14:textId="77777777" w:rsidR="00377BEC" w:rsidRPr="00A05A4F" w:rsidRDefault="00377BEC" w:rsidP="00FD42E4">
      <w:pPr>
        <w:spacing w:after="120" w:line="360" w:lineRule="auto"/>
        <w:ind w:left="2411" w:firstLine="425"/>
        <w:jc w:val="both"/>
        <w:rPr>
          <w:rFonts w:ascii="Century Gothic" w:hAnsi="Century Gothic" w:cstheme="minorHAnsi"/>
          <w:b/>
          <w:bCs/>
          <w:sz w:val="20"/>
          <w:szCs w:val="20"/>
        </w:rPr>
      </w:pPr>
    </w:p>
    <w:p w14:paraId="25AC612D" w14:textId="5C46C7AB" w:rsidR="00433590" w:rsidRPr="00A05A4F" w:rsidRDefault="00362D59" w:rsidP="00FD42E4">
      <w:pPr>
        <w:spacing w:after="120" w:line="360" w:lineRule="auto"/>
        <w:ind w:left="2411" w:firstLine="425"/>
        <w:jc w:val="both"/>
        <w:rPr>
          <w:rFonts w:ascii="Century Gothic" w:hAnsi="Century Gothic" w:cstheme="minorHAnsi"/>
          <w:b/>
          <w:bCs/>
          <w:sz w:val="20"/>
          <w:szCs w:val="20"/>
        </w:rPr>
      </w:pPr>
      <w:r w:rsidRPr="00A05A4F">
        <w:rPr>
          <w:rFonts w:ascii="Century Gothic" w:hAnsi="Century Gothic" w:cstheme="minorHAnsi"/>
          <w:b/>
          <w:bCs/>
          <w:sz w:val="20"/>
          <w:szCs w:val="20"/>
        </w:rPr>
        <w:t>§</w:t>
      </w:r>
      <w:r w:rsidR="00FA7D7A" w:rsidRPr="00A05A4F">
        <w:rPr>
          <w:rFonts w:ascii="Century Gothic" w:hAnsi="Century Gothic" w:cstheme="minorHAnsi"/>
          <w:b/>
          <w:bCs/>
          <w:sz w:val="20"/>
          <w:szCs w:val="20"/>
        </w:rPr>
        <w:t xml:space="preserve"> </w:t>
      </w:r>
      <w:r w:rsidRPr="00A05A4F">
        <w:rPr>
          <w:rFonts w:ascii="Century Gothic" w:hAnsi="Century Gothic" w:cstheme="minorHAnsi"/>
          <w:b/>
          <w:bCs/>
          <w:sz w:val="20"/>
          <w:szCs w:val="20"/>
        </w:rPr>
        <w:t>2</w:t>
      </w:r>
      <w:r w:rsidR="00433590" w:rsidRPr="00A05A4F">
        <w:rPr>
          <w:rFonts w:ascii="Century Gothic" w:hAnsi="Century Gothic" w:cstheme="minorHAnsi"/>
          <w:b/>
          <w:bCs/>
          <w:sz w:val="20"/>
          <w:szCs w:val="20"/>
        </w:rPr>
        <w:t xml:space="preserve"> Obowiązki Zleceniobiorcy</w:t>
      </w:r>
      <w:r w:rsidR="00450565" w:rsidRPr="00A05A4F">
        <w:rPr>
          <w:rFonts w:ascii="Century Gothic" w:hAnsi="Century Gothic" w:cstheme="minorHAnsi"/>
          <w:b/>
          <w:bCs/>
          <w:sz w:val="20"/>
          <w:szCs w:val="20"/>
        </w:rPr>
        <w:t xml:space="preserve"> (Przedmiot Umowy) </w:t>
      </w:r>
    </w:p>
    <w:p w14:paraId="7AF99FE9" w14:textId="52566F08" w:rsidR="00D67920" w:rsidRPr="00A05A4F" w:rsidRDefault="00450608" w:rsidP="00FD42E4">
      <w:pPr>
        <w:numPr>
          <w:ilvl w:val="0"/>
          <w:numId w:val="1"/>
        </w:numPr>
        <w:tabs>
          <w:tab w:val="clear" w:pos="360"/>
        </w:tabs>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w:t>
      </w:r>
      <w:r w:rsidR="00362D59" w:rsidRPr="00A05A4F">
        <w:rPr>
          <w:rFonts w:ascii="Century Gothic" w:hAnsi="Century Gothic" w:cstheme="minorHAnsi"/>
          <w:sz w:val="20"/>
          <w:szCs w:val="20"/>
        </w:rPr>
        <w:t xml:space="preserve"> zobowiązuje</w:t>
      </w:r>
      <w:r w:rsidR="00044EC1" w:rsidRPr="00A05A4F">
        <w:rPr>
          <w:rFonts w:ascii="Century Gothic" w:hAnsi="Century Gothic" w:cstheme="minorHAnsi"/>
          <w:sz w:val="20"/>
          <w:szCs w:val="20"/>
        </w:rPr>
        <w:t xml:space="preserve"> się do</w:t>
      </w:r>
      <w:r w:rsidR="009C3972" w:rsidRPr="00A05A4F">
        <w:rPr>
          <w:rFonts w:ascii="Century Gothic" w:hAnsi="Century Gothic" w:cstheme="minorHAnsi"/>
          <w:sz w:val="20"/>
          <w:szCs w:val="20"/>
        </w:rPr>
        <w:t xml:space="preserve"> p</w:t>
      </w:r>
      <w:r w:rsidR="002E62A6" w:rsidRPr="00A05A4F">
        <w:rPr>
          <w:rFonts w:ascii="Century Gothic" w:hAnsi="Century Gothic" w:cstheme="minorHAnsi"/>
          <w:sz w:val="20"/>
          <w:szCs w:val="20"/>
        </w:rPr>
        <w:t xml:space="preserve">rzeprowadzenia </w:t>
      </w:r>
      <w:r w:rsidR="00821B5A" w:rsidRPr="00A05A4F">
        <w:rPr>
          <w:rFonts w:ascii="Century Gothic" w:hAnsi="Century Gothic" w:cstheme="minorHAnsi"/>
          <w:b/>
          <w:sz w:val="20"/>
          <w:szCs w:val="20"/>
        </w:rPr>
        <w:t>b</w:t>
      </w:r>
      <w:r w:rsidR="00C15744" w:rsidRPr="00A05A4F">
        <w:rPr>
          <w:rFonts w:ascii="Century Gothic" w:hAnsi="Century Gothic" w:cstheme="minorHAnsi"/>
          <w:b/>
          <w:sz w:val="20"/>
          <w:szCs w:val="20"/>
        </w:rPr>
        <w:t>adania</w:t>
      </w:r>
      <w:r w:rsidR="008B27BB" w:rsidRPr="00A05A4F">
        <w:rPr>
          <w:rFonts w:ascii="Century Gothic" w:hAnsi="Century Gothic" w:cstheme="minorHAnsi"/>
          <w:sz w:val="20"/>
          <w:szCs w:val="20"/>
        </w:rPr>
        <w:t xml:space="preserve"> </w:t>
      </w:r>
      <w:r w:rsidR="00306CE5" w:rsidRPr="00A05A4F">
        <w:rPr>
          <w:rFonts w:ascii="Century Gothic" w:hAnsi="Century Gothic" w:cstheme="minorHAnsi"/>
          <w:sz w:val="20"/>
          <w:szCs w:val="20"/>
        </w:rPr>
        <w:t xml:space="preserve">jednostkowego </w:t>
      </w:r>
      <w:r w:rsidR="00362D59" w:rsidRPr="00A05A4F">
        <w:rPr>
          <w:rFonts w:ascii="Century Gothic" w:hAnsi="Century Gothic" w:cstheme="minorHAnsi"/>
          <w:sz w:val="20"/>
          <w:szCs w:val="20"/>
        </w:rPr>
        <w:t xml:space="preserve">sprawozdania finansowego </w:t>
      </w:r>
      <w:r w:rsidR="00044EC1" w:rsidRPr="00A05A4F">
        <w:rPr>
          <w:rFonts w:ascii="Century Gothic" w:hAnsi="Century Gothic" w:cstheme="minorHAnsi"/>
          <w:sz w:val="20"/>
          <w:szCs w:val="20"/>
        </w:rPr>
        <w:t>(dalej</w:t>
      </w:r>
      <w:r w:rsidR="00B02D6B" w:rsidRPr="00A05A4F">
        <w:rPr>
          <w:rFonts w:ascii="Century Gothic" w:hAnsi="Century Gothic" w:cstheme="minorHAnsi"/>
          <w:sz w:val="20"/>
          <w:szCs w:val="20"/>
        </w:rPr>
        <w:t xml:space="preserve">: </w:t>
      </w:r>
      <w:r w:rsidR="00044EC1" w:rsidRPr="00A05A4F">
        <w:rPr>
          <w:rFonts w:ascii="Century Gothic" w:hAnsi="Century Gothic" w:cstheme="minorHAnsi"/>
          <w:b/>
          <w:bCs/>
          <w:sz w:val="20"/>
          <w:szCs w:val="20"/>
        </w:rPr>
        <w:t>„Badanie</w:t>
      </w:r>
      <w:r w:rsidR="00B733D2" w:rsidRPr="00A05A4F">
        <w:rPr>
          <w:rFonts w:ascii="Century Gothic" w:hAnsi="Century Gothic" w:cstheme="minorHAnsi"/>
          <w:b/>
          <w:bCs/>
          <w:sz w:val="20"/>
          <w:szCs w:val="20"/>
        </w:rPr>
        <w:t xml:space="preserve"> jednostkowe</w:t>
      </w:r>
      <w:r w:rsidR="00044EC1" w:rsidRPr="00A05A4F">
        <w:rPr>
          <w:rFonts w:ascii="Century Gothic" w:hAnsi="Century Gothic" w:cstheme="minorHAnsi"/>
          <w:sz w:val="20"/>
          <w:szCs w:val="20"/>
        </w:rPr>
        <w:t xml:space="preserve">”) </w:t>
      </w:r>
      <w:r w:rsidR="00722111" w:rsidRPr="00A05A4F">
        <w:rPr>
          <w:rFonts w:ascii="Century Gothic" w:hAnsi="Century Gothic" w:cstheme="minorHAnsi"/>
          <w:sz w:val="20"/>
          <w:szCs w:val="20"/>
        </w:rPr>
        <w:t>Zleceniodawcy</w:t>
      </w:r>
      <w:r w:rsidR="00F07794" w:rsidRPr="00A05A4F">
        <w:rPr>
          <w:rFonts w:ascii="Century Gothic" w:hAnsi="Century Gothic" w:cstheme="minorHAnsi"/>
          <w:sz w:val="20"/>
          <w:szCs w:val="20"/>
        </w:rPr>
        <w:t xml:space="preserve"> za</w:t>
      </w:r>
      <w:r w:rsidR="00D67920" w:rsidRPr="00A05A4F">
        <w:rPr>
          <w:rFonts w:ascii="Century Gothic" w:hAnsi="Century Gothic" w:cstheme="minorHAnsi"/>
          <w:sz w:val="20"/>
          <w:szCs w:val="20"/>
        </w:rPr>
        <w:t>:</w:t>
      </w:r>
    </w:p>
    <w:p w14:paraId="55789C03" w14:textId="75A2B823" w:rsidR="00D67920" w:rsidRPr="00A05A4F" w:rsidRDefault="00F07794" w:rsidP="002F35BD">
      <w:pPr>
        <w:pStyle w:val="Akapitzlist"/>
        <w:numPr>
          <w:ilvl w:val="2"/>
          <w:numId w:val="9"/>
        </w:numPr>
        <w:autoSpaceDE w:val="0"/>
        <w:autoSpaceDN w:val="0"/>
        <w:adjustRightInd w:val="0"/>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rok</w:t>
      </w:r>
      <w:r w:rsidR="00D67920" w:rsidRPr="00A05A4F">
        <w:rPr>
          <w:rFonts w:ascii="Century Gothic" w:hAnsi="Century Gothic" w:cstheme="minorHAnsi"/>
          <w:sz w:val="20"/>
          <w:szCs w:val="20"/>
        </w:rPr>
        <w:t xml:space="preserve"> obrotowy kończący się 31 grudnia</w:t>
      </w:r>
      <w:r w:rsidRPr="00A05A4F">
        <w:rPr>
          <w:rFonts w:ascii="Century Gothic" w:hAnsi="Century Gothic" w:cstheme="minorHAnsi"/>
          <w:sz w:val="20"/>
          <w:szCs w:val="20"/>
        </w:rPr>
        <w:t xml:space="preserve"> </w:t>
      </w:r>
      <w:r w:rsidR="00D67920" w:rsidRPr="00A05A4F">
        <w:rPr>
          <w:rFonts w:ascii="Century Gothic" w:hAnsi="Century Gothic" w:cstheme="minorHAnsi"/>
          <w:sz w:val="20"/>
          <w:szCs w:val="20"/>
        </w:rPr>
        <w:t>20</w:t>
      </w:r>
      <w:r w:rsidR="009C3972" w:rsidRPr="00A05A4F">
        <w:rPr>
          <w:rFonts w:ascii="Century Gothic" w:hAnsi="Century Gothic" w:cstheme="minorHAnsi"/>
          <w:sz w:val="20"/>
          <w:szCs w:val="20"/>
        </w:rPr>
        <w:t>2</w:t>
      </w:r>
      <w:r w:rsidR="00306CE5" w:rsidRPr="00A05A4F">
        <w:rPr>
          <w:rFonts w:ascii="Century Gothic" w:hAnsi="Century Gothic" w:cstheme="minorHAnsi"/>
          <w:sz w:val="20"/>
          <w:szCs w:val="20"/>
        </w:rPr>
        <w:t>5</w:t>
      </w:r>
      <w:r w:rsidR="00D67920" w:rsidRPr="00A05A4F">
        <w:rPr>
          <w:rFonts w:ascii="Century Gothic" w:hAnsi="Century Gothic" w:cstheme="minorHAnsi"/>
          <w:sz w:val="20"/>
          <w:szCs w:val="20"/>
        </w:rPr>
        <w:t xml:space="preserve"> roku</w:t>
      </w:r>
      <w:r w:rsidR="00034CC1" w:rsidRPr="00A05A4F">
        <w:rPr>
          <w:rFonts w:ascii="Century Gothic" w:hAnsi="Century Gothic" w:cstheme="minorHAnsi"/>
          <w:sz w:val="20"/>
          <w:szCs w:val="20"/>
        </w:rPr>
        <w:t xml:space="preserve"> oraz – w miarę potrzeb </w:t>
      </w:r>
      <w:r w:rsidR="003D7B4E" w:rsidRPr="00A05A4F">
        <w:rPr>
          <w:rFonts w:ascii="Century Gothic" w:hAnsi="Century Gothic" w:cstheme="minorHAnsi"/>
          <w:sz w:val="20"/>
          <w:szCs w:val="20"/>
        </w:rPr>
        <w:t xml:space="preserve">Zleceniodawcy </w:t>
      </w:r>
      <w:r w:rsidR="00034CC1" w:rsidRPr="00A05A4F">
        <w:rPr>
          <w:rFonts w:ascii="Century Gothic" w:hAnsi="Century Gothic" w:cstheme="minorHAnsi"/>
          <w:sz w:val="20"/>
          <w:szCs w:val="20"/>
        </w:rPr>
        <w:t>–</w:t>
      </w:r>
      <w:r w:rsidR="00A42349" w:rsidRPr="00A05A4F">
        <w:rPr>
          <w:rFonts w:ascii="Century Gothic" w:hAnsi="Century Gothic" w:cstheme="minorHAnsi"/>
          <w:sz w:val="20"/>
          <w:szCs w:val="20"/>
        </w:rPr>
        <w:t xml:space="preserve"> </w:t>
      </w:r>
      <w:r w:rsidR="00034CC1" w:rsidRPr="00A05A4F">
        <w:rPr>
          <w:rFonts w:ascii="Century Gothic" w:hAnsi="Century Gothic" w:cstheme="minorHAnsi"/>
          <w:sz w:val="20"/>
          <w:szCs w:val="20"/>
        </w:rPr>
        <w:t>jednego badania</w:t>
      </w:r>
      <w:r w:rsidR="00306CE5" w:rsidRPr="00A05A4F">
        <w:rPr>
          <w:rFonts w:ascii="Century Gothic" w:hAnsi="Century Gothic" w:cstheme="minorHAnsi"/>
          <w:sz w:val="20"/>
          <w:szCs w:val="20"/>
        </w:rPr>
        <w:t xml:space="preserve"> </w:t>
      </w:r>
      <w:r w:rsidR="00034CC1" w:rsidRPr="00A05A4F">
        <w:rPr>
          <w:rFonts w:ascii="Century Gothic" w:hAnsi="Century Gothic" w:cstheme="minorHAnsi"/>
          <w:sz w:val="20"/>
          <w:szCs w:val="20"/>
        </w:rPr>
        <w:t>sprawozdania śródrocznego</w:t>
      </w:r>
      <w:r w:rsidR="00A42349" w:rsidRPr="00A05A4F">
        <w:rPr>
          <w:rFonts w:ascii="Century Gothic" w:hAnsi="Century Gothic" w:cstheme="minorHAnsi"/>
          <w:sz w:val="20"/>
          <w:szCs w:val="20"/>
        </w:rPr>
        <w:t>,</w:t>
      </w:r>
    </w:p>
    <w:p w14:paraId="61E6BE22" w14:textId="58EE6FA1" w:rsidR="0071207E" w:rsidRPr="00A05A4F" w:rsidRDefault="00FE6EF0" w:rsidP="002F35BD">
      <w:pPr>
        <w:pStyle w:val="Akapitzlist"/>
        <w:numPr>
          <w:ilvl w:val="2"/>
          <w:numId w:val="9"/>
        </w:numPr>
        <w:autoSpaceDE w:val="0"/>
        <w:autoSpaceDN w:val="0"/>
        <w:adjustRightInd w:val="0"/>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r</w:t>
      </w:r>
      <w:r w:rsidR="00D67920" w:rsidRPr="00A05A4F">
        <w:rPr>
          <w:rFonts w:ascii="Century Gothic" w:hAnsi="Century Gothic" w:cstheme="minorHAnsi"/>
          <w:sz w:val="20"/>
          <w:szCs w:val="20"/>
        </w:rPr>
        <w:t>ok obrotowy kończący się 31 grudnia 20</w:t>
      </w:r>
      <w:r w:rsidR="00F413F2" w:rsidRPr="00A05A4F">
        <w:rPr>
          <w:rFonts w:ascii="Century Gothic" w:hAnsi="Century Gothic" w:cstheme="minorHAnsi"/>
          <w:sz w:val="20"/>
          <w:szCs w:val="20"/>
        </w:rPr>
        <w:t>2</w:t>
      </w:r>
      <w:r w:rsidR="00306CE5" w:rsidRPr="00A05A4F">
        <w:rPr>
          <w:rFonts w:ascii="Century Gothic" w:hAnsi="Century Gothic" w:cstheme="minorHAnsi"/>
          <w:sz w:val="20"/>
          <w:szCs w:val="20"/>
        </w:rPr>
        <w:t>6</w:t>
      </w:r>
      <w:r w:rsidR="006B7BBB" w:rsidRPr="00A05A4F">
        <w:rPr>
          <w:rFonts w:ascii="Century Gothic" w:hAnsi="Century Gothic" w:cstheme="minorHAnsi"/>
          <w:sz w:val="20"/>
          <w:szCs w:val="20"/>
        </w:rPr>
        <w:t xml:space="preserve"> </w:t>
      </w:r>
      <w:r w:rsidR="00D67920" w:rsidRPr="00A05A4F">
        <w:rPr>
          <w:rFonts w:ascii="Century Gothic" w:hAnsi="Century Gothic" w:cstheme="minorHAnsi"/>
          <w:sz w:val="20"/>
          <w:szCs w:val="20"/>
        </w:rPr>
        <w:t>roku</w:t>
      </w:r>
      <w:r w:rsidR="00034CC1" w:rsidRPr="00A05A4F">
        <w:rPr>
          <w:rFonts w:ascii="Century Gothic" w:hAnsi="Century Gothic" w:cstheme="minorHAnsi"/>
          <w:sz w:val="20"/>
          <w:szCs w:val="20"/>
        </w:rPr>
        <w:t xml:space="preserve"> oraz – w miarę potrzeb Z</w:t>
      </w:r>
      <w:r w:rsidR="00605589" w:rsidRPr="00A05A4F">
        <w:rPr>
          <w:rFonts w:ascii="Century Gothic" w:hAnsi="Century Gothic" w:cstheme="minorHAnsi"/>
          <w:sz w:val="20"/>
          <w:szCs w:val="20"/>
        </w:rPr>
        <w:t xml:space="preserve">leceniodawcy </w:t>
      </w:r>
      <w:r w:rsidR="00034CC1" w:rsidRPr="00A05A4F">
        <w:rPr>
          <w:rFonts w:ascii="Century Gothic" w:hAnsi="Century Gothic" w:cstheme="minorHAnsi"/>
          <w:sz w:val="20"/>
          <w:szCs w:val="20"/>
        </w:rPr>
        <w:t>–</w:t>
      </w:r>
      <w:r w:rsidR="00A42349" w:rsidRPr="00A05A4F">
        <w:rPr>
          <w:rFonts w:ascii="Century Gothic" w:hAnsi="Century Gothic" w:cstheme="minorHAnsi"/>
          <w:sz w:val="20"/>
          <w:szCs w:val="20"/>
        </w:rPr>
        <w:t xml:space="preserve"> </w:t>
      </w:r>
      <w:r w:rsidR="00034CC1" w:rsidRPr="00A05A4F">
        <w:rPr>
          <w:rFonts w:ascii="Century Gothic" w:hAnsi="Century Gothic" w:cstheme="minorHAnsi"/>
          <w:sz w:val="20"/>
          <w:szCs w:val="20"/>
        </w:rPr>
        <w:t>jednego badania</w:t>
      </w:r>
      <w:r w:rsidR="00306CE5" w:rsidRPr="00A05A4F">
        <w:rPr>
          <w:rFonts w:ascii="Century Gothic" w:hAnsi="Century Gothic" w:cstheme="minorHAnsi"/>
          <w:sz w:val="20"/>
          <w:szCs w:val="20"/>
        </w:rPr>
        <w:t xml:space="preserve"> </w:t>
      </w:r>
      <w:r w:rsidR="00034CC1" w:rsidRPr="00A05A4F">
        <w:rPr>
          <w:rFonts w:ascii="Century Gothic" w:hAnsi="Century Gothic" w:cstheme="minorHAnsi"/>
          <w:sz w:val="20"/>
          <w:szCs w:val="20"/>
        </w:rPr>
        <w:t>sprawozdania śródrocznego.</w:t>
      </w:r>
    </w:p>
    <w:p w14:paraId="34CA9740" w14:textId="7D06AA26" w:rsidR="00767CA8" w:rsidRPr="00A05A4F" w:rsidRDefault="0071207E" w:rsidP="00FD42E4">
      <w:pPr>
        <w:autoSpaceDE w:val="0"/>
        <w:autoSpaceDN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lastRenderedPageBreak/>
        <w:t>oraz do</w:t>
      </w:r>
      <w:r w:rsidR="00D67920"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sporządzenia </w:t>
      </w:r>
      <w:r w:rsidR="00095B68" w:rsidRPr="00A05A4F">
        <w:rPr>
          <w:rFonts w:ascii="Century Gothic" w:hAnsi="Century Gothic" w:cstheme="minorHAnsi"/>
          <w:sz w:val="20"/>
          <w:szCs w:val="20"/>
        </w:rPr>
        <w:t xml:space="preserve">w ramach Badania </w:t>
      </w:r>
      <w:r w:rsidRPr="00A05A4F">
        <w:rPr>
          <w:rFonts w:ascii="Century Gothic" w:hAnsi="Century Gothic" w:cstheme="minorHAnsi"/>
          <w:sz w:val="20"/>
          <w:szCs w:val="20"/>
        </w:rPr>
        <w:t xml:space="preserve">i </w:t>
      </w:r>
      <w:r w:rsidR="00D67920" w:rsidRPr="00A05A4F">
        <w:rPr>
          <w:rFonts w:ascii="Century Gothic" w:hAnsi="Century Gothic" w:cstheme="minorHAnsi"/>
          <w:sz w:val="20"/>
          <w:szCs w:val="20"/>
        </w:rPr>
        <w:t>przedłożeni</w:t>
      </w:r>
      <w:r w:rsidRPr="00A05A4F">
        <w:rPr>
          <w:rFonts w:ascii="Century Gothic" w:hAnsi="Century Gothic" w:cstheme="minorHAnsi"/>
          <w:sz w:val="20"/>
          <w:szCs w:val="20"/>
        </w:rPr>
        <w:t>a</w:t>
      </w:r>
      <w:r w:rsidR="00D67920" w:rsidRPr="00A05A4F">
        <w:rPr>
          <w:rFonts w:ascii="Century Gothic" w:hAnsi="Century Gothic" w:cstheme="minorHAnsi"/>
          <w:sz w:val="20"/>
          <w:szCs w:val="20"/>
        </w:rPr>
        <w:t xml:space="preserve"> Zleceniodawcy</w:t>
      </w:r>
      <w:r w:rsidR="007D17B9" w:rsidRPr="00A05A4F">
        <w:rPr>
          <w:rFonts w:ascii="Century Gothic" w:hAnsi="Century Gothic" w:cstheme="minorHAnsi"/>
          <w:sz w:val="20"/>
          <w:szCs w:val="20"/>
        </w:rPr>
        <w:t>,</w:t>
      </w:r>
      <w:r w:rsidR="00D67920" w:rsidRPr="00A05A4F">
        <w:rPr>
          <w:rFonts w:ascii="Century Gothic" w:hAnsi="Century Gothic" w:cstheme="minorHAnsi"/>
          <w:sz w:val="20"/>
          <w:szCs w:val="20"/>
        </w:rPr>
        <w:t xml:space="preserve"> </w:t>
      </w:r>
      <w:proofErr w:type="gramStart"/>
      <w:r w:rsidR="00D67920" w:rsidRPr="00A05A4F">
        <w:rPr>
          <w:rFonts w:ascii="Century Gothic" w:hAnsi="Century Gothic" w:cstheme="minorHAnsi"/>
          <w:sz w:val="20"/>
          <w:szCs w:val="20"/>
        </w:rPr>
        <w:t>odnośnie</w:t>
      </w:r>
      <w:proofErr w:type="gramEnd"/>
      <w:r w:rsidR="00D67920" w:rsidRPr="00A05A4F">
        <w:rPr>
          <w:rFonts w:ascii="Century Gothic" w:hAnsi="Century Gothic" w:cstheme="minorHAnsi"/>
          <w:sz w:val="20"/>
          <w:szCs w:val="20"/>
        </w:rPr>
        <w:t xml:space="preserve"> każdego </w:t>
      </w:r>
      <w:r w:rsidR="00B733D2" w:rsidRPr="00A05A4F">
        <w:rPr>
          <w:rFonts w:ascii="Century Gothic" w:hAnsi="Century Gothic" w:cstheme="minorHAnsi"/>
          <w:sz w:val="20"/>
          <w:szCs w:val="20"/>
        </w:rPr>
        <w:t>B</w:t>
      </w:r>
      <w:r w:rsidR="00605589" w:rsidRPr="00A05A4F">
        <w:rPr>
          <w:rFonts w:ascii="Century Gothic" w:hAnsi="Century Gothic" w:cstheme="minorHAnsi"/>
          <w:sz w:val="20"/>
          <w:szCs w:val="20"/>
        </w:rPr>
        <w:t xml:space="preserve">adania </w:t>
      </w:r>
      <w:r w:rsidR="00AC6AEE" w:rsidRPr="00A05A4F">
        <w:rPr>
          <w:rFonts w:ascii="Century Gothic" w:hAnsi="Century Gothic" w:cstheme="minorHAnsi"/>
          <w:sz w:val="20"/>
          <w:szCs w:val="20"/>
        </w:rPr>
        <w:t>s</w:t>
      </w:r>
      <w:r w:rsidR="00D67920" w:rsidRPr="00A05A4F">
        <w:rPr>
          <w:rFonts w:ascii="Century Gothic" w:hAnsi="Century Gothic" w:cstheme="minorHAnsi"/>
          <w:sz w:val="20"/>
          <w:szCs w:val="20"/>
        </w:rPr>
        <w:t>prawozd</w:t>
      </w:r>
      <w:r w:rsidR="00605589" w:rsidRPr="00A05A4F">
        <w:rPr>
          <w:rFonts w:ascii="Century Gothic" w:hAnsi="Century Gothic" w:cstheme="minorHAnsi"/>
          <w:sz w:val="20"/>
          <w:szCs w:val="20"/>
        </w:rPr>
        <w:t>ania</w:t>
      </w:r>
      <w:r w:rsidR="00D67920" w:rsidRPr="00A05A4F">
        <w:rPr>
          <w:rFonts w:ascii="Century Gothic" w:hAnsi="Century Gothic" w:cstheme="minorHAnsi"/>
          <w:sz w:val="20"/>
          <w:szCs w:val="20"/>
        </w:rPr>
        <w:t xml:space="preserve"> </w:t>
      </w:r>
      <w:r w:rsidR="00AC6AEE" w:rsidRPr="00A05A4F">
        <w:rPr>
          <w:rFonts w:ascii="Century Gothic" w:hAnsi="Century Gothic" w:cstheme="minorHAnsi"/>
          <w:sz w:val="20"/>
          <w:szCs w:val="20"/>
        </w:rPr>
        <w:t>f</w:t>
      </w:r>
      <w:r w:rsidR="00D67920" w:rsidRPr="00A05A4F">
        <w:rPr>
          <w:rFonts w:ascii="Century Gothic" w:hAnsi="Century Gothic" w:cstheme="minorHAnsi"/>
          <w:sz w:val="20"/>
          <w:szCs w:val="20"/>
        </w:rPr>
        <w:t>inansow</w:t>
      </w:r>
      <w:r w:rsidR="00605589" w:rsidRPr="00A05A4F">
        <w:rPr>
          <w:rFonts w:ascii="Century Gothic" w:hAnsi="Century Gothic" w:cstheme="minorHAnsi"/>
          <w:sz w:val="20"/>
          <w:szCs w:val="20"/>
        </w:rPr>
        <w:t>ego, o który</w:t>
      </w:r>
      <w:r w:rsidR="00B733D2" w:rsidRPr="00A05A4F">
        <w:rPr>
          <w:rFonts w:ascii="Century Gothic" w:hAnsi="Century Gothic" w:cstheme="minorHAnsi"/>
          <w:sz w:val="20"/>
          <w:szCs w:val="20"/>
        </w:rPr>
        <w:t>ch</w:t>
      </w:r>
      <w:r w:rsidR="00605589" w:rsidRPr="00A05A4F">
        <w:rPr>
          <w:rFonts w:ascii="Century Gothic" w:hAnsi="Century Gothic" w:cstheme="minorHAnsi"/>
          <w:sz w:val="20"/>
          <w:szCs w:val="20"/>
        </w:rPr>
        <w:t xml:space="preserve"> mowa w </w:t>
      </w:r>
      <w:r w:rsidR="005816F6" w:rsidRPr="00A05A4F">
        <w:rPr>
          <w:rFonts w:ascii="Century Gothic" w:hAnsi="Century Gothic" w:cstheme="minorHAnsi"/>
          <w:sz w:val="20"/>
          <w:szCs w:val="20"/>
        </w:rPr>
        <w:t>pkt a) i b)</w:t>
      </w:r>
      <w:r w:rsidR="00605589" w:rsidRPr="00A05A4F">
        <w:rPr>
          <w:rFonts w:ascii="Century Gothic" w:hAnsi="Century Gothic" w:cstheme="minorHAnsi"/>
          <w:sz w:val="20"/>
          <w:szCs w:val="20"/>
        </w:rPr>
        <w:t xml:space="preserve"> </w:t>
      </w:r>
      <w:r w:rsidR="005816F6" w:rsidRPr="00A05A4F">
        <w:rPr>
          <w:rFonts w:ascii="Century Gothic" w:hAnsi="Century Gothic" w:cstheme="minorHAnsi"/>
          <w:sz w:val="20"/>
          <w:szCs w:val="20"/>
        </w:rPr>
        <w:t xml:space="preserve">powyżej </w:t>
      </w:r>
      <w:r w:rsidR="00D67920" w:rsidRPr="00A05A4F">
        <w:rPr>
          <w:rFonts w:ascii="Century Gothic" w:hAnsi="Century Gothic" w:cstheme="minorHAnsi"/>
          <w:b/>
          <w:sz w:val="20"/>
          <w:szCs w:val="20"/>
        </w:rPr>
        <w:t>sprawozdania z badania</w:t>
      </w:r>
      <w:r w:rsidR="00D67920" w:rsidRPr="00A05A4F">
        <w:rPr>
          <w:rFonts w:ascii="Century Gothic" w:hAnsi="Century Gothic" w:cstheme="minorHAnsi"/>
          <w:sz w:val="20"/>
          <w:szCs w:val="20"/>
        </w:rPr>
        <w:t xml:space="preserve"> </w:t>
      </w:r>
      <w:r w:rsidR="005816F6" w:rsidRPr="00A05A4F">
        <w:rPr>
          <w:rFonts w:ascii="Century Gothic" w:hAnsi="Century Gothic" w:cstheme="minorHAnsi"/>
          <w:sz w:val="20"/>
          <w:szCs w:val="20"/>
        </w:rPr>
        <w:t xml:space="preserve">(dalej: </w:t>
      </w:r>
      <w:r w:rsidR="005816F6" w:rsidRPr="00A05A4F">
        <w:rPr>
          <w:rFonts w:ascii="Century Gothic" w:hAnsi="Century Gothic" w:cstheme="minorHAnsi"/>
          <w:b/>
          <w:bCs/>
          <w:sz w:val="20"/>
          <w:szCs w:val="20"/>
        </w:rPr>
        <w:t xml:space="preserve">Sprawozdanie z </w:t>
      </w:r>
      <w:r w:rsidR="005364D7" w:rsidRPr="00A05A4F">
        <w:rPr>
          <w:rFonts w:ascii="Century Gothic" w:hAnsi="Century Gothic" w:cstheme="minorHAnsi"/>
          <w:b/>
          <w:bCs/>
          <w:sz w:val="20"/>
          <w:szCs w:val="20"/>
        </w:rPr>
        <w:t>B</w:t>
      </w:r>
      <w:r w:rsidR="005816F6" w:rsidRPr="00A05A4F">
        <w:rPr>
          <w:rFonts w:ascii="Century Gothic" w:hAnsi="Century Gothic" w:cstheme="minorHAnsi"/>
          <w:b/>
          <w:bCs/>
          <w:sz w:val="20"/>
          <w:szCs w:val="20"/>
        </w:rPr>
        <w:t>adania</w:t>
      </w:r>
      <w:r w:rsidR="00B733D2" w:rsidRPr="00A05A4F">
        <w:rPr>
          <w:rFonts w:ascii="Century Gothic" w:hAnsi="Century Gothic" w:cstheme="minorHAnsi"/>
          <w:b/>
          <w:bCs/>
          <w:sz w:val="20"/>
          <w:szCs w:val="20"/>
        </w:rPr>
        <w:t xml:space="preserve"> jednostkowego</w:t>
      </w:r>
      <w:r w:rsidR="005816F6" w:rsidRPr="00A05A4F">
        <w:rPr>
          <w:rFonts w:ascii="Century Gothic" w:hAnsi="Century Gothic" w:cstheme="minorHAnsi"/>
          <w:sz w:val="20"/>
          <w:szCs w:val="20"/>
        </w:rPr>
        <w:t xml:space="preserve">) </w:t>
      </w:r>
      <w:r w:rsidR="00D67920" w:rsidRPr="00A05A4F">
        <w:rPr>
          <w:rFonts w:ascii="Century Gothic" w:hAnsi="Century Gothic" w:cstheme="minorHAnsi"/>
          <w:sz w:val="20"/>
          <w:szCs w:val="20"/>
        </w:rPr>
        <w:t xml:space="preserve">w formie </w:t>
      </w:r>
      <w:r w:rsidR="00564428" w:rsidRPr="00A05A4F">
        <w:rPr>
          <w:rFonts w:ascii="Century Gothic" w:hAnsi="Century Gothic" w:cstheme="minorHAnsi"/>
          <w:sz w:val="20"/>
          <w:szCs w:val="20"/>
        </w:rPr>
        <w:t>elektronicznej</w:t>
      </w:r>
      <w:r w:rsidR="00D67920" w:rsidRPr="00A05A4F">
        <w:rPr>
          <w:rFonts w:ascii="Century Gothic" w:hAnsi="Century Gothic" w:cstheme="minorHAnsi"/>
          <w:sz w:val="20"/>
          <w:szCs w:val="20"/>
        </w:rPr>
        <w:t xml:space="preserve">, zawierającego opinię biegłego rewidenta o zbadanym </w:t>
      </w:r>
      <w:r w:rsidR="00AC6AEE" w:rsidRPr="00A05A4F">
        <w:rPr>
          <w:rFonts w:ascii="Century Gothic" w:hAnsi="Century Gothic" w:cstheme="minorHAnsi"/>
          <w:sz w:val="20"/>
          <w:szCs w:val="20"/>
        </w:rPr>
        <w:t>s</w:t>
      </w:r>
      <w:r w:rsidR="00D67920" w:rsidRPr="00A05A4F">
        <w:rPr>
          <w:rFonts w:ascii="Century Gothic" w:hAnsi="Century Gothic" w:cstheme="minorHAnsi"/>
          <w:sz w:val="20"/>
          <w:szCs w:val="20"/>
        </w:rPr>
        <w:t>prawozdaniu finansowym lub odmowę wyrażenia opinii</w:t>
      </w:r>
      <w:r w:rsidR="007D17B9" w:rsidRPr="00A05A4F">
        <w:rPr>
          <w:rFonts w:ascii="Century Gothic" w:hAnsi="Century Gothic" w:cstheme="minorHAnsi"/>
          <w:sz w:val="20"/>
          <w:szCs w:val="20"/>
        </w:rPr>
        <w:t>, w sytuacji</w:t>
      </w:r>
      <w:r w:rsidR="0009197C" w:rsidRPr="00A05A4F">
        <w:rPr>
          <w:rFonts w:ascii="Century Gothic" w:hAnsi="Century Gothic" w:cstheme="minorHAnsi"/>
          <w:sz w:val="20"/>
          <w:szCs w:val="20"/>
        </w:rPr>
        <w:t>,</w:t>
      </w:r>
      <w:r w:rsidR="007D17B9" w:rsidRPr="00A05A4F">
        <w:rPr>
          <w:rFonts w:ascii="Century Gothic" w:hAnsi="Century Gothic" w:cstheme="minorHAnsi"/>
          <w:sz w:val="20"/>
          <w:szCs w:val="20"/>
        </w:rPr>
        <w:t xml:space="preserve"> g</w:t>
      </w:r>
      <w:r w:rsidR="00D67920" w:rsidRPr="00A05A4F">
        <w:rPr>
          <w:rFonts w:ascii="Century Gothic" w:hAnsi="Century Gothic" w:cstheme="minorHAnsi"/>
          <w:sz w:val="20"/>
          <w:szCs w:val="20"/>
        </w:rPr>
        <w:t xml:space="preserve">dy biegły rewident nie jest w stanie wyrazić opinii o badanym </w:t>
      </w:r>
      <w:r w:rsidR="00AC6AEE" w:rsidRPr="00A05A4F">
        <w:rPr>
          <w:rFonts w:ascii="Century Gothic" w:hAnsi="Century Gothic" w:cstheme="minorHAnsi"/>
          <w:sz w:val="20"/>
          <w:szCs w:val="20"/>
        </w:rPr>
        <w:t>s</w:t>
      </w:r>
      <w:r w:rsidR="00D67920" w:rsidRPr="00A05A4F">
        <w:rPr>
          <w:rFonts w:ascii="Century Gothic" w:hAnsi="Century Gothic" w:cstheme="minorHAnsi"/>
          <w:sz w:val="20"/>
          <w:szCs w:val="20"/>
        </w:rPr>
        <w:t>prawozdaniu finansowym</w:t>
      </w:r>
      <w:r w:rsidR="00FE6EF0" w:rsidRPr="00A05A4F">
        <w:rPr>
          <w:rFonts w:ascii="Century Gothic" w:hAnsi="Century Gothic" w:cstheme="minorHAnsi"/>
          <w:sz w:val="20"/>
          <w:szCs w:val="20"/>
        </w:rPr>
        <w:t>.</w:t>
      </w:r>
      <w:r w:rsidR="00F735F7" w:rsidRPr="00A05A4F">
        <w:rPr>
          <w:rFonts w:ascii="Century Gothic" w:hAnsi="Century Gothic" w:cstheme="minorHAnsi"/>
          <w:sz w:val="20"/>
          <w:szCs w:val="20"/>
        </w:rPr>
        <w:t xml:space="preserve"> </w:t>
      </w:r>
    </w:p>
    <w:p w14:paraId="2172EACD" w14:textId="4E3D58A4" w:rsidR="00306CE5" w:rsidRPr="00A05A4F" w:rsidRDefault="00306CE5" w:rsidP="00306CE5">
      <w:pPr>
        <w:numPr>
          <w:ilvl w:val="0"/>
          <w:numId w:val="1"/>
        </w:numPr>
        <w:tabs>
          <w:tab w:val="clear" w:pos="360"/>
        </w:tabs>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Zleceniobiorca zobowiązuje się do przeprowadzenia </w:t>
      </w:r>
      <w:r w:rsidRPr="00A05A4F">
        <w:rPr>
          <w:rFonts w:ascii="Century Gothic" w:hAnsi="Century Gothic" w:cstheme="minorHAnsi"/>
          <w:b/>
          <w:sz w:val="20"/>
          <w:szCs w:val="20"/>
        </w:rPr>
        <w:t>badania</w:t>
      </w:r>
      <w:r w:rsidRPr="00A05A4F">
        <w:rPr>
          <w:rFonts w:ascii="Century Gothic" w:hAnsi="Century Gothic" w:cstheme="minorHAnsi"/>
          <w:sz w:val="20"/>
          <w:szCs w:val="20"/>
        </w:rPr>
        <w:t xml:space="preserve"> skonsolidowanego sprawozdania finansowego</w:t>
      </w:r>
      <w:r w:rsidR="00B733D2" w:rsidRPr="00A05A4F">
        <w:rPr>
          <w:rFonts w:ascii="Century Gothic" w:hAnsi="Century Gothic" w:cstheme="minorHAnsi"/>
          <w:sz w:val="20"/>
          <w:szCs w:val="20"/>
        </w:rPr>
        <w:t xml:space="preserve"> </w:t>
      </w:r>
      <w:r w:rsidRPr="00A05A4F">
        <w:rPr>
          <w:rFonts w:ascii="Century Gothic" w:hAnsi="Century Gothic" w:cstheme="minorHAnsi"/>
          <w:sz w:val="20"/>
          <w:szCs w:val="20"/>
        </w:rPr>
        <w:t>(dalej</w:t>
      </w:r>
      <w:r w:rsidR="00B02D6B" w:rsidRPr="00A05A4F">
        <w:rPr>
          <w:rFonts w:ascii="Century Gothic" w:hAnsi="Century Gothic" w:cstheme="minorHAnsi"/>
          <w:sz w:val="20"/>
          <w:szCs w:val="20"/>
        </w:rPr>
        <w:t xml:space="preserve">: </w:t>
      </w:r>
      <w:r w:rsidRPr="00A05A4F">
        <w:rPr>
          <w:rFonts w:ascii="Century Gothic" w:hAnsi="Century Gothic" w:cstheme="minorHAnsi"/>
          <w:b/>
          <w:bCs/>
          <w:sz w:val="20"/>
          <w:szCs w:val="20"/>
        </w:rPr>
        <w:t>„Badanie skonsolidowane</w:t>
      </w:r>
      <w:r w:rsidRPr="00A05A4F">
        <w:rPr>
          <w:rFonts w:ascii="Century Gothic" w:hAnsi="Century Gothic" w:cstheme="minorHAnsi"/>
          <w:sz w:val="20"/>
          <w:szCs w:val="20"/>
        </w:rPr>
        <w:t>”)</w:t>
      </w:r>
      <w:r w:rsidR="00C50BCD" w:rsidRPr="00A05A4F">
        <w:rPr>
          <w:rFonts w:ascii="Century Gothic" w:hAnsi="Century Gothic" w:cstheme="minorHAnsi"/>
          <w:sz w:val="20"/>
          <w:szCs w:val="20"/>
        </w:rPr>
        <w:t xml:space="preserve"> </w:t>
      </w:r>
      <w:r w:rsidR="000D7A6B" w:rsidRPr="00A05A4F">
        <w:rPr>
          <w:rFonts w:ascii="Century Gothic" w:hAnsi="Century Gothic" w:cstheme="minorHAnsi"/>
          <w:sz w:val="20"/>
          <w:szCs w:val="20"/>
        </w:rPr>
        <w:t>G</w:t>
      </w:r>
      <w:r w:rsidR="00C50BCD" w:rsidRPr="00A05A4F">
        <w:rPr>
          <w:rFonts w:ascii="Century Gothic" w:hAnsi="Century Gothic" w:cstheme="minorHAnsi"/>
          <w:sz w:val="20"/>
          <w:szCs w:val="20"/>
        </w:rPr>
        <w:t xml:space="preserve">rupy </w:t>
      </w:r>
      <w:r w:rsidR="000D7A6B" w:rsidRPr="00A05A4F">
        <w:rPr>
          <w:rFonts w:ascii="Century Gothic" w:hAnsi="Century Gothic" w:cstheme="minorHAnsi"/>
          <w:sz w:val="20"/>
          <w:szCs w:val="20"/>
        </w:rPr>
        <w:t>K</w:t>
      </w:r>
      <w:r w:rsidR="00C50BCD" w:rsidRPr="00A05A4F">
        <w:rPr>
          <w:rFonts w:ascii="Century Gothic" w:hAnsi="Century Gothic" w:cstheme="minorHAnsi"/>
          <w:sz w:val="20"/>
          <w:szCs w:val="20"/>
        </w:rPr>
        <w:t>apitałowej</w:t>
      </w:r>
      <w:r w:rsidRPr="00A05A4F">
        <w:rPr>
          <w:rFonts w:ascii="Century Gothic" w:hAnsi="Century Gothic" w:cstheme="minorHAnsi"/>
          <w:sz w:val="20"/>
          <w:szCs w:val="20"/>
        </w:rPr>
        <w:t xml:space="preserve"> Zleceniodawcy za:</w:t>
      </w:r>
    </w:p>
    <w:p w14:paraId="3C38FD02" w14:textId="0920A4D0" w:rsidR="00306CE5" w:rsidRPr="00A05A4F" w:rsidRDefault="00306CE5" w:rsidP="001050FC">
      <w:pPr>
        <w:pStyle w:val="Akapitzlist"/>
        <w:numPr>
          <w:ilvl w:val="1"/>
          <w:numId w:val="1"/>
        </w:numPr>
        <w:autoSpaceDE w:val="0"/>
        <w:autoSpaceDN w:val="0"/>
        <w:adjustRightInd w:val="0"/>
        <w:spacing w:after="120"/>
        <w:jc w:val="both"/>
        <w:rPr>
          <w:rFonts w:ascii="Century Gothic" w:hAnsi="Century Gothic" w:cstheme="minorHAnsi"/>
          <w:sz w:val="20"/>
          <w:szCs w:val="20"/>
        </w:rPr>
      </w:pPr>
      <w:r w:rsidRPr="00A05A4F">
        <w:rPr>
          <w:rFonts w:ascii="Century Gothic" w:hAnsi="Century Gothic" w:cstheme="minorHAnsi"/>
          <w:sz w:val="20"/>
          <w:szCs w:val="20"/>
        </w:rPr>
        <w:t>rok obrotowy kończący się 31 grudnia 202</w:t>
      </w:r>
      <w:r w:rsidR="00C50BCD" w:rsidRPr="00A05A4F">
        <w:rPr>
          <w:rFonts w:ascii="Century Gothic" w:hAnsi="Century Gothic" w:cstheme="minorHAnsi"/>
          <w:sz w:val="20"/>
          <w:szCs w:val="20"/>
        </w:rPr>
        <w:t>4</w:t>
      </w:r>
      <w:r w:rsidR="000D489D" w:rsidRPr="00A05A4F">
        <w:rPr>
          <w:rFonts w:ascii="Century Gothic" w:hAnsi="Century Gothic" w:cstheme="minorHAnsi"/>
          <w:sz w:val="20"/>
          <w:szCs w:val="20"/>
        </w:rPr>
        <w:t>,</w:t>
      </w:r>
      <w:r w:rsidRPr="00A05A4F">
        <w:rPr>
          <w:rFonts w:ascii="Century Gothic" w:hAnsi="Century Gothic" w:cstheme="minorHAnsi"/>
          <w:sz w:val="20"/>
          <w:szCs w:val="20"/>
        </w:rPr>
        <w:t xml:space="preserve"> </w:t>
      </w:r>
    </w:p>
    <w:p w14:paraId="7E6DD248" w14:textId="6FD31906" w:rsidR="00306CE5" w:rsidRPr="00A05A4F" w:rsidRDefault="00306CE5" w:rsidP="00B733D2">
      <w:pPr>
        <w:pStyle w:val="Akapitzlist"/>
        <w:numPr>
          <w:ilvl w:val="1"/>
          <w:numId w:val="1"/>
        </w:numPr>
        <w:autoSpaceDE w:val="0"/>
        <w:autoSpaceDN w:val="0"/>
        <w:adjustRightInd w:val="0"/>
        <w:spacing w:after="240"/>
        <w:jc w:val="both"/>
        <w:rPr>
          <w:rFonts w:ascii="Century Gothic" w:hAnsi="Century Gothic" w:cstheme="minorHAnsi"/>
          <w:sz w:val="20"/>
          <w:szCs w:val="20"/>
        </w:rPr>
      </w:pPr>
      <w:r w:rsidRPr="00A05A4F">
        <w:rPr>
          <w:rFonts w:ascii="Century Gothic" w:hAnsi="Century Gothic" w:cstheme="minorHAnsi"/>
          <w:sz w:val="20"/>
          <w:szCs w:val="20"/>
        </w:rPr>
        <w:t>rok obrotowy kończący się 31 grudnia 202</w:t>
      </w:r>
      <w:r w:rsidR="00C50BCD" w:rsidRPr="00A05A4F">
        <w:rPr>
          <w:rFonts w:ascii="Century Gothic" w:hAnsi="Century Gothic" w:cstheme="minorHAnsi"/>
          <w:sz w:val="20"/>
          <w:szCs w:val="20"/>
        </w:rPr>
        <w:t>5</w:t>
      </w:r>
      <w:r w:rsidR="0087254E" w:rsidRPr="00A05A4F">
        <w:rPr>
          <w:rFonts w:ascii="Century Gothic" w:hAnsi="Century Gothic" w:cstheme="minorHAnsi"/>
          <w:sz w:val="20"/>
          <w:szCs w:val="20"/>
        </w:rPr>
        <w:t>,</w:t>
      </w:r>
    </w:p>
    <w:p w14:paraId="0540CD14" w14:textId="1073EA27" w:rsidR="00C50BCD" w:rsidRPr="00A05A4F" w:rsidRDefault="00C50BCD" w:rsidP="00C50BCD">
      <w:pPr>
        <w:pStyle w:val="Akapitzlist"/>
        <w:numPr>
          <w:ilvl w:val="1"/>
          <w:numId w:val="1"/>
        </w:numPr>
        <w:autoSpaceDE w:val="0"/>
        <w:autoSpaceDN w:val="0"/>
        <w:adjustRightInd w:val="0"/>
        <w:spacing w:after="240"/>
        <w:jc w:val="both"/>
        <w:rPr>
          <w:rFonts w:ascii="Century Gothic" w:hAnsi="Century Gothic" w:cstheme="minorHAnsi"/>
          <w:sz w:val="20"/>
          <w:szCs w:val="20"/>
        </w:rPr>
      </w:pPr>
      <w:r w:rsidRPr="00A05A4F">
        <w:rPr>
          <w:rFonts w:ascii="Century Gothic" w:hAnsi="Century Gothic" w:cstheme="minorHAnsi"/>
          <w:sz w:val="20"/>
          <w:szCs w:val="20"/>
        </w:rPr>
        <w:t>rok obrotowy kończący się 31 grudnia 2026</w:t>
      </w:r>
      <w:r w:rsidR="0087254E" w:rsidRPr="00A05A4F">
        <w:rPr>
          <w:rFonts w:ascii="Century Gothic" w:hAnsi="Century Gothic" w:cstheme="minorHAnsi"/>
          <w:sz w:val="20"/>
          <w:szCs w:val="20"/>
        </w:rPr>
        <w:t xml:space="preserve">, </w:t>
      </w:r>
    </w:p>
    <w:p w14:paraId="4332D7C1" w14:textId="465A03D6" w:rsidR="000F5885" w:rsidRPr="00A05A4F" w:rsidRDefault="00B733D2" w:rsidP="000F5885">
      <w:pPr>
        <w:autoSpaceDE w:val="0"/>
        <w:autoSpaceDN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 xml:space="preserve">oraz do sporządzenia w ramach Badania skonsolidowanego i przedłożenia Zleceniodawcy, </w:t>
      </w:r>
      <w:proofErr w:type="gramStart"/>
      <w:r w:rsidRPr="00A05A4F">
        <w:rPr>
          <w:rFonts w:ascii="Century Gothic" w:hAnsi="Century Gothic" w:cstheme="minorHAnsi"/>
          <w:sz w:val="20"/>
          <w:szCs w:val="20"/>
        </w:rPr>
        <w:t>odnośnie</w:t>
      </w:r>
      <w:proofErr w:type="gramEnd"/>
      <w:r w:rsidRPr="00A05A4F">
        <w:rPr>
          <w:rFonts w:ascii="Century Gothic" w:hAnsi="Century Gothic" w:cstheme="minorHAnsi"/>
          <w:sz w:val="20"/>
          <w:szCs w:val="20"/>
        </w:rPr>
        <w:t xml:space="preserve"> Badania skonsolidowanego sprawozdania finansowego o którym mowa w pkt a) </w:t>
      </w:r>
      <w:r w:rsidRPr="00A05A4F">
        <w:rPr>
          <w:rFonts w:ascii="Century Gothic" w:hAnsi="Century Gothic" w:cstheme="minorHAnsi"/>
          <w:sz w:val="20"/>
          <w:szCs w:val="20"/>
        </w:rPr>
        <w:br/>
      </w:r>
      <w:r w:rsidR="000D489D" w:rsidRPr="00A05A4F">
        <w:rPr>
          <w:rFonts w:ascii="Century Gothic" w:hAnsi="Century Gothic" w:cstheme="minorHAnsi"/>
          <w:sz w:val="20"/>
          <w:szCs w:val="20"/>
        </w:rPr>
        <w:t>- c</w:t>
      </w:r>
      <w:r w:rsidRPr="00A05A4F">
        <w:rPr>
          <w:rFonts w:ascii="Century Gothic" w:hAnsi="Century Gothic" w:cstheme="minorHAnsi"/>
          <w:sz w:val="20"/>
          <w:szCs w:val="20"/>
        </w:rPr>
        <w:t xml:space="preserve">) powyżej </w:t>
      </w:r>
      <w:r w:rsidRPr="00A05A4F">
        <w:rPr>
          <w:rFonts w:ascii="Century Gothic" w:hAnsi="Century Gothic" w:cstheme="minorHAnsi"/>
          <w:b/>
          <w:sz w:val="20"/>
          <w:szCs w:val="20"/>
        </w:rPr>
        <w:t>sprawozdania z badania</w:t>
      </w:r>
      <w:r w:rsidRPr="00A05A4F">
        <w:rPr>
          <w:rFonts w:ascii="Century Gothic" w:hAnsi="Century Gothic" w:cstheme="minorHAnsi"/>
          <w:sz w:val="20"/>
          <w:szCs w:val="20"/>
        </w:rPr>
        <w:t xml:space="preserve"> (dalej: </w:t>
      </w:r>
      <w:r w:rsidRPr="00A05A4F">
        <w:rPr>
          <w:rFonts w:ascii="Century Gothic" w:hAnsi="Century Gothic" w:cstheme="minorHAnsi"/>
          <w:b/>
          <w:bCs/>
          <w:sz w:val="20"/>
          <w:szCs w:val="20"/>
        </w:rPr>
        <w:t>Sprawozdanie z Badania skonsolidowanego</w:t>
      </w:r>
      <w:r w:rsidRPr="00A05A4F">
        <w:rPr>
          <w:rFonts w:ascii="Century Gothic" w:hAnsi="Century Gothic" w:cstheme="minorHAnsi"/>
          <w:sz w:val="20"/>
          <w:szCs w:val="20"/>
        </w:rPr>
        <w:t>)</w:t>
      </w:r>
      <w:r w:rsidR="000F5885" w:rsidRPr="00A05A4F">
        <w:rPr>
          <w:rFonts w:ascii="Century Gothic" w:hAnsi="Century Gothic" w:cstheme="minorHAnsi"/>
          <w:sz w:val="20"/>
          <w:szCs w:val="20"/>
        </w:rPr>
        <w:t xml:space="preserve"> w formie elektronicznej, zawierającego opinię biegłego rewidenta o zbadanym sprawozdaniu finansowym lub odmowę wyrażenia opinii, w sytuacji</w:t>
      </w:r>
      <w:r w:rsidR="0009197C" w:rsidRPr="00A05A4F">
        <w:rPr>
          <w:rFonts w:ascii="Century Gothic" w:hAnsi="Century Gothic" w:cstheme="minorHAnsi"/>
          <w:sz w:val="20"/>
          <w:szCs w:val="20"/>
        </w:rPr>
        <w:t>,</w:t>
      </w:r>
      <w:r w:rsidR="000F5885" w:rsidRPr="00A05A4F">
        <w:rPr>
          <w:rFonts w:ascii="Century Gothic" w:hAnsi="Century Gothic" w:cstheme="minorHAnsi"/>
          <w:sz w:val="20"/>
          <w:szCs w:val="20"/>
        </w:rPr>
        <w:t xml:space="preserve"> gdy biegły rewident nie jest w stanie wyrazić opinii o badanym sprawozdaniu finansowym. </w:t>
      </w:r>
    </w:p>
    <w:p w14:paraId="6463124E" w14:textId="5EF3D62A" w:rsidR="00FE6EF0" w:rsidRPr="00A05A4F" w:rsidRDefault="00F029FE" w:rsidP="00FD42E4">
      <w:pPr>
        <w:numPr>
          <w:ilvl w:val="0"/>
          <w:numId w:val="1"/>
        </w:numPr>
        <w:tabs>
          <w:tab w:val="clear" w:pos="360"/>
        </w:tabs>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 </w:t>
      </w:r>
      <w:r w:rsidR="00767CA8" w:rsidRPr="00A05A4F">
        <w:rPr>
          <w:rFonts w:ascii="Century Gothic" w:hAnsi="Century Gothic" w:cstheme="minorHAnsi"/>
          <w:sz w:val="20"/>
          <w:szCs w:val="20"/>
        </w:rPr>
        <w:t>Zleceniobiorca zobowiązuje się, iż w</w:t>
      </w:r>
      <w:r w:rsidR="00F735F7" w:rsidRPr="00A05A4F">
        <w:rPr>
          <w:rFonts w:ascii="Century Gothic" w:hAnsi="Century Gothic" w:cstheme="minorHAnsi"/>
          <w:sz w:val="20"/>
          <w:szCs w:val="20"/>
        </w:rPr>
        <w:t xml:space="preserve"> </w:t>
      </w:r>
      <w:r w:rsidR="005816F6" w:rsidRPr="00A05A4F">
        <w:rPr>
          <w:rFonts w:ascii="Century Gothic" w:hAnsi="Century Gothic" w:cstheme="minorHAnsi"/>
          <w:sz w:val="20"/>
          <w:szCs w:val="20"/>
        </w:rPr>
        <w:t>każdym S</w:t>
      </w:r>
      <w:r w:rsidR="00F735F7" w:rsidRPr="00A05A4F">
        <w:rPr>
          <w:rFonts w:ascii="Century Gothic" w:hAnsi="Century Gothic" w:cstheme="minorHAnsi"/>
          <w:sz w:val="20"/>
          <w:szCs w:val="20"/>
        </w:rPr>
        <w:t xml:space="preserve">prawozdaniu z </w:t>
      </w:r>
      <w:r w:rsidR="005364D7" w:rsidRPr="00A05A4F">
        <w:rPr>
          <w:rFonts w:ascii="Century Gothic" w:hAnsi="Century Gothic" w:cstheme="minorHAnsi"/>
          <w:sz w:val="20"/>
          <w:szCs w:val="20"/>
        </w:rPr>
        <w:t>B</w:t>
      </w:r>
      <w:r w:rsidR="00F735F7" w:rsidRPr="00A05A4F">
        <w:rPr>
          <w:rFonts w:ascii="Century Gothic" w:hAnsi="Century Gothic" w:cstheme="minorHAnsi"/>
          <w:sz w:val="20"/>
          <w:szCs w:val="20"/>
        </w:rPr>
        <w:t xml:space="preserve">adania, o </w:t>
      </w:r>
      <w:r w:rsidR="00767CA8" w:rsidRPr="00A05A4F">
        <w:rPr>
          <w:rFonts w:ascii="Century Gothic" w:hAnsi="Century Gothic" w:cstheme="minorHAnsi"/>
          <w:sz w:val="20"/>
          <w:szCs w:val="20"/>
        </w:rPr>
        <w:t>których</w:t>
      </w:r>
      <w:r w:rsidR="00F735F7" w:rsidRPr="00A05A4F">
        <w:rPr>
          <w:rFonts w:ascii="Century Gothic" w:hAnsi="Century Gothic" w:cstheme="minorHAnsi"/>
          <w:sz w:val="20"/>
          <w:szCs w:val="20"/>
        </w:rPr>
        <w:t xml:space="preserve"> mowa </w:t>
      </w:r>
      <w:r w:rsidR="00182925" w:rsidRPr="00A05A4F">
        <w:rPr>
          <w:rFonts w:ascii="Century Gothic" w:hAnsi="Century Gothic" w:cstheme="minorHAnsi"/>
          <w:sz w:val="20"/>
          <w:szCs w:val="20"/>
        </w:rPr>
        <w:t xml:space="preserve">w ust. 1 </w:t>
      </w:r>
      <w:r w:rsidR="005123AE" w:rsidRPr="00A05A4F">
        <w:rPr>
          <w:rFonts w:ascii="Century Gothic" w:hAnsi="Century Gothic" w:cstheme="minorHAnsi"/>
          <w:sz w:val="20"/>
          <w:szCs w:val="20"/>
        </w:rPr>
        <w:t xml:space="preserve">i 2 </w:t>
      </w:r>
      <w:r w:rsidR="00182925" w:rsidRPr="00A05A4F">
        <w:rPr>
          <w:rFonts w:ascii="Century Gothic" w:hAnsi="Century Gothic" w:cstheme="minorHAnsi"/>
          <w:sz w:val="20"/>
          <w:szCs w:val="20"/>
        </w:rPr>
        <w:t xml:space="preserve">powyżej, </w:t>
      </w:r>
      <w:r w:rsidR="00767CA8" w:rsidRPr="00A05A4F">
        <w:rPr>
          <w:rFonts w:ascii="Century Gothic" w:hAnsi="Century Gothic" w:cstheme="minorHAnsi"/>
          <w:sz w:val="20"/>
          <w:szCs w:val="20"/>
        </w:rPr>
        <w:t xml:space="preserve">będą ujęte </w:t>
      </w:r>
      <w:r w:rsidR="00F735F7" w:rsidRPr="00A05A4F">
        <w:rPr>
          <w:rFonts w:ascii="Century Gothic" w:hAnsi="Century Gothic" w:cstheme="minorHAnsi"/>
          <w:sz w:val="20"/>
          <w:szCs w:val="20"/>
        </w:rPr>
        <w:t>ustalenia wymagane zapisami art. 44 ustawy Praw</w:t>
      </w:r>
      <w:r w:rsidR="00DE41BE" w:rsidRPr="00A05A4F">
        <w:rPr>
          <w:rFonts w:ascii="Century Gothic" w:hAnsi="Century Gothic" w:cstheme="minorHAnsi"/>
          <w:sz w:val="20"/>
          <w:szCs w:val="20"/>
        </w:rPr>
        <w:t>o</w:t>
      </w:r>
      <w:r w:rsidR="00F735F7" w:rsidRPr="00A05A4F">
        <w:rPr>
          <w:rFonts w:ascii="Century Gothic" w:hAnsi="Century Gothic" w:cstheme="minorHAnsi"/>
          <w:sz w:val="20"/>
          <w:szCs w:val="20"/>
        </w:rPr>
        <w:t xml:space="preserve"> Energetyczne</w:t>
      </w:r>
      <w:r w:rsidR="000903EB" w:rsidRPr="00A05A4F">
        <w:rPr>
          <w:rFonts w:ascii="Century Gothic" w:hAnsi="Century Gothic" w:cstheme="minorHAnsi"/>
          <w:sz w:val="20"/>
          <w:szCs w:val="20"/>
        </w:rPr>
        <w:t xml:space="preserve">. </w:t>
      </w:r>
    </w:p>
    <w:p w14:paraId="47C21F44" w14:textId="0E78A42C" w:rsidR="00FE6EF0" w:rsidRPr="00A05A4F" w:rsidRDefault="00DE41BE" w:rsidP="00FD42E4">
      <w:pPr>
        <w:numPr>
          <w:ilvl w:val="0"/>
          <w:numId w:val="1"/>
        </w:numPr>
        <w:tabs>
          <w:tab w:val="clear" w:pos="360"/>
        </w:tabs>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 zobowiązuje się, iż każde B</w:t>
      </w:r>
      <w:r w:rsidR="00FE6EF0" w:rsidRPr="00A05A4F">
        <w:rPr>
          <w:rFonts w:ascii="Century Gothic" w:hAnsi="Century Gothic" w:cstheme="minorHAnsi"/>
          <w:sz w:val="20"/>
          <w:szCs w:val="20"/>
        </w:rPr>
        <w:t>adanie</w:t>
      </w:r>
      <w:r w:rsidR="000903EB" w:rsidRPr="00A05A4F">
        <w:rPr>
          <w:rFonts w:ascii="Century Gothic" w:hAnsi="Century Gothic" w:cstheme="minorHAnsi"/>
          <w:sz w:val="20"/>
          <w:szCs w:val="20"/>
        </w:rPr>
        <w:t xml:space="preserve">, o których mowa w ust. 1 i 2 powyżej, </w:t>
      </w:r>
      <w:r w:rsidR="00FE6EF0" w:rsidRPr="00A05A4F">
        <w:rPr>
          <w:rFonts w:ascii="Century Gothic" w:hAnsi="Century Gothic" w:cstheme="minorHAnsi"/>
          <w:sz w:val="20"/>
          <w:szCs w:val="20"/>
        </w:rPr>
        <w:t xml:space="preserve">zostanie przeprowadzone zgodnie z: </w:t>
      </w:r>
    </w:p>
    <w:p w14:paraId="7D3640E0" w14:textId="2D1C4292" w:rsidR="002405AE" w:rsidRPr="00A05A4F" w:rsidRDefault="002405AE" w:rsidP="002F35BD">
      <w:pPr>
        <w:numPr>
          <w:ilvl w:val="1"/>
          <w:numId w:val="20"/>
        </w:numPr>
        <w:tabs>
          <w:tab w:val="left" w:pos="851"/>
        </w:tabs>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mającymi zastosowanie do badania sprawozdań finansowych przepisami </w:t>
      </w:r>
      <w:r w:rsidRPr="00A05A4F">
        <w:rPr>
          <w:rFonts w:ascii="Century Gothic" w:hAnsi="Century Gothic" w:cstheme="minorHAnsi"/>
          <w:b/>
          <w:sz w:val="20"/>
          <w:szCs w:val="20"/>
        </w:rPr>
        <w:t>Ustaw</w:t>
      </w:r>
      <w:r w:rsidR="007B120B" w:rsidRPr="00A05A4F">
        <w:rPr>
          <w:rFonts w:ascii="Century Gothic" w:hAnsi="Century Gothic" w:cstheme="minorHAnsi"/>
          <w:b/>
          <w:sz w:val="20"/>
          <w:szCs w:val="20"/>
        </w:rPr>
        <w:t>y</w:t>
      </w:r>
      <w:r w:rsidRPr="00A05A4F">
        <w:rPr>
          <w:rFonts w:ascii="Century Gothic" w:hAnsi="Century Gothic" w:cstheme="minorHAnsi"/>
          <w:b/>
          <w:sz w:val="20"/>
          <w:szCs w:val="20"/>
        </w:rPr>
        <w:t xml:space="preserve"> o rachunkowości</w:t>
      </w:r>
      <w:r w:rsidR="007B120B" w:rsidRPr="00A05A4F">
        <w:rPr>
          <w:rFonts w:ascii="Century Gothic" w:hAnsi="Century Gothic" w:cstheme="minorHAnsi"/>
          <w:sz w:val="20"/>
          <w:szCs w:val="20"/>
        </w:rPr>
        <w:t>,</w:t>
      </w:r>
    </w:p>
    <w:p w14:paraId="2563D507" w14:textId="75AAD9A4" w:rsidR="002405AE" w:rsidRPr="00A05A4F" w:rsidRDefault="002405AE" w:rsidP="002F35BD">
      <w:pPr>
        <w:numPr>
          <w:ilvl w:val="1"/>
          <w:numId w:val="20"/>
        </w:numPr>
        <w:tabs>
          <w:tab w:val="left" w:pos="851"/>
        </w:tabs>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przepisami </w:t>
      </w:r>
      <w:r w:rsidR="007B120B" w:rsidRPr="00A05A4F">
        <w:rPr>
          <w:rFonts w:ascii="Century Gothic" w:hAnsi="Century Gothic" w:cstheme="minorHAnsi"/>
          <w:sz w:val="20"/>
          <w:szCs w:val="20"/>
        </w:rPr>
        <w:t>U</w:t>
      </w:r>
      <w:r w:rsidRPr="00A05A4F">
        <w:rPr>
          <w:rFonts w:ascii="Century Gothic" w:hAnsi="Century Gothic" w:cstheme="minorHAnsi"/>
          <w:sz w:val="20"/>
          <w:szCs w:val="20"/>
        </w:rPr>
        <w:t xml:space="preserve">stawy </w:t>
      </w:r>
      <w:r w:rsidRPr="00A05A4F">
        <w:rPr>
          <w:rFonts w:ascii="Century Gothic" w:hAnsi="Century Gothic" w:cstheme="minorHAnsi"/>
          <w:b/>
          <w:sz w:val="20"/>
          <w:szCs w:val="20"/>
        </w:rPr>
        <w:t>o biegłych rewidentach</w:t>
      </w:r>
      <w:r w:rsidR="007B120B" w:rsidRPr="00A05A4F">
        <w:rPr>
          <w:rFonts w:ascii="Century Gothic" w:hAnsi="Century Gothic" w:cstheme="minorHAnsi"/>
          <w:sz w:val="20"/>
          <w:szCs w:val="20"/>
        </w:rPr>
        <w:t>,</w:t>
      </w:r>
    </w:p>
    <w:p w14:paraId="01F02691" w14:textId="77777777" w:rsidR="002405AE" w:rsidRPr="00A05A4F" w:rsidRDefault="002405AE" w:rsidP="002F35BD">
      <w:pPr>
        <w:numPr>
          <w:ilvl w:val="1"/>
          <w:numId w:val="20"/>
        </w:numPr>
        <w:tabs>
          <w:tab w:val="left" w:pos="851"/>
        </w:tabs>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Krajowymi Standardami Badania przyjętymi Uchwałą KRBR w sprawie krajowych standardów badania (z dnia 21 marca 2019 r. nr 3430/52a/2019);</w:t>
      </w:r>
    </w:p>
    <w:p w14:paraId="750444EA" w14:textId="77777777" w:rsidR="002405AE" w:rsidRPr="00A05A4F" w:rsidRDefault="002405AE" w:rsidP="002F35BD">
      <w:pPr>
        <w:numPr>
          <w:ilvl w:val="1"/>
          <w:numId w:val="20"/>
        </w:numPr>
        <w:tabs>
          <w:tab w:val="left" w:pos="851"/>
        </w:tabs>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Zasadami etyki zawodowej biegłych rewidentów, które stanowi Międzynarodowy Kodeks etyki zawodowych księgowych wprowadzony Uchwałą nr 3431/52a/2019 Krajowej Rady Biegłych Rewidentów z dnia 25 marca 2019 r. w sprawie zasad etyki zawodowej biegłych rewidentów.</w:t>
      </w:r>
    </w:p>
    <w:p w14:paraId="3FD4C6B6" w14:textId="6101C8D9" w:rsidR="00FE6EF0" w:rsidRPr="00A05A4F" w:rsidRDefault="00FE6EF0" w:rsidP="00FD42E4">
      <w:pPr>
        <w:numPr>
          <w:ilvl w:val="0"/>
          <w:numId w:val="1"/>
        </w:numPr>
        <w:tabs>
          <w:tab w:val="clear" w:pos="360"/>
        </w:tabs>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Strony zgodn</w:t>
      </w:r>
      <w:r w:rsidR="00336602" w:rsidRPr="00A05A4F">
        <w:rPr>
          <w:rFonts w:ascii="Century Gothic" w:hAnsi="Century Gothic" w:cstheme="minorHAnsi"/>
          <w:sz w:val="20"/>
          <w:szCs w:val="20"/>
        </w:rPr>
        <w:t>i</w:t>
      </w:r>
      <w:r w:rsidRPr="00A05A4F">
        <w:rPr>
          <w:rFonts w:ascii="Century Gothic" w:hAnsi="Century Gothic" w:cstheme="minorHAnsi"/>
          <w:sz w:val="20"/>
          <w:szCs w:val="20"/>
        </w:rPr>
        <w:t>e</w:t>
      </w:r>
      <w:r w:rsidR="00336602" w:rsidRPr="00A05A4F">
        <w:rPr>
          <w:rFonts w:ascii="Century Gothic" w:hAnsi="Century Gothic" w:cstheme="minorHAnsi"/>
          <w:sz w:val="20"/>
          <w:szCs w:val="20"/>
        </w:rPr>
        <w:t xml:space="preserve"> ustalają</w:t>
      </w:r>
      <w:r w:rsidRPr="00A05A4F">
        <w:rPr>
          <w:rFonts w:ascii="Century Gothic" w:hAnsi="Century Gothic" w:cstheme="minorHAnsi"/>
          <w:sz w:val="20"/>
          <w:szCs w:val="20"/>
        </w:rPr>
        <w:t xml:space="preserve">, że niniejsza </w:t>
      </w:r>
      <w:r w:rsidR="00336602" w:rsidRPr="00A05A4F">
        <w:rPr>
          <w:rFonts w:ascii="Century Gothic" w:hAnsi="Century Gothic" w:cstheme="minorHAnsi"/>
          <w:sz w:val="20"/>
          <w:szCs w:val="20"/>
        </w:rPr>
        <w:t>U</w:t>
      </w:r>
      <w:r w:rsidRPr="00A05A4F">
        <w:rPr>
          <w:rFonts w:ascii="Century Gothic" w:hAnsi="Century Gothic" w:cstheme="minorHAnsi"/>
          <w:sz w:val="20"/>
          <w:szCs w:val="20"/>
        </w:rPr>
        <w:t xml:space="preserve">mowa nie obejmuje jakichkolwiek form doradztwa na rzecz Zleceniodawcy w tym w szczególności w zakresie poprawności rozrachunków publicznoprawnych, tj. m.in. podatków, ceł i składek na ubezpieczenie społeczne i zdrowotne.  </w:t>
      </w:r>
    </w:p>
    <w:p w14:paraId="60D80EB4" w14:textId="454566EB" w:rsidR="00FE6EF0" w:rsidRPr="00A05A4F" w:rsidRDefault="00E409B0" w:rsidP="003F2DD4">
      <w:pPr>
        <w:numPr>
          <w:ilvl w:val="0"/>
          <w:numId w:val="1"/>
        </w:numPr>
        <w:tabs>
          <w:tab w:val="clear" w:pos="360"/>
        </w:tabs>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Zleceniobiorca zobowiązuje się do udziału w posiedzeniu </w:t>
      </w:r>
      <w:r w:rsidRPr="00A05A4F">
        <w:rPr>
          <w:rStyle w:val="FontStyle19"/>
          <w:rFonts w:ascii="Century Gothic" w:hAnsi="Century Gothic"/>
          <w:sz w:val="20"/>
          <w:szCs w:val="20"/>
        </w:rPr>
        <w:t xml:space="preserve">Rady Nadzorczej opiniującym </w:t>
      </w:r>
      <w:r w:rsidR="007D0682" w:rsidRPr="00A05A4F">
        <w:rPr>
          <w:rStyle w:val="FontStyle19"/>
          <w:rFonts w:ascii="Century Gothic" w:hAnsi="Century Gothic"/>
          <w:sz w:val="20"/>
          <w:szCs w:val="20"/>
        </w:rPr>
        <w:t xml:space="preserve">jednostkowe </w:t>
      </w:r>
      <w:r w:rsidRPr="00A05A4F">
        <w:rPr>
          <w:rStyle w:val="FontStyle19"/>
          <w:rFonts w:ascii="Century Gothic" w:hAnsi="Century Gothic"/>
          <w:sz w:val="20"/>
          <w:szCs w:val="20"/>
        </w:rPr>
        <w:t>sprawozdanie finansowe</w:t>
      </w:r>
      <w:r w:rsidR="00CD7103" w:rsidRPr="00A05A4F">
        <w:rPr>
          <w:rStyle w:val="FontStyle19"/>
          <w:rFonts w:ascii="Century Gothic" w:hAnsi="Century Gothic"/>
          <w:sz w:val="20"/>
          <w:szCs w:val="20"/>
        </w:rPr>
        <w:t xml:space="preserve"> za rok obrotowy od 1 stycznia 2025 r. do 31 grudnia 2025 r.</w:t>
      </w:r>
      <w:r w:rsidR="007D0682" w:rsidRPr="00A05A4F">
        <w:rPr>
          <w:rStyle w:val="FontStyle19"/>
          <w:rFonts w:ascii="Century Gothic" w:hAnsi="Century Gothic"/>
          <w:sz w:val="20"/>
          <w:szCs w:val="20"/>
        </w:rPr>
        <w:t xml:space="preserve"> </w:t>
      </w:r>
      <w:r w:rsidR="00FE106B" w:rsidRPr="00A05A4F">
        <w:rPr>
          <w:rStyle w:val="FontStyle19"/>
          <w:rFonts w:ascii="Century Gothic" w:hAnsi="Century Gothic"/>
          <w:sz w:val="20"/>
          <w:szCs w:val="20"/>
        </w:rPr>
        <w:t xml:space="preserve">oraz sprawozdanie skonsolidowane </w:t>
      </w:r>
      <w:r w:rsidR="007D0682" w:rsidRPr="00A05A4F">
        <w:rPr>
          <w:rStyle w:val="FontStyle19"/>
          <w:rFonts w:ascii="Century Gothic" w:hAnsi="Century Gothic"/>
          <w:sz w:val="20"/>
          <w:szCs w:val="20"/>
        </w:rPr>
        <w:t xml:space="preserve">za rok obrotowy od 1 stycznia 2024 r. do 31 grudnia 2024 r. (oraz odpowiednio – za kolejne lata) </w:t>
      </w:r>
      <w:r w:rsidRPr="00A05A4F">
        <w:rPr>
          <w:rStyle w:val="FontStyle19"/>
          <w:rFonts w:ascii="Century Gothic" w:hAnsi="Century Gothic"/>
          <w:sz w:val="20"/>
          <w:szCs w:val="20"/>
        </w:rPr>
        <w:t xml:space="preserve">oraz (na wniosek Zarządu) </w:t>
      </w:r>
      <w:bookmarkStart w:id="1" w:name="_Hlk144809221"/>
      <w:r w:rsidRPr="00A05A4F">
        <w:rPr>
          <w:rStyle w:val="FontStyle19"/>
          <w:rFonts w:ascii="Century Gothic" w:hAnsi="Century Gothic"/>
          <w:sz w:val="20"/>
          <w:szCs w:val="20"/>
        </w:rPr>
        <w:t>Walnym Zgromadzeniu zatwierdzającym</w:t>
      </w:r>
      <w:r w:rsidR="007D0682" w:rsidRPr="00A05A4F">
        <w:rPr>
          <w:rStyle w:val="FontStyle19"/>
          <w:rFonts w:ascii="Century Gothic" w:hAnsi="Century Gothic"/>
          <w:sz w:val="20"/>
          <w:szCs w:val="20"/>
        </w:rPr>
        <w:t xml:space="preserve"> ww.</w:t>
      </w:r>
      <w:r w:rsidRPr="00A05A4F">
        <w:rPr>
          <w:rStyle w:val="FontStyle19"/>
          <w:rFonts w:ascii="Century Gothic" w:hAnsi="Century Gothic"/>
          <w:sz w:val="20"/>
          <w:szCs w:val="20"/>
        </w:rPr>
        <w:t xml:space="preserve"> sprawozdania finansowe </w:t>
      </w:r>
      <w:r w:rsidR="007857F9" w:rsidRPr="00A05A4F">
        <w:rPr>
          <w:rStyle w:val="FontStyle19"/>
          <w:rFonts w:ascii="Century Gothic" w:hAnsi="Century Gothic"/>
          <w:sz w:val="20"/>
          <w:szCs w:val="20"/>
        </w:rPr>
        <w:t>i sprawozdani</w:t>
      </w:r>
      <w:r w:rsidR="007D0682" w:rsidRPr="00A05A4F">
        <w:rPr>
          <w:rStyle w:val="FontStyle19"/>
          <w:rFonts w:ascii="Century Gothic" w:hAnsi="Century Gothic"/>
          <w:sz w:val="20"/>
          <w:szCs w:val="20"/>
        </w:rPr>
        <w:t>a</w:t>
      </w:r>
      <w:r w:rsidR="007857F9" w:rsidRPr="00A05A4F">
        <w:rPr>
          <w:rStyle w:val="FontStyle19"/>
          <w:rFonts w:ascii="Century Gothic" w:hAnsi="Century Gothic"/>
          <w:sz w:val="20"/>
          <w:szCs w:val="20"/>
        </w:rPr>
        <w:t xml:space="preserve"> skonsolidowane</w:t>
      </w:r>
      <w:r w:rsidRPr="00A05A4F">
        <w:rPr>
          <w:rStyle w:val="FontStyle19"/>
          <w:rFonts w:ascii="Century Gothic" w:hAnsi="Century Gothic"/>
          <w:sz w:val="20"/>
          <w:szCs w:val="20"/>
        </w:rPr>
        <w:t>)</w:t>
      </w:r>
      <w:bookmarkEnd w:id="1"/>
      <w:r w:rsidRPr="00A05A4F">
        <w:rPr>
          <w:rStyle w:val="FontStyle19"/>
          <w:rFonts w:ascii="Century Gothic" w:hAnsi="Century Gothic"/>
          <w:sz w:val="20"/>
          <w:szCs w:val="20"/>
        </w:rPr>
        <w:t xml:space="preserve"> w celu złożenia stosownych wyjaśnień i informacji </w:t>
      </w:r>
      <w:bookmarkStart w:id="2" w:name="_Hlk144809253"/>
      <w:r w:rsidRPr="00A05A4F">
        <w:rPr>
          <w:rStyle w:val="FontStyle19"/>
          <w:rFonts w:ascii="Century Gothic" w:hAnsi="Century Gothic"/>
          <w:sz w:val="20"/>
          <w:szCs w:val="20"/>
        </w:rPr>
        <w:t>(o ile to będzie konieczne)</w:t>
      </w:r>
      <w:bookmarkEnd w:id="2"/>
      <w:r w:rsidR="004A3DB4" w:rsidRPr="00A05A4F">
        <w:rPr>
          <w:rStyle w:val="FontStyle19"/>
          <w:rFonts w:ascii="Century Gothic" w:hAnsi="Century Gothic"/>
          <w:sz w:val="20"/>
          <w:szCs w:val="20"/>
        </w:rPr>
        <w:t xml:space="preserve">. </w:t>
      </w:r>
    </w:p>
    <w:p w14:paraId="6B80895B" w14:textId="4B6F2BAE" w:rsidR="00433590" w:rsidRPr="00A05A4F" w:rsidRDefault="00362D59" w:rsidP="00FD42E4">
      <w:pPr>
        <w:spacing w:after="120" w:line="360" w:lineRule="auto"/>
        <w:ind w:left="3119" w:firstLine="425"/>
        <w:jc w:val="both"/>
        <w:rPr>
          <w:rFonts w:ascii="Century Gothic" w:hAnsi="Century Gothic" w:cstheme="minorHAnsi"/>
          <w:b/>
          <w:bCs/>
          <w:sz w:val="20"/>
          <w:szCs w:val="20"/>
        </w:rPr>
      </w:pPr>
      <w:bookmarkStart w:id="3" w:name="mip38970659"/>
      <w:bookmarkStart w:id="4" w:name="mip38970660"/>
      <w:bookmarkStart w:id="5" w:name="mip38970661"/>
      <w:bookmarkStart w:id="6" w:name="mip38970662"/>
      <w:bookmarkStart w:id="7" w:name="mip38970663"/>
      <w:bookmarkStart w:id="8" w:name="mip38970664"/>
      <w:bookmarkStart w:id="9" w:name="mip38970665"/>
      <w:bookmarkEnd w:id="3"/>
      <w:bookmarkEnd w:id="4"/>
      <w:bookmarkEnd w:id="5"/>
      <w:bookmarkEnd w:id="6"/>
      <w:bookmarkEnd w:id="7"/>
      <w:bookmarkEnd w:id="8"/>
      <w:bookmarkEnd w:id="9"/>
      <w:r w:rsidRPr="00A05A4F">
        <w:rPr>
          <w:rFonts w:ascii="Century Gothic" w:hAnsi="Century Gothic" w:cstheme="minorHAnsi"/>
          <w:b/>
          <w:bCs/>
          <w:sz w:val="20"/>
          <w:szCs w:val="20"/>
        </w:rPr>
        <w:t>§</w:t>
      </w:r>
      <w:r w:rsidR="00FA7D7A" w:rsidRPr="00A05A4F">
        <w:rPr>
          <w:rFonts w:ascii="Century Gothic" w:hAnsi="Century Gothic" w:cstheme="minorHAnsi"/>
          <w:b/>
          <w:bCs/>
          <w:sz w:val="20"/>
          <w:szCs w:val="20"/>
        </w:rPr>
        <w:t xml:space="preserve"> </w:t>
      </w:r>
      <w:r w:rsidRPr="00A05A4F">
        <w:rPr>
          <w:rFonts w:ascii="Century Gothic" w:hAnsi="Century Gothic" w:cstheme="minorHAnsi"/>
          <w:b/>
          <w:bCs/>
          <w:sz w:val="20"/>
          <w:szCs w:val="20"/>
        </w:rPr>
        <w:t>3</w:t>
      </w:r>
      <w:r w:rsidR="00433590" w:rsidRPr="00A05A4F">
        <w:rPr>
          <w:rFonts w:ascii="Century Gothic" w:hAnsi="Century Gothic" w:cstheme="minorHAnsi"/>
          <w:b/>
          <w:bCs/>
          <w:sz w:val="20"/>
          <w:szCs w:val="20"/>
        </w:rPr>
        <w:t xml:space="preserve"> Terminy</w:t>
      </w:r>
    </w:p>
    <w:p w14:paraId="2FEF37BC" w14:textId="702FD43D" w:rsidR="004F1668" w:rsidRPr="00A05A4F" w:rsidRDefault="009C4F9C" w:rsidP="002F35BD">
      <w:pPr>
        <w:numPr>
          <w:ilvl w:val="0"/>
          <w:numId w:val="5"/>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Realizacja prac objętych </w:t>
      </w:r>
      <w:r w:rsidR="00336602" w:rsidRPr="00A05A4F">
        <w:rPr>
          <w:rFonts w:ascii="Century Gothic" w:hAnsi="Century Gothic" w:cstheme="minorHAnsi"/>
          <w:sz w:val="20"/>
          <w:szCs w:val="20"/>
        </w:rPr>
        <w:t>U</w:t>
      </w:r>
      <w:r w:rsidRPr="00A05A4F">
        <w:rPr>
          <w:rFonts w:ascii="Century Gothic" w:hAnsi="Century Gothic" w:cstheme="minorHAnsi"/>
          <w:sz w:val="20"/>
          <w:szCs w:val="20"/>
        </w:rPr>
        <w:t xml:space="preserve">mową </w:t>
      </w:r>
      <w:r w:rsidR="005364D7" w:rsidRPr="00A05A4F">
        <w:rPr>
          <w:rFonts w:ascii="Century Gothic" w:hAnsi="Century Gothic" w:cstheme="minorHAnsi"/>
          <w:sz w:val="20"/>
          <w:szCs w:val="20"/>
        </w:rPr>
        <w:t xml:space="preserve">w zakresie prac dotyczących Badania </w:t>
      </w:r>
      <w:r w:rsidR="00307DCB" w:rsidRPr="00A05A4F">
        <w:rPr>
          <w:rFonts w:ascii="Century Gothic" w:hAnsi="Century Gothic" w:cstheme="minorHAnsi"/>
          <w:sz w:val="20"/>
          <w:szCs w:val="20"/>
        </w:rPr>
        <w:t xml:space="preserve">skonsolidowanego </w:t>
      </w:r>
      <w:r w:rsidR="005364D7" w:rsidRPr="00A05A4F">
        <w:rPr>
          <w:rFonts w:ascii="Century Gothic" w:hAnsi="Century Gothic" w:cstheme="minorHAnsi"/>
          <w:sz w:val="20"/>
          <w:szCs w:val="20"/>
        </w:rPr>
        <w:t xml:space="preserve">za </w:t>
      </w:r>
      <w:r w:rsidR="00550C0B" w:rsidRPr="00A05A4F">
        <w:rPr>
          <w:rFonts w:ascii="Century Gothic" w:hAnsi="Century Gothic" w:cstheme="minorHAnsi"/>
          <w:sz w:val="20"/>
          <w:szCs w:val="20"/>
        </w:rPr>
        <w:t xml:space="preserve">rok </w:t>
      </w:r>
      <w:r w:rsidR="005364D7" w:rsidRPr="00A05A4F">
        <w:rPr>
          <w:rFonts w:ascii="Century Gothic" w:hAnsi="Century Gothic" w:cstheme="minorHAnsi"/>
          <w:sz w:val="20"/>
          <w:szCs w:val="20"/>
        </w:rPr>
        <w:t>obrotowy kończący się z dniem 31 grudnia 202</w:t>
      </w:r>
      <w:r w:rsidR="00DC57D4" w:rsidRPr="00A05A4F">
        <w:rPr>
          <w:rFonts w:ascii="Century Gothic" w:hAnsi="Century Gothic" w:cstheme="minorHAnsi"/>
          <w:sz w:val="20"/>
          <w:szCs w:val="20"/>
        </w:rPr>
        <w:t>4</w:t>
      </w:r>
      <w:r w:rsidR="005364D7" w:rsidRPr="00A05A4F">
        <w:rPr>
          <w:rFonts w:ascii="Century Gothic" w:hAnsi="Century Gothic" w:cstheme="minorHAnsi"/>
          <w:sz w:val="20"/>
          <w:szCs w:val="20"/>
        </w:rPr>
        <w:t xml:space="preserve"> r. </w:t>
      </w:r>
      <w:r w:rsidRPr="00A05A4F">
        <w:rPr>
          <w:rFonts w:ascii="Century Gothic" w:hAnsi="Century Gothic" w:cstheme="minorHAnsi"/>
          <w:sz w:val="20"/>
          <w:szCs w:val="20"/>
        </w:rPr>
        <w:t xml:space="preserve">nastąpi zgodnie z harmonogramem stanowiącym </w:t>
      </w:r>
      <w:r w:rsidR="00DA0382" w:rsidRPr="00A05A4F">
        <w:rPr>
          <w:rFonts w:ascii="Century Gothic" w:hAnsi="Century Gothic" w:cstheme="minorHAnsi"/>
          <w:b/>
          <w:bCs/>
          <w:sz w:val="20"/>
          <w:szCs w:val="20"/>
        </w:rPr>
        <w:t>Z</w:t>
      </w:r>
      <w:r w:rsidRPr="00A05A4F">
        <w:rPr>
          <w:rFonts w:ascii="Century Gothic" w:hAnsi="Century Gothic" w:cstheme="minorHAnsi"/>
          <w:b/>
          <w:bCs/>
          <w:sz w:val="20"/>
          <w:szCs w:val="20"/>
        </w:rPr>
        <w:t xml:space="preserve">ałącznik nr </w:t>
      </w:r>
      <w:r w:rsidR="00DA0382" w:rsidRPr="00A05A4F">
        <w:rPr>
          <w:rFonts w:ascii="Century Gothic" w:hAnsi="Century Gothic" w:cstheme="minorHAnsi"/>
          <w:b/>
          <w:bCs/>
          <w:sz w:val="20"/>
          <w:szCs w:val="20"/>
        </w:rPr>
        <w:t>2</w:t>
      </w:r>
      <w:r w:rsidRPr="00A05A4F">
        <w:rPr>
          <w:rFonts w:ascii="Century Gothic" w:hAnsi="Century Gothic" w:cstheme="minorHAnsi"/>
          <w:sz w:val="20"/>
          <w:szCs w:val="20"/>
        </w:rPr>
        <w:t xml:space="preserve"> do niniejszej </w:t>
      </w:r>
      <w:r w:rsidR="00336602" w:rsidRPr="00A05A4F">
        <w:rPr>
          <w:rFonts w:ascii="Century Gothic" w:hAnsi="Century Gothic" w:cstheme="minorHAnsi"/>
          <w:sz w:val="20"/>
          <w:szCs w:val="20"/>
        </w:rPr>
        <w:t>U</w:t>
      </w:r>
      <w:r w:rsidRPr="00A05A4F">
        <w:rPr>
          <w:rFonts w:ascii="Century Gothic" w:hAnsi="Century Gothic" w:cstheme="minorHAnsi"/>
          <w:sz w:val="20"/>
          <w:szCs w:val="20"/>
        </w:rPr>
        <w:t>mowy</w:t>
      </w:r>
      <w:r w:rsidR="0034742E" w:rsidRPr="00A05A4F">
        <w:rPr>
          <w:rFonts w:ascii="Century Gothic" w:hAnsi="Century Gothic" w:cstheme="minorHAnsi"/>
          <w:sz w:val="20"/>
          <w:szCs w:val="20"/>
        </w:rPr>
        <w:t>,</w:t>
      </w:r>
      <w:r w:rsidRPr="00A05A4F">
        <w:rPr>
          <w:rFonts w:ascii="Century Gothic" w:hAnsi="Century Gothic" w:cstheme="minorHAnsi"/>
          <w:sz w:val="20"/>
          <w:szCs w:val="20"/>
        </w:rPr>
        <w:t xml:space="preserve"> z zastrzeżeniem </w:t>
      </w:r>
      <w:r w:rsidR="004F1668" w:rsidRPr="00A05A4F">
        <w:rPr>
          <w:rFonts w:ascii="Century Gothic" w:hAnsi="Century Gothic" w:cstheme="minorHAnsi"/>
          <w:sz w:val="20"/>
          <w:szCs w:val="20"/>
        </w:rPr>
        <w:t xml:space="preserve">ust. </w:t>
      </w:r>
      <w:r w:rsidR="00743207" w:rsidRPr="00A05A4F">
        <w:rPr>
          <w:rFonts w:ascii="Century Gothic" w:hAnsi="Century Gothic" w:cstheme="minorHAnsi"/>
          <w:sz w:val="20"/>
          <w:szCs w:val="20"/>
        </w:rPr>
        <w:t>3</w:t>
      </w:r>
      <w:r w:rsidRPr="00A05A4F">
        <w:rPr>
          <w:rFonts w:ascii="Century Gothic" w:hAnsi="Century Gothic" w:cstheme="minorHAnsi"/>
          <w:sz w:val="20"/>
          <w:szCs w:val="20"/>
        </w:rPr>
        <w:t xml:space="preserve"> poniżej.</w:t>
      </w:r>
      <w:r w:rsidR="00681541" w:rsidRPr="00A05A4F">
        <w:rPr>
          <w:rFonts w:ascii="Century Gothic" w:hAnsi="Century Gothic" w:cstheme="minorHAnsi"/>
          <w:sz w:val="20"/>
          <w:szCs w:val="20"/>
        </w:rPr>
        <w:t xml:space="preserve"> </w:t>
      </w:r>
    </w:p>
    <w:p w14:paraId="23370B6A" w14:textId="7EB4619E" w:rsidR="00681541" w:rsidRPr="00A05A4F" w:rsidRDefault="00681541" w:rsidP="002F35BD">
      <w:pPr>
        <w:numPr>
          <w:ilvl w:val="0"/>
          <w:numId w:val="5"/>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lastRenderedPageBreak/>
        <w:t xml:space="preserve">Termin realizacji prac dotyczących </w:t>
      </w:r>
      <w:r w:rsidR="005364D7" w:rsidRPr="00A05A4F">
        <w:rPr>
          <w:rFonts w:ascii="Century Gothic" w:hAnsi="Century Gothic" w:cstheme="minorHAnsi"/>
          <w:sz w:val="20"/>
          <w:szCs w:val="20"/>
        </w:rPr>
        <w:t>B</w:t>
      </w:r>
      <w:r w:rsidR="00151192" w:rsidRPr="00A05A4F">
        <w:rPr>
          <w:rFonts w:ascii="Century Gothic" w:hAnsi="Century Gothic" w:cstheme="minorHAnsi"/>
          <w:sz w:val="20"/>
          <w:szCs w:val="20"/>
        </w:rPr>
        <w:t>adania</w:t>
      </w:r>
      <w:r w:rsidR="006E7171" w:rsidRPr="00A05A4F">
        <w:rPr>
          <w:rFonts w:ascii="Century Gothic" w:hAnsi="Century Gothic" w:cstheme="minorHAnsi"/>
          <w:sz w:val="20"/>
          <w:szCs w:val="20"/>
        </w:rPr>
        <w:t xml:space="preserve"> jednostkowego, Badania skonsolidowanego </w:t>
      </w:r>
      <w:r w:rsidR="00C652DE"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za rok </w:t>
      </w:r>
      <w:r w:rsidR="00151192" w:rsidRPr="00A05A4F">
        <w:rPr>
          <w:rFonts w:ascii="Century Gothic" w:hAnsi="Century Gothic" w:cstheme="minorHAnsi"/>
          <w:sz w:val="20"/>
          <w:szCs w:val="20"/>
        </w:rPr>
        <w:t xml:space="preserve">obrotowy kończący się z dniem 31 grudnia </w:t>
      </w:r>
      <w:r w:rsidRPr="00A05A4F">
        <w:rPr>
          <w:rFonts w:ascii="Century Gothic" w:hAnsi="Century Gothic" w:cstheme="minorHAnsi"/>
          <w:sz w:val="20"/>
          <w:szCs w:val="20"/>
        </w:rPr>
        <w:t>20</w:t>
      </w:r>
      <w:r w:rsidR="00945E66" w:rsidRPr="00A05A4F">
        <w:rPr>
          <w:rFonts w:ascii="Century Gothic" w:hAnsi="Century Gothic" w:cstheme="minorHAnsi"/>
          <w:sz w:val="20"/>
          <w:szCs w:val="20"/>
        </w:rPr>
        <w:t>2</w:t>
      </w:r>
      <w:r w:rsidR="00DC57D4" w:rsidRPr="00A05A4F">
        <w:rPr>
          <w:rFonts w:ascii="Century Gothic" w:hAnsi="Century Gothic" w:cstheme="minorHAnsi"/>
          <w:sz w:val="20"/>
          <w:szCs w:val="20"/>
        </w:rPr>
        <w:t>5</w:t>
      </w:r>
      <w:r w:rsidRPr="00A05A4F">
        <w:rPr>
          <w:rFonts w:ascii="Century Gothic" w:hAnsi="Century Gothic" w:cstheme="minorHAnsi"/>
          <w:sz w:val="20"/>
          <w:szCs w:val="20"/>
        </w:rPr>
        <w:t xml:space="preserve"> </w:t>
      </w:r>
      <w:r w:rsidR="00151192" w:rsidRPr="00A05A4F">
        <w:rPr>
          <w:rFonts w:ascii="Century Gothic" w:hAnsi="Century Gothic" w:cstheme="minorHAnsi"/>
          <w:sz w:val="20"/>
          <w:szCs w:val="20"/>
        </w:rPr>
        <w:t>r.</w:t>
      </w:r>
      <w:r w:rsidR="00DC57D4" w:rsidRPr="00A05A4F">
        <w:rPr>
          <w:rFonts w:ascii="Century Gothic" w:hAnsi="Century Gothic" w:cstheme="minorHAnsi"/>
          <w:sz w:val="20"/>
          <w:szCs w:val="20"/>
        </w:rPr>
        <w:t xml:space="preserve"> </w:t>
      </w:r>
      <w:r w:rsidR="006C50E3" w:rsidRPr="00A05A4F">
        <w:rPr>
          <w:rFonts w:ascii="Century Gothic" w:hAnsi="Century Gothic" w:cstheme="minorHAnsi"/>
          <w:sz w:val="20"/>
          <w:szCs w:val="20"/>
        </w:rPr>
        <w:t>s</w:t>
      </w:r>
      <w:r w:rsidRPr="00A05A4F">
        <w:rPr>
          <w:rFonts w:ascii="Century Gothic" w:hAnsi="Century Gothic" w:cstheme="minorHAnsi"/>
          <w:sz w:val="20"/>
          <w:szCs w:val="20"/>
        </w:rPr>
        <w:t>trony</w:t>
      </w:r>
      <w:r w:rsidRPr="00A05A4F">
        <w:rPr>
          <w:rFonts w:ascii="Century Gothic" w:hAnsi="Century Gothic" w:cstheme="minorHAnsi"/>
          <w:bCs/>
          <w:sz w:val="20"/>
          <w:szCs w:val="20"/>
        </w:rPr>
        <w:t xml:space="preserve"> ustalą do dnia </w:t>
      </w:r>
      <w:r w:rsidR="002725E9" w:rsidRPr="00A05A4F">
        <w:rPr>
          <w:rFonts w:ascii="Century Gothic" w:hAnsi="Century Gothic" w:cstheme="minorHAnsi"/>
          <w:bCs/>
          <w:sz w:val="20"/>
          <w:szCs w:val="20"/>
        </w:rPr>
        <w:t>31 października 20</w:t>
      </w:r>
      <w:r w:rsidR="00945E66" w:rsidRPr="00A05A4F">
        <w:rPr>
          <w:rFonts w:ascii="Century Gothic" w:hAnsi="Century Gothic" w:cstheme="minorHAnsi"/>
          <w:bCs/>
          <w:sz w:val="20"/>
          <w:szCs w:val="20"/>
        </w:rPr>
        <w:t>2</w:t>
      </w:r>
      <w:r w:rsidR="006C50E3" w:rsidRPr="00A05A4F">
        <w:rPr>
          <w:rFonts w:ascii="Century Gothic" w:hAnsi="Century Gothic" w:cstheme="minorHAnsi"/>
          <w:bCs/>
          <w:sz w:val="20"/>
          <w:szCs w:val="20"/>
        </w:rPr>
        <w:t>5</w:t>
      </w:r>
      <w:r w:rsidR="000360AF" w:rsidRPr="00A05A4F">
        <w:rPr>
          <w:rFonts w:ascii="Century Gothic" w:hAnsi="Century Gothic" w:cstheme="minorHAnsi"/>
          <w:bCs/>
          <w:sz w:val="20"/>
          <w:szCs w:val="20"/>
        </w:rPr>
        <w:t xml:space="preserve"> </w:t>
      </w:r>
      <w:r w:rsidRPr="00A05A4F">
        <w:rPr>
          <w:rFonts w:ascii="Century Gothic" w:hAnsi="Century Gothic" w:cstheme="minorHAnsi"/>
          <w:bCs/>
          <w:sz w:val="20"/>
          <w:szCs w:val="20"/>
        </w:rPr>
        <w:t>roku</w:t>
      </w:r>
      <w:r w:rsidR="00C50BCD" w:rsidRPr="00A05A4F">
        <w:rPr>
          <w:rFonts w:ascii="Century Gothic" w:hAnsi="Century Gothic" w:cstheme="minorHAnsi"/>
          <w:bCs/>
          <w:sz w:val="20"/>
          <w:szCs w:val="20"/>
        </w:rPr>
        <w:t xml:space="preserve"> a</w:t>
      </w:r>
      <w:r w:rsidR="00C50BCD" w:rsidRPr="00A05A4F">
        <w:rPr>
          <w:rFonts w:ascii="Century Gothic" w:hAnsi="Century Gothic" w:cstheme="minorHAnsi"/>
          <w:sz w:val="20"/>
          <w:szCs w:val="20"/>
        </w:rPr>
        <w:t xml:space="preserve"> za rok obrotowy kończący się  z dniem 31 grudnia 2026 r</w:t>
      </w:r>
      <w:r w:rsidR="006C50E3" w:rsidRPr="00A05A4F">
        <w:rPr>
          <w:rFonts w:ascii="Century Gothic" w:hAnsi="Century Gothic" w:cstheme="minorHAnsi"/>
          <w:bCs/>
          <w:sz w:val="20"/>
          <w:szCs w:val="20"/>
        </w:rPr>
        <w:t xml:space="preserve"> do dnia 31 października 2026 roku</w:t>
      </w:r>
      <w:r w:rsidR="00034CC1" w:rsidRPr="00A05A4F">
        <w:rPr>
          <w:rFonts w:ascii="Century Gothic" w:hAnsi="Century Gothic" w:cstheme="minorHAnsi"/>
          <w:bCs/>
          <w:sz w:val="20"/>
          <w:szCs w:val="20"/>
        </w:rPr>
        <w:t xml:space="preserve"> </w:t>
      </w:r>
      <w:r w:rsidR="008D3FC5" w:rsidRPr="00A05A4F">
        <w:rPr>
          <w:rFonts w:ascii="Century Gothic" w:hAnsi="Century Gothic" w:cstheme="minorHAnsi"/>
          <w:bCs/>
          <w:sz w:val="20"/>
          <w:szCs w:val="20"/>
        </w:rPr>
        <w:t>z zachowaniem formy elektronicznej z</w:t>
      </w:r>
      <w:r w:rsidR="00034CC1" w:rsidRPr="00A05A4F">
        <w:rPr>
          <w:rFonts w:ascii="Century Gothic" w:hAnsi="Century Gothic" w:cstheme="minorHAnsi"/>
          <w:bCs/>
          <w:sz w:val="20"/>
          <w:szCs w:val="20"/>
        </w:rPr>
        <w:t xml:space="preserve"> wykorzystaniem adresów wskazanych w § </w:t>
      </w:r>
      <w:r w:rsidR="00930C40" w:rsidRPr="00A05A4F">
        <w:rPr>
          <w:rFonts w:ascii="Century Gothic" w:hAnsi="Century Gothic" w:cstheme="minorHAnsi"/>
          <w:bCs/>
          <w:sz w:val="20"/>
          <w:szCs w:val="20"/>
        </w:rPr>
        <w:t>1</w:t>
      </w:r>
      <w:r w:rsidR="00FE6C26" w:rsidRPr="00A05A4F">
        <w:rPr>
          <w:rFonts w:ascii="Century Gothic" w:hAnsi="Century Gothic" w:cstheme="minorHAnsi"/>
          <w:bCs/>
          <w:sz w:val="20"/>
          <w:szCs w:val="20"/>
        </w:rPr>
        <w:t>4</w:t>
      </w:r>
      <w:r w:rsidR="00930C40" w:rsidRPr="00A05A4F">
        <w:rPr>
          <w:rFonts w:ascii="Century Gothic" w:hAnsi="Century Gothic" w:cstheme="minorHAnsi"/>
          <w:bCs/>
          <w:sz w:val="20"/>
          <w:szCs w:val="20"/>
        </w:rPr>
        <w:t xml:space="preserve"> </w:t>
      </w:r>
      <w:r w:rsidR="00034CC1" w:rsidRPr="00A05A4F">
        <w:rPr>
          <w:rFonts w:ascii="Century Gothic" w:hAnsi="Century Gothic" w:cstheme="minorHAnsi"/>
          <w:bCs/>
          <w:sz w:val="20"/>
          <w:szCs w:val="20"/>
        </w:rPr>
        <w:t>ust.</w:t>
      </w:r>
      <w:r w:rsidR="00B07407" w:rsidRPr="00A05A4F">
        <w:rPr>
          <w:rFonts w:ascii="Century Gothic" w:hAnsi="Century Gothic" w:cstheme="minorHAnsi"/>
          <w:bCs/>
          <w:sz w:val="20"/>
          <w:szCs w:val="20"/>
        </w:rPr>
        <w:t xml:space="preserve"> </w:t>
      </w:r>
      <w:r w:rsidR="00034CC1" w:rsidRPr="00A05A4F">
        <w:rPr>
          <w:rFonts w:ascii="Century Gothic" w:hAnsi="Century Gothic" w:cstheme="minorHAnsi"/>
          <w:bCs/>
          <w:sz w:val="20"/>
          <w:szCs w:val="20"/>
        </w:rPr>
        <w:t>1</w:t>
      </w:r>
      <w:r w:rsidRPr="00A05A4F">
        <w:rPr>
          <w:rFonts w:ascii="Century Gothic" w:hAnsi="Century Gothic" w:cstheme="minorHAnsi"/>
          <w:bCs/>
          <w:sz w:val="20"/>
          <w:szCs w:val="20"/>
        </w:rPr>
        <w:t xml:space="preserve">, </w:t>
      </w:r>
      <w:r w:rsidRPr="00A05A4F">
        <w:rPr>
          <w:rFonts w:ascii="Century Gothic" w:hAnsi="Century Gothic" w:cstheme="minorHAnsi"/>
          <w:sz w:val="20"/>
          <w:szCs w:val="20"/>
        </w:rPr>
        <w:t>przy czym w przypadku nieustalenia przez Strony w powyższy</w:t>
      </w:r>
      <w:r w:rsidR="00C50BCD" w:rsidRPr="00A05A4F">
        <w:rPr>
          <w:rFonts w:ascii="Century Gothic" w:hAnsi="Century Gothic" w:cstheme="minorHAnsi"/>
          <w:sz w:val="20"/>
          <w:szCs w:val="20"/>
        </w:rPr>
        <w:t>ch</w:t>
      </w:r>
      <w:r w:rsidRPr="00A05A4F">
        <w:rPr>
          <w:rFonts w:ascii="Century Gothic" w:hAnsi="Century Gothic" w:cstheme="minorHAnsi"/>
          <w:sz w:val="20"/>
          <w:szCs w:val="20"/>
        </w:rPr>
        <w:t xml:space="preserve"> termin</w:t>
      </w:r>
      <w:r w:rsidR="00C50BCD" w:rsidRPr="00A05A4F">
        <w:rPr>
          <w:rFonts w:ascii="Century Gothic" w:hAnsi="Century Gothic" w:cstheme="minorHAnsi"/>
          <w:sz w:val="20"/>
          <w:szCs w:val="20"/>
        </w:rPr>
        <w:t>ach</w:t>
      </w:r>
      <w:r w:rsidRPr="00A05A4F">
        <w:rPr>
          <w:rFonts w:ascii="Century Gothic" w:hAnsi="Century Gothic" w:cstheme="minorHAnsi"/>
          <w:sz w:val="20"/>
          <w:szCs w:val="20"/>
        </w:rPr>
        <w:t xml:space="preserve"> terminów rozpoczęcia i zakończenia </w:t>
      </w:r>
      <w:r w:rsidR="00BD1E20" w:rsidRPr="00A05A4F">
        <w:rPr>
          <w:rFonts w:ascii="Century Gothic" w:hAnsi="Century Gothic" w:cstheme="minorHAnsi"/>
          <w:sz w:val="20"/>
          <w:szCs w:val="20"/>
        </w:rPr>
        <w:t>B</w:t>
      </w:r>
      <w:r w:rsidRPr="00A05A4F">
        <w:rPr>
          <w:rFonts w:ascii="Century Gothic" w:hAnsi="Century Gothic" w:cstheme="minorHAnsi"/>
          <w:sz w:val="20"/>
          <w:szCs w:val="20"/>
        </w:rPr>
        <w:t>adania</w:t>
      </w:r>
      <w:r w:rsidR="006E7171" w:rsidRPr="00A05A4F">
        <w:rPr>
          <w:rFonts w:ascii="Century Gothic" w:hAnsi="Century Gothic" w:cstheme="minorHAnsi"/>
          <w:sz w:val="20"/>
          <w:szCs w:val="20"/>
        </w:rPr>
        <w:t xml:space="preserve"> jednostkowego , Badania skonsolidowanego</w:t>
      </w:r>
      <w:r w:rsidRPr="00A05A4F">
        <w:rPr>
          <w:rFonts w:ascii="Century Gothic" w:hAnsi="Century Gothic" w:cstheme="minorHAnsi"/>
          <w:sz w:val="20"/>
          <w:szCs w:val="20"/>
        </w:rPr>
        <w:t xml:space="preserve"> za rok 20</w:t>
      </w:r>
      <w:r w:rsidR="00945E66" w:rsidRPr="00A05A4F">
        <w:rPr>
          <w:rFonts w:ascii="Century Gothic" w:hAnsi="Century Gothic" w:cstheme="minorHAnsi"/>
          <w:sz w:val="20"/>
          <w:szCs w:val="20"/>
        </w:rPr>
        <w:t>2</w:t>
      </w:r>
      <w:r w:rsidR="006C50E3" w:rsidRPr="00A05A4F">
        <w:rPr>
          <w:rFonts w:ascii="Century Gothic" w:hAnsi="Century Gothic" w:cstheme="minorHAnsi"/>
          <w:sz w:val="20"/>
          <w:szCs w:val="20"/>
        </w:rPr>
        <w:t>5</w:t>
      </w:r>
      <w:r w:rsidRPr="00A05A4F">
        <w:rPr>
          <w:rFonts w:ascii="Century Gothic" w:hAnsi="Century Gothic" w:cstheme="minorHAnsi"/>
          <w:sz w:val="20"/>
          <w:szCs w:val="20"/>
        </w:rPr>
        <w:t xml:space="preserve"> </w:t>
      </w:r>
      <w:r w:rsidR="006C50E3" w:rsidRPr="00A05A4F">
        <w:rPr>
          <w:rFonts w:ascii="Century Gothic" w:hAnsi="Century Gothic" w:cstheme="minorHAnsi"/>
          <w:sz w:val="20"/>
          <w:szCs w:val="20"/>
        </w:rPr>
        <w:t xml:space="preserve">i rok 2026 </w:t>
      </w:r>
      <w:r w:rsidRPr="00A05A4F">
        <w:rPr>
          <w:rFonts w:ascii="Century Gothic" w:hAnsi="Century Gothic" w:cstheme="minorHAnsi"/>
          <w:sz w:val="20"/>
          <w:szCs w:val="20"/>
        </w:rPr>
        <w:t xml:space="preserve">obowiązywać będą terminy analogiczne jak dla badania </w:t>
      </w:r>
      <w:r w:rsidR="006D42F0" w:rsidRPr="00A05A4F">
        <w:rPr>
          <w:rFonts w:ascii="Century Gothic" w:hAnsi="Century Gothic" w:cstheme="minorHAnsi"/>
          <w:sz w:val="20"/>
          <w:szCs w:val="20"/>
        </w:rPr>
        <w:t>s</w:t>
      </w:r>
      <w:r w:rsidRPr="00A05A4F">
        <w:rPr>
          <w:rFonts w:ascii="Century Gothic" w:hAnsi="Century Gothic" w:cstheme="minorHAnsi"/>
          <w:sz w:val="20"/>
          <w:szCs w:val="20"/>
        </w:rPr>
        <w:t>prawozda</w:t>
      </w:r>
      <w:r w:rsidR="00C652DE" w:rsidRPr="00A05A4F">
        <w:rPr>
          <w:rFonts w:ascii="Century Gothic" w:hAnsi="Century Gothic" w:cstheme="minorHAnsi"/>
          <w:sz w:val="20"/>
          <w:szCs w:val="20"/>
        </w:rPr>
        <w:t>ń</w:t>
      </w:r>
      <w:r w:rsidRPr="00A05A4F">
        <w:rPr>
          <w:rFonts w:ascii="Century Gothic" w:hAnsi="Century Gothic" w:cstheme="minorHAnsi"/>
          <w:sz w:val="20"/>
          <w:szCs w:val="20"/>
        </w:rPr>
        <w:t xml:space="preserve"> finansow</w:t>
      </w:r>
      <w:r w:rsidR="009D3DCB" w:rsidRPr="00A05A4F">
        <w:rPr>
          <w:rFonts w:ascii="Century Gothic" w:hAnsi="Century Gothic" w:cstheme="minorHAnsi"/>
          <w:sz w:val="20"/>
          <w:szCs w:val="20"/>
        </w:rPr>
        <w:t>ych</w:t>
      </w:r>
      <w:r w:rsidRPr="00A05A4F">
        <w:rPr>
          <w:rFonts w:ascii="Century Gothic" w:hAnsi="Century Gothic" w:cstheme="minorHAnsi"/>
          <w:sz w:val="20"/>
          <w:szCs w:val="20"/>
        </w:rPr>
        <w:t xml:space="preserve"> za </w:t>
      </w:r>
      <w:r w:rsidR="00034CC1" w:rsidRPr="00A05A4F">
        <w:rPr>
          <w:rFonts w:ascii="Century Gothic" w:hAnsi="Century Gothic" w:cstheme="minorHAnsi"/>
          <w:sz w:val="20"/>
          <w:szCs w:val="20"/>
        </w:rPr>
        <w:t xml:space="preserve">rok </w:t>
      </w:r>
      <w:r w:rsidRPr="00A05A4F">
        <w:rPr>
          <w:rFonts w:ascii="Century Gothic" w:hAnsi="Century Gothic" w:cstheme="minorHAnsi"/>
          <w:sz w:val="20"/>
          <w:szCs w:val="20"/>
        </w:rPr>
        <w:t>20</w:t>
      </w:r>
      <w:r w:rsidR="009C3972" w:rsidRPr="00A05A4F">
        <w:rPr>
          <w:rFonts w:ascii="Century Gothic" w:hAnsi="Century Gothic" w:cstheme="minorHAnsi"/>
          <w:sz w:val="20"/>
          <w:szCs w:val="20"/>
        </w:rPr>
        <w:t>2</w:t>
      </w:r>
      <w:r w:rsidR="006C50E3" w:rsidRPr="00A05A4F">
        <w:rPr>
          <w:rFonts w:ascii="Century Gothic" w:hAnsi="Century Gothic" w:cstheme="minorHAnsi"/>
          <w:sz w:val="20"/>
          <w:szCs w:val="20"/>
        </w:rPr>
        <w:t>4</w:t>
      </w:r>
      <w:r w:rsidRPr="00A05A4F">
        <w:rPr>
          <w:rFonts w:ascii="Century Gothic" w:hAnsi="Century Gothic" w:cstheme="minorHAnsi"/>
          <w:sz w:val="20"/>
          <w:szCs w:val="20"/>
        </w:rPr>
        <w:t xml:space="preserve"> (z uwzględnieniem przesunięcia tych terminów o jeden rok).</w:t>
      </w:r>
    </w:p>
    <w:p w14:paraId="11BDB069" w14:textId="09971F4C" w:rsidR="00681541" w:rsidRPr="00A05A4F" w:rsidRDefault="00681541" w:rsidP="002F35BD">
      <w:pPr>
        <w:numPr>
          <w:ilvl w:val="0"/>
          <w:numId w:val="5"/>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Zleceniobiorca zastrzega, że dochowanie terminów opisanych w </w:t>
      </w:r>
      <w:r w:rsidR="00B07407" w:rsidRPr="00A05A4F">
        <w:rPr>
          <w:rFonts w:ascii="Century Gothic" w:hAnsi="Century Gothic" w:cstheme="minorHAnsi"/>
          <w:sz w:val="20"/>
          <w:szCs w:val="20"/>
        </w:rPr>
        <w:t>ust.</w:t>
      </w:r>
      <w:r w:rsidRPr="00A05A4F">
        <w:rPr>
          <w:rFonts w:ascii="Century Gothic" w:hAnsi="Century Gothic" w:cstheme="minorHAnsi"/>
          <w:sz w:val="20"/>
          <w:szCs w:val="20"/>
        </w:rPr>
        <w:t xml:space="preserve"> 1 </w:t>
      </w:r>
      <w:r w:rsidR="005B39B0" w:rsidRPr="00A05A4F">
        <w:rPr>
          <w:rFonts w:ascii="Century Gothic" w:hAnsi="Century Gothic" w:cstheme="minorHAnsi"/>
          <w:sz w:val="20"/>
          <w:szCs w:val="20"/>
        </w:rPr>
        <w:t xml:space="preserve">i 2 </w:t>
      </w:r>
      <w:r w:rsidRPr="00A05A4F">
        <w:rPr>
          <w:rFonts w:ascii="Century Gothic" w:hAnsi="Century Gothic" w:cstheme="minorHAnsi"/>
          <w:sz w:val="20"/>
          <w:szCs w:val="20"/>
        </w:rPr>
        <w:t xml:space="preserve">powyżej uzależnione jest od zapewnienia przez Zleceniodawcę należytej współpracy z jego strony (oraz osób z jego organizacji) w toku realizacji niniejszej </w:t>
      </w:r>
      <w:r w:rsidR="00336602" w:rsidRPr="00A05A4F">
        <w:rPr>
          <w:rFonts w:ascii="Century Gothic" w:hAnsi="Century Gothic" w:cstheme="minorHAnsi"/>
          <w:sz w:val="20"/>
          <w:szCs w:val="20"/>
        </w:rPr>
        <w:t>U</w:t>
      </w:r>
      <w:r w:rsidRPr="00A05A4F">
        <w:rPr>
          <w:rFonts w:ascii="Century Gothic" w:hAnsi="Century Gothic" w:cstheme="minorHAnsi"/>
          <w:sz w:val="20"/>
          <w:szCs w:val="20"/>
        </w:rPr>
        <w:t xml:space="preserve">mowy, a w szczególności przekazania przez Zleceniodawcę na rzecz Zleceniobiorcy w terminach </w:t>
      </w:r>
      <w:r w:rsidR="004B054F" w:rsidRPr="00A05A4F">
        <w:rPr>
          <w:rFonts w:ascii="Century Gothic" w:hAnsi="Century Gothic" w:cstheme="minorHAnsi"/>
          <w:sz w:val="20"/>
          <w:szCs w:val="20"/>
        </w:rPr>
        <w:t xml:space="preserve">ustalonych przez Strony </w:t>
      </w:r>
      <w:r w:rsidRPr="00A05A4F">
        <w:rPr>
          <w:rFonts w:ascii="Century Gothic" w:hAnsi="Century Gothic" w:cstheme="minorHAnsi"/>
          <w:sz w:val="20"/>
          <w:szCs w:val="20"/>
        </w:rPr>
        <w:t xml:space="preserve">niezbędnych lub wymaganych do przeprowadzenia </w:t>
      </w:r>
      <w:r w:rsidR="00B07407" w:rsidRPr="00A05A4F">
        <w:rPr>
          <w:rFonts w:ascii="Century Gothic" w:hAnsi="Century Gothic" w:cstheme="minorHAnsi"/>
          <w:sz w:val="20"/>
          <w:szCs w:val="20"/>
        </w:rPr>
        <w:t>B</w:t>
      </w:r>
      <w:r w:rsidRPr="00A05A4F">
        <w:rPr>
          <w:rFonts w:ascii="Century Gothic" w:hAnsi="Century Gothic" w:cstheme="minorHAnsi"/>
          <w:sz w:val="20"/>
          <w:szCs w:val="20"/>
        </w:rPr>
        <w:t>adania</w:t>
      </w:r>
      <w:r w:rsidR="00C652DE" w:rsidRPr="00A05A4F">
        <w:rPr>
          <w:rFonts w:ascii="Century Gothic" w:hAnsi="Century Gothic" w:cstheme="minorHAnsi"/>
          <w:sz w:val="20"/>
          <w:szCs w:val="20"/>
        </w:rPr>
        <w:t xml:space="preserve"> </w:t>
      </w:r>
      <w:r w:rsidR="00C571A3" w:rsidRPr="00A05A4F">
        <w:rPr>
          <w:rFonts w:ascii="Century Gothic" w:hAnsi="Century Gothic" w:cstheme="minorHAnsi"/>
          <w:sz w:val="20"/>
          <w:szCs w:val="20"/>
        </w:rPr>
        <w:t xml:space="preserve">jednostkowego, Badania skonsolidowanego </w:t>
      </w:r>
      <w:r w:rsidRPr="00A05A4F">
        <w:rPr>
          <w:rFonts w:ascii="Century Gothic" w:hAnsi="Century Gothic" w:cstheme="minorHAnsi"/>
          <w:sz w:val="20"/>
          <w:szCs w:val="20"/>
        </w:rPr>
        <w:t>d</w:t>
      </w:r>
      <w:r w:rsidR="000A209D" w:rsidRPr="00A05A4F">
        <w:rPr>
          <w:rFonts w:ascii="Century Gothic" w:hAnsi="Century Gothic" w:cstheme="minorHAnsi"/>
          <w:sz w:val="20"/>
          <w:szCs w:val="20"/>
        </w:rPr>
        <w:t>anych, informacji i dokumentów.</w:t>
      </w:r>
    </w:p>
    <w:p w14:paraId="352569E3" w14:textId="4DC8C1DF" w:rsidR="009C4F9C" w:rsidRPr="00A05A4F" w:rsidRDefault="009C4F9C" w:rsidP="002F35BD">
      <w:pPr>
        <w:numPr>
          <w:ilvl w:val="0"/>
          <w:numId w:val="5"/>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Ustalony w </w:t>
      </w:r>
      <w:r w:rsidR="005B39B0" w:rsidRPr="00A05A4F">
        <w:rPr>
          <w:rFonts w:ascii="Century Gothic" w:hAnsi="Century Gothic" w:cstheme="minorHAnsi"/>
          <w:sz w:val="20"/>
          <w:szCs w:val="20"/>
        </w:rPr>
        <w:t xml:space="preserve">ust. </w:t>
      </w:r>
      <w:r w:rsidRPr="00A05A4F">
        <w:rPr>
          <w:rFonts w:ascii="Century Gothic" w:hAnsi="Century Gothic" w:cstheme="minorHAnsi"/>
          <w:sz w:val="20"/>
          <w:szCs w:val="20"/>
        </w:rPr>
        <w:t xml:space="preserve">1 </w:t>
      </w:r>
      <w:r w:rsidR="005B39B0" w:rsidRPr="00A05A4F">
        <w:rPr>
          <w:rFonts w:ascii="Century Gothic" w:hAnsi="Century Gothic" w:cstheme="minorHAnsi"/>
          <w:sz w:val="20"/>
          <w:szCs w:val="20"/>
        </w:rPr>
        <w:t xml:space="preserve">i 2 </w:t>
      </w:r>
      <w:r w:rsidRPr="00A05A4F">
        <w:rPr>
          <w:rFonts w:ascii="Century Gothic" w:hAnsi="Century Gothic" w:cstheme="minorHAnsi"/>
          <w:sz w:val="20"/>
          <w:szCs w:val="20"/>
        </w:rPr>
        <w:t xml:space="preserve">termin ukończenia prac przez </w:t>
      </w:r>
      <w:r w:rsidR="00722111" w:rsidRPr="00A05A4F">
        <w:rPr>
          <w:rFonts w:ascii="Century Gothic" w:hAnsi="Century Gothic" w:cstheme="minorHAnsi"/>
          <w:sz w:val="20"/>
          <w:szCs w:val="20"/>
        </w:rPr>
        <w:t xml:space="preserve">Zleceniobiorcę </w:t>
      </w:r>
      <w:r w:rsidRPr="00A05A4F">
        <w:rPr>
          <w:rFonts w:ascii="Century Gothic" w:hAnsi="Century Gothic" w:cstheme="minorHAnsi"/>
          <w:sz w:val="20"/>
          <w:szCs w:val="20"/>
        </w:rPr>
        <w:t xml:space="preserve">ulega automatycznemu przedłużeniu o okres trwania przeszkody, jakiej </w:t>
      </w:r>
      <w:r w:rsidR="00450608" w:rsidRPr="00A05A4F">
        <w:rPr>
          <w:rFonts w:ascii="Century Gothic" w:hAnsi="Century Gothic" w:cstheme="minorHAnsi"/>
          <w:sz w:val="20"/>
          <w:szCs w:val="20"/>
        </w:rPr>
        <w:t>Zleceniobiorca</w:t>
      </w:r>
      <w:r w:rsidRPr="00A05A4F">
        <w:rPr>
          <w:rFonts w:ascii="Century Gothic" w:hAnsi="Century Gothic" w:cstheme="minorHAnsi"/>
          <w:sz w:val="20"/>
          <w:szCs w:val="20"/>
        </w:rPr>
        <w:t xml:space="preserve"> doznał ze </w:t>
      </w:r>
      <w:r w:rsidR="000360AF" w:rsidRPr="00A05A4F">
        <w:rPr>
          <w:rFonts w:ascii="Century Gothic" w:hAnsi="Century Gothic" w:cstheme="minorHAnsi"/>
          <w:sz w:val="20"/>
          <w:szCs w:val="20"/>
        </w:rPr>
        <w:t>s</w:t>
      </w:r>
      <w:r w:rsidRPr="00A05A4F">
        <w:rPr>
          <w:rFonts w:ascii="Century Gothic" w:hAnsi="Century Gothic" w:cstheme="minorHAnsi"/>
          <w:sz w:val="20"/>
          <w:szCs w:val="20"/>
        </w:rPr>
        <w:t xml:space="preserve">trony </w:t>
      </w:r>
      <w:r w:rsidR="00722111" w:rsidRPr="00A05A4F">
        <w:rPr>
          <w:rFonts w:ascii="Century Gothic" w:hAnsi="Century Gothic" w:cstheme="minorHAnsi"/>
          <w:sz w:val="20"/>
          <w:szCs w:val="20"/>
        </w:rPr>
        <w:t>Zleceniodawcy</w:t>
      </w:r>
      <w:r w:rsidRPr="00A05A4F">
        <w:rPr>
          <w:rFonts w:ascii="Century Gothic" w:hAnsi="Century Gothic" w:cstheme="minorHAnsi"/>
          <w:sz w:val="20"/>
          <w:szCs w:val="20"/>
        </w:rPr>
        <w:t>, w tym o okres opóźnienia w przekazaniu danych</w:t>
      </w:r>
      <w:r w:rsidR="006D42F0" w:rsidRPr="00A05A4F">
        <w:rPr>
          <w:rFonts w:ascii="Century Gothic" w:hAnsi="Century Gothic" w:cstheme="minorHAnsi"/>
          <w:sz w:val="20"/>
          <w:szCs w:val="20"/>
        </w:rPr>
        <w:t xml:space="preserve">, informacji lub dokumentów </w:t>
      </w:r>
      <w:r w:rsidR="00722111" w:rsidRPr="00A05A4F">
        <w:rPr>
          <w:rFonts w:ascii="Century Gothic" w:hAnsi="Century Gothic" w:cstheme="minorHAnsi"/>
          <w:sz w:val="20"/>
          <w:szCs w:val="20"/>
        </w:rPr>
        <w:t>Zleceniobiorcy</w:t>
      </w:r>
      <w:r w:rsidR="000A209D" w:rsidRPr="00A05A4F">
        <w:rPr>
          <w:rFonts w:ascii="Century Gothic" w:hAnsi="Century Gothic" w:cstheme="minorHAnsi"/>
          <w:sz w:val="20"/>
          <w:szCs w:val="20"/>
        </w:rPr>
        <w:t>.</w:t>
      </w:r>
    </w:p>
    <w:p w14:paraId="31303123" w14:textId="20D9DAB1" w:rsidR="00FD42E4" w:rsidRPr="00A05A4F" w:rsidRDefault="00FD42E4" w:rsidP="004E2428">
      <w:pPr>
        <w:spacing w:after="120"/>
        <w:jc w:val="both"/>
        <w:rPr>
          <w:rFonts w:ascii="Century Gothic" w:hAnsi="Century Gothic" w:cstheme="minorHAnsi"/>
          <w:sz w:val="20"/>
          <w:szCs w:val="20"/>
        </w:rPr>
      </w:pPr>
    </w:p>
    <w:p w14:paraId="3642B705" w14:textId="08BCB7B1" w:rsidR="00433590" w:rsidRPr="00A05A4F" w:rsidRDefault="00681541" w:rsidP="00FD42E4">
      <w:pPr>
        <w:spacing w:after="120" w:line="360" w:lineRule="auto"/>
        <w:ind w:left="2836" w:hanging="284"/>
        <w:jc w:val="both"/>
        <w:rPr>
          <w:rFonts w:ascii="Century Gothic" w:hAnsi="Century Gothic" w:cstheme="minorHAnsi"/>
          <w:b/>
          <w:sz w:val="20"/>
          <w:szCs w:val="20"/>
        </w:rPr>
      </w:pPr>
      <w:r w:rsidRPr="00A05A4F">
        <w:rPr>
          <w:rFonts w:ascii="Century Gothic" w:hAnsi="Century Gothic" w:cstheme="minorHAnsi"/>
          <w:b/>
          <w:bCs/>
          <w:sz w:val="20"/>
          <w:szCs w:val="20"/>
        </w:rPr>
        <w:t>§ 4</w:t>
      </w:r>
      <w:r w:rsidR="00433590" w:rsidRPr="00A05A4F">
        <w:rPr>
          <w:rFonts w:ascii="Century Gothic" w:hAnsi="Century Gothic" w:cstheme="minorHAnsi"/>
          <w:b/>
          <w:bCs/>
          <w:sz w:val="20"/>
          <w:szCs w:val="20"/>
        </w:rPr>
        <w:t xml:space="preserve"> </w:t>
      </w:r>
      <w:r w:rsidR="00433590" w:rsidRPr="00A05A4F">
        <w:rPr>
          <w:rFonts w:ascii="Century Gothic" w:hAnsi="Century Gothic" w:cstheme="minorHAnsi"/>
          <w:b/>
          <w:sz w:val="20"/>
          <w:szCs w:val="20"/>
        </w:rPr>
        <w:t>Zespół Zleceniobiorcy i Podwykonawstwo</w:t>
      </w:r>
    </w:p>
    <w:p w14:paraId="44C959CD" w14:textId="442AEE83" w:rsidR="00D009B9" w:rsidRPr="00A05A4F" w:rsidRDefault="007F787C" w:rsidP="002F35BD">
      <w:pPr>
        <w:numPr>
          <w:ilvl w:val="0"/>
          <w:numId w:val="11"/>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bCs/>
          <w:sz w:val="20"/>
          <w:szCs w:val="20"/>
        </w:rPr>
        <w:t xml:space="preserve">Każde </w:t>
      </w:r>
      <w:r w:rsidR="00D009B9" w:rsidRPr="00A05A4F">
        <w:rPr>
          <w:rFonts w:ascii="Century Gothic" w:hAnsi="Century Gothic" w:cstheme="minorHAnsi"/>
          <w:bCs/>
          <w:sz w:val="20"/>
          <w:szCs w:val="20"/>
        </w:rPr>
        <w:t>Badanie</w:t>
      </w:r>
      <w:r w:rsidR="006E7171" w:rsidRPr="00A05A4F">
        <w:rPr>
          <w:rFonts w:ascii="Century Gothic" w:hAnsi="Century Gothic" w:cstheme="minorHAnsi"/>
          <w:bCs/>
          <w:sz w:val="20"/>
          <w:szCs w:val="20"/>
        </w:rPr>
        <w:t xml:space="preserve"> jednostkowe, Badanie skonsolidowane</w:t>
      </w:r>
      <w:r w:rsidR="00D009B9"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oraz sporządzenie Sprawozdania z </w:t>
      </w:r>
      <w:r w:rsidR="008E6EFB" w:rsidRPr="00A05A4F">
        <w:rPr>
          <w:rFonts w:ascii="Century Gothic" w:hAnsi="Century Gothic" w:cstheme="minorHAnsi"/>
          <w:sz w:val="20"/>
          <w:szCs w:val="20"/>
        </w:rPr>
        <w:t>B</w:t>
      </w:r>
      <w:r w:rsidRPr="00A05A4F">
        <w:rPr>
          <w:rFonts w:ascii="Century Gothic" w:hAnsi="Century Gothic" w:cstheme="minorHAnsi"/>
          <w:sz w:val="20"/>
          <w:szCs w:val="20"/>
        </w:rPr>
        <w:t>ada</w:t>
      </w:r>
      <w:r w:rsidR="00E54965" w:rsidRPr="00A05A4F">
        <w:rPr>
          <w:rFonts w:ascii="Century Gothic" w:hAnsi="Century Gothic" w:cstheme="minorHAnsi"/>
          <w:bCs/>
          <w:sz w:val="20"/>
          <w:szCs w:val="20"/>
        </w:rPr>
        <w:t xml:space="preserve">nia jednostkowego, Sprawozdania z Badania skonsolidowanego </w:t>
      </w:r>
      <w:r w:rsidR="00D009B9" w:rsidRPr="00A05A4F">
        <w:rPr>
          <w:rFonts w:ascii="Century Gothic" w:hAnsi="Century Gothic" w:cstheme="minorHAnsi"/>
          <w:sz w:val="20"/>
          <w:szCs w:val="20"/>
        </w:rPr>
        <w:t>zostan</w:t>
      </w:r>
      <w:r w:rsidRPr="00A05A4F">
        <w:rPr>
          <w:rFonts w:ascii="Century Gothic" w:hAnsi="Century Gothic" w:cstheme="minorHAnsi"/>
          <w:sz w:val="20"/>
          <w:szCs w:val="20"/>
        </w:rPr>
        <w:t>ą</w:t>
      </w:r>
      <w:r w:rsidR="00D009B9" w:rsidRPr="00A05A4F">
        <w:rPr>
          <w:rFonts w:ascii="Century Gothic" w:hAnsi="Century Gothic" w:cstheme="minorHAnsi"/>
          <w:sz w:val="20"/>
          <w:szCs w:val="20"/>
        </w:rPr>
        <w:t xml:space="preserve"> przeprowadzone przez biegłych rewidentów oraz innych członków zespołu</w:t>
      </w:r>
      <w:r w:rsidR="009C3972" w:rsidRPr="00A05A4F">
        <w:rPr>
          <w:rFonts w:ascii="Century Gothic" w:hAnsi="Century Gothic" w:cstheme="minorHAnsi"/>
          <w:sz w:val="20"/>
          <w:szCs w:val="20"/>
        </w:rPr>
        <w:t>,</w:t>
      </w:r>
      <w:r w:rsidR="00D009B9" w:rsidRPr="00A05A4F">
        <w:rPr>
          <w:rFonts w:ascii="Century Gothic" w:hAnsi="Century Gothic" w:cstheme="minorHAnsi"/>
          <w:sz w:val="20"/>
          <w:szCs w:val="20"/>
        </w:rPr>
        <w:t xml:space="preserve"> działających w imieniu Zleceniobiorcy</w:t>
      </w:r>
      <w:r w:rsidR="008E6EFB" w:rsidRPr="00A05A4F">
        <w:rPr>
          <w:rFonts w:ascii="Century Gothic" w:hAnsi="Century Gothic" w:cstheme="minorHAnsi"/>
          <w:sz w:val="20"/>
          <w:szCs w:val="20"/>
        </w:rPr>
        <w:t xml:space="preserve">. </w:t>
      </w:r>
      <w:bookmarkStart w:id="10" w:name="_Hlk144809102"/>
      <w:r w:rsidR="0062298A" w:rsidRPr="00A05A4F">
        <w:rPr>
          <w:rFonts w:ascii="Century Gothic" w:hAnsi="Century Gothic" w:cstheme="minorHAnsi"/>
          <w:sz w:val="20"/>
          <w:szCs w:val="20"/>
        </w:rPr>
        <w:t>Wykaz członków zespołu Zleceniobiorcy</w:t>
      </w:r>
      <w:r w:rsidR="00DA0382" w:rsidRPr="00A05A4F">
        <w:rPr>
          <w:rFonts w:ascii="Century Gothic" w:hAnsi="Century Gothic" w:cstheme="minorHAnsi"/>
          <w:sz w:val="20"/>
          <w:szCs w:val="20"/>
        </w:rPr>
        <w:t xml:space="preserve"> </w:t>
      </w:r>
      <w:r w:rsidR="00B237B3" w:rsidRPr="00A05A4F">
        <w:rPr>
          <w:rFonts w:ascii="Century Gothic" w:hAnsi="Century Gothic" w:cstheme="minorHAnsi"/>
          <w:sz w:val="20"/>
          <w:szCs w:val="20"/>
        </w:rPr>
        <w:t xml:space="preserve">dedykowanego do przeprowadzenia Badania </w:t>
      </w:r>
      <w:r w:rsidR="00DA0382" w:rsidRPr="00A05A4F">
        <w:rPr>
          <w:rFonts w:ascii="Century Gothic" w:hAnsi="Century Gothic" w:cstheme="minorHAnsi"/>
          <w:sz w:val="20"/>
          <w:szCs w:val="20"/>
        </w:rPr>
        <w:t xml:space="preserve">stanowi </w:t>
      </w:r>
      <w:r w:rsidR="00DA0382" w:rsidRPr="00A05A4F">
        <w:rPr>
          <w:rFonts w:ascii="Century Gothic" w:hAnsi="Century Gothic" w:cstheme="minorHAnsi"/>
          <w:b/>
          <w:bCs/>
          <w:sz w:val="20"/>
          <w:szCs w:val="20"/>
        </w:rPr>
        <w:t>Załącznik nr 3</w:t>
      </w:r>
      <w:r w:rsidR="00DA0382" w:rsidRPr="00A05A4F">
        <w:rPr>
          <w:rFonts w:ascii="Century Gothic" w:hAnsi="Century Gothic" w:cstheme="minorHAnsi"/>
          <w:sz w:val="20"/>
          <w:szCs w:val="20"/>
        </w:rPr>
        <w:t xml:space="preserve"> do Umowy. </w:t>
      </w:r>
      <w:bookmarkEnd w:id="10"/>
      <w:r w:rsidR="00F50E20" w:rsidRPr="00A05A4F">
        <w:rPr>
          <w:rFonts w:ascii="Century Gothic" w:hAnsi="Century Gothic" w:cstheme="minorHAnsi"/>
          <w:sz w:val="20"/>
          <w:szCs w:val="20"/>
        </w:rPr>
        <w:t xml:space="preserve">Zmiana składu zespołu nie </w:t>
      </w:r>
      <w:r w:rsidR="00B80106" w:rsidRPr="00A05A4F">
        <w:rPr>
          <w:rFonts w:ascii="Century Gothic" w:hAnsi="Century Gothic" w:cstheme="minorHAnsi"/>
          <w:sz w:val="20"/>
          <w:szCs w:val="20"/>
        </w:rPr>
        <w:t xml:space="preserve">stanowi </w:t>
      </w:r>
      <w:r w:rsidR="00F50E20" w:rsidRPr="00A05A4F">
        <w:rPr>
          <w:rFonts w:ascii="Century Gothic" w:hAnsi="Century Gothic" w:cstheme="minorHAnsi"/>
          <w:sz w:val="20"/>
          <w:szCs w:val="20"/>
        </w:rPr>
        <w:t>zmiany Umowy</w:t>
      </w:r>
      <w:r w:rsidR="00B80106" w:rsidRPr="00A05A4F">
        <w:rPr>
          <w:rFonts w:ascii="Century Gothic" w:hAnsi="Century Gothic" w:cstheme="minorHAnsi"/>
          <w:sz w:val="20"/>
          <w:szCs w:val="20"/>
        </w:rPr>
        <w:t xml:space="preserve">, a dla skutecznego dokonania zmiany niezbędna będzie pisemna zgoda Zleceniodawcy. </w:t>
      </w:r>
    </w:p>
    <w:p w14:paraId="2EFFF882" w14:textId="22249693" w:rsidR="008E6EFB" w:rsidRPr="00A05A4F" w:rsidRDefault="00681541" w:rsidP="002F35BD">
      <w:pPr>
        <w:numPr>
          <w:ilvl w:val="0"/>
          <w:numId w:val="11"/>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Odpowiedzialność wobec Zleceniodawcy za przeprowadzenie </w:t>
      </w:r>
      <w:r w:rsidR="000B1518" w:rsidRPr="00A05A4F">
        <w:rPr>
          <w:rFonts w:ascii="Century Gothic" w:hAnsi="Century Gothic" w:cstheme="minorHAnsi"/>
          <w:bCs/>
          <w:sz w:val="20"/>
          <w:szCs w:val="20"/>
        </w:rPr>
        <w:t>Badania jednostkowego, Badanie skonsolidowane</w:t>
      </w:r>
      <w:r w:rsidR="006E7171" w:rsidRPr="00A05A4F">
        <w:rPr>
          <w:rFonts w:ascii="Century Gothic" w:hAnsi="Century Gothic" w:cstheme="minorHAnsi"/>
          <w:sz w:val="20"/>
          <w:szCs w:val="20"/>
        </w:rPr>
        <w:t xml:space="preserve"> </w:t>
      </w:r>
      <w:r w:rsidRPr="00A05A4F">
        <w:rPr>
          <w:rFonts w:ascii="Century Gothic" w:hAnsi="Century Gothic" w:cstheme="minorHAnsi"/>
          <w:sz w:val="20"/>
          <w:szCs w:val="20"/>
        </w:rPr>
        <w:t>ponosi Zleceniobiorca</w:t>
      </w:r>
      <w:r w:rsidR="007C4BC3" w:rsidRPr="00A05A4F">
        <w:rPr>
          <w:rFonts w:ascii="Century Gothic" w:hAnsi="Century Gothic" w:cstheme="minorHAnsi"/>
          <w:sz w:val="20"/>
          <w:szCs w:val="20"/>
        </w:rPr>
        <w:t xml:space="preserve">, który </w:t>
      </w:r>
      <w:r w:rsidR="008E6EFB" w:rsidRPr="00A05A4F">
        <w:rPr>
          <w:rFonts w:ascii="Century Gothic" w:hAnsi="Century Gothic" w:cstheme="minorHAnsi"/>
          <w:sz w:val="20"/>
          <w:szCs w:val="20"/>
        </w:rPr>
        <w:t xml:space="preserve">za działania </w:t>
      </w:r>
      <w:r w:rsidR="000A68CB" w:rsidRPr="00A05A4F">
        <w:rPr>
          <w:rFonts w:ascii="Century Gothic" w:hAnsi="Century Gothic" w:cstheme="minorHAnsi"/>
          <w:sz w:val="20"/>
          <w:szCs w:val="20"/>
        </w:rPr>
        <w:t xml:space="preserve">i zaniechania </w:t>
      </w:r>
      <w:r w:rsidR="007C4BC3" w:rsidRPr="00A05A4F">
        <w:rPr>
          <w:rFonts w:ascii="Century Gothic" w:hAnsi="Century Gothic" w:cstheme="minorHAnsi"/>
          <w:sz w:val="20"/>
          <w:szCs w:val="20"/>
        </w:rPr>
        <w:t>osób przy pomocy</w:t>
      </w:r>
      <w:r w:rsidR="00CD7103" w:rsidRPr="00A05A4F">
        <w:rPr>
          <w:rFonts w:ascii="Century Gothic" w:hAnsi="Century Gothic" w:cstheme="minorHAnsi"/>
          <w:sz w:val="20"/>
          <w:szCs w:val="20"/>
        </w:rPr>
        <w:t>,</w:t>
      </w:r>
      <w:r w:rsidR="007C4BC3" w:rsidRPr="00A05A4F">
        <w:rPr>
          <w:rFonts w:ascii="Century Gothic" w:hAnsi="Century Gothic" w:cstheme="minorHAnsi"/>
          <w:sz w:val="20"/>
          <w:szCs w:val="20"/>
        </w:rPr>
        <w:t xml:space="preserve"> </w:t>
      </w:r>
      <w:r w:rsidR="000A68CB" w:rsidRPr="00A05A4F">
        <w:rPr>
          <w:rFonts w:ascii="Century Gothic" w:hAnsi="Century Gothic" w:cstheme="minorHAnsi"/>
          <w:sz w:val="20"/>
          <w:szCs w:val="20"/>
        </w:rPr>
        <w:t xml:space="preserve">których wykonuje Umowę </w:t>
      </w:r>
      <w:r w:rsidR="007C4BC3" w:rsidRPr="00A05A4F">
        <w:rPr>
          <w:rFonts w:ascii="Century Gothic" w:hAnsi="Century Gothic" w:cstheme="minorHAnsi"/>
          <w:sz w:val="20"/>
          <w:szCs w:val="20"/>
        </w:rPr>
        <w:t xml:space="preserve">odpowiada jak za swoje działania i </w:t>
      </w:r>
      <w:r w:rsidR="000A68CB" w:rsidRPr="00A05A4F">
        <w:rPr>
          <w:rFonts w:ascii="Century Gothic" w:hAnsi="Century Gothic" w:cstheme="minorHAnsi"/>
          <w:sz w:val="20"/>
          <w:szCs w:val="20"/>
        </w:rPr>
        <w:t>zaniechania</w:t>
      </w:r>
      <w:r w:rsidR="007C4BC3" w:rsidRPr="00A05A4F">
        <w:rPr>
          <w:rFonts w:ascii="Century Gothic" w:hAnsi="Century Gothic" w:cstheme="minorHAnsi"/>
          <w:sz w:val="20"/>
          <w:szCs w:val="20"/>
        </w:rPr>
        <w:t xml:space="preserve">. </w:t>
      </w:r>
    </w:p>
    <w:p w14:paraId="00790458" w14:textId="77777777" w:rsidR="00681541" w:rsidRPr="00A05A4F" w:rsidRDefault="00681541" w:rsidP="00FD42E4">
      <w:pPr>
        <w:spacing w:after="120"/>
        <w:ind w:left="284" w:hanging="284"/>
        <w:jc w:val="both"/>
        <w:rPr>
          <w:rFonts w:ascii="Century Gothic" w:hAnsi="Century Gothic" w:cstheme="minorHAnsi"/>
          <w:sz w:val="20"/>
          <w:szCs w:val="20"/>
        </w:rPr>
      </w:pPr>
    </w:p>
    <w:p w14:paraId="3A577223" w14:textId="77777777" w:rsidR="00433590" w:rsidRPr="00A05A4F" w:rsidRDefault="00362D59" w:rsidP="00FD42E4">
      <w:pPr>
        <w:spacing w:after="120" w:line="360" w:lineRule="auto"/>
        <w:ind w:left="3544" w:hanging="284"/>
        <w:jc w:val="both"/>
        <w:rPr>
          <w:rFonts w:ascii="Century Gothic" w:hAnsi="Century Gothic" w:cstheme="minorHAnsi"/>
          <w:b/>
          <w:bCs/>
          <w:sz w:val="20"/>
          <w:szCs w:val="20"/>
        </w:rPr>
      </w:pPr>
      <w:r w:rsidRPr="00A05A4F">
        <w:rPr>
          <w:rFonts w:ascii="Century Gothic" w:hAnsi="Century Gothic" w:cstheme="minorHAnsi"/>
          <w:b/>
          <w:bCs/>
          <w:sz w:val="20"/>
          <w:szCs w:val="20"/>
        </w:rPr>
        <w:t>§</w:t>
      </w:r>
      <w:r w:rsidR="00FA7D7A" w:rsidRPr="00A05A4F">
        <w:rPr>
          <w:rFonts w:ascii="Century Gothic" w:hAnsi="Century Gothic" w:cstheme="minorHAnsi"/>
          <w:b/>
          <w:bCs/>
          <w:sz w:val="20"/>
          <w:szCs w:val="20"/>
        </w:rPr>
        <w:t xml:space="preserve"> </w:t>
      </w:r>
      <w:r w:rsidR="00681541" w:rsidRPr="00A05A4F">
        <w:rPr>
          <w:rFonts w:ascii="Century Gothic" w:hAnsi="Century Gothic" w:cstheme="minorHAnsi"/>
          <w:b/>
          <w:bCs/>
          <w:sz w:val="20"/>
          <w:szCs w:val="20"/>
        </w:rPr>
        <w:t>5</w:t>
      </w:r>
      <w:r w:rsidR="00433590" w:rsidRPr="00A05A4F">
        <w:rPr>
          <w:rFonts w:ascii="Century Gothic" w:hAnsi="Century Gothic" w:cstheme="minorHAnsi"/>
          <w:b/>
          <w:bCs/>
          <w:sz w:val="20"/>
          <w:szCs w:val="20"/>
        </w:rPr>
        <w:t xml:space="preserve"> Sprawozdania</w:t>
      </w:r>
    </w:p>
    <w:p w14:paraId="33036638" w14:textId="77777777" w:rsidR="00044EC1" w:rsidRPr="00A05A4F" w:rsidRDefault="009F74C7" w:rsidP="002F35BD">
      <w:pPr>
        <w:numPr>
          <w:ilvl w:val="0"/>
          <w:numId w:val="12"/>
        </w:numPr>
        <w:tabs>
          <w:tab w:val="clear" w:pos="720"/>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W wyniku realizacji przedmiotu </w:t>
      </w:r>
      <w:r w:rsidR="00336602" w:rsidRPr="00A05A4F">
        <w:rPr>
          <w:rFonts w:ascii="Century Gothic" w:hAnsi="Century Gothic" w:cstheme="minorHAnsi"/>
          <w:sz w:val="20"/>
          <w:szCs w:val="20"/>
        </w:rPr>
        <w:t>U</w:t>
      </w:r>
      <w:r w:rsidR="00362D59" w:rsidRPr="00A05A4F">
        <w:rPr>
          <w:rFonts w:ascii="Century Gothic" w:hAnsi="Century Gothic" w:cstheme="minorHAnsi"/>
          <w:sz w:val="20"/>
          <w:szCs w:val="20"/>
        </w:rPr>
        <w:t xml:space="preserve">mowy </w:t>
      </w:r>
      <w:r w:rsidR="00450608" w:rsidRPr="00A05A4F">
        <w:rPr>
          <w:rFonts w:ascii="Century Gothic" w:hAnsi="Century Gothic" w:cstheme="minorHAnsi"/>
          <w:sz w:val="20"/>
          <w:szCs w:val="20"/>
        </w:rPr>
        <w:t>Zleceniobiorca</w:t>
      </w:r>
      <w:r w:rsidR="00362D59" w:rsidRPr="00A05A4F">
        <w:rPr>
          <w:rFonts w:ascii="Century Gothic" w:hAnsi="Century Gothic" w:cstheme="minorHAnsi"/>
          <w:sz w:val="20"/>
          <w:szCs w:val="20"/>
        </w:rPr>
        <w:t xml:space="preserve"> przekaże </w:t>
      </w:r>
      <w:r w:rsidR="00722111" w:rsidRPr="00A05A4F">
        <w:rPr>
          <w:rFonts w:ascii="Century Gothic" w:hAnsi="Century Gothic" w:cstheme="minorHAnsi"/>
          <w:sz w:val="20"/>
          <w:szCs w:val="20"/>
        </w:rPr>
        <w:t>Zleceniodawcy</w:t>
      </w:r>
      <w:r w:rsidR="00AF66D4" w:rsidRPr="00A05A4F">
        <w:rPr>
          <w:rFonts w:ascii="Century Gothic" w:hAnsi="Century Gothic" w:cstheme="minorHAnsi"/>
          <w:sz w:val="20"/>
          <w:szCs w:val="20"/>
        </w:rPr>
        <w:t xml:space="preserve"> następujące dokumenty</w:t>
      </w:r>
      <w:r w:rsidR="00A41891" w:rsidRPr="00A05A4F">
        <w:rPr>
          <w:rFonts w:ascii="Century Gothic" w:hAnsi="Century Gothic" w:cstheme="minorHAnsi"/>
          <w:sz w:val="20"/>
          <w:szCs w:val="20"/>
        </w:rPr>
        <w:t>:</w:t>
      </w:r>
    </w:p>
    <w:p w14:paraId="33A2CDB3" w14:textId="0E7460C2" w:rsidR="00887BA0" w:rsidRPr="00A05A4F" w:rsidRDefault="00887BA0" w:rsidP="002F35BD">
      <w:pPr>
        <w:numPr>
          <w:ilvl w:val="2"/>
          <w:numId w:val="16"/>
        </w:numPr>
        <w:autoSpaceDE w:val="0"/>
        <w:autoSpaceDN w:val="0"/>
        <w:adjustRightInd w:val="0"/>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Sprawozdanie z Badania skonsolidowanego sprawozdania finansowego </w:t>
      </w:r>
      <w:r w:rsidR="000D7A6B" w:rsidRPr="00A05A4F">
        <w:rPr>
          <w:rFonts w:ascii="Century Gothic" w:hAnsi="Century Gothic" w:cstheme="minorHAnsi"/>
          <w:sz w:val="20"/>
          <w:szCs w:val="20"/>
        </w:rPr>
        <w:t>G</w:t>
      </w:r>
      <w:r w:rsidRPr="00A05A4F">
        <w:rPr>
          <w:rFonts w:ascii="Century Gothic" w:hAnsi="Century Gothic" w:cstheme="minorHAnsi"/>
          <w:sz w:val="20"/>
          <w:szCs w:val="20"/>
        </w:rPr>
        <w:t xml:space="preserve">rupy </w:t>
      </w:r>
      <w:r w:rsidR="000D7A6B" w:rsidRPr="00A05A4F">
        <w:rPr>
          <w:rFonts w:ascii="Century Gothic" w:hAnsi="Century Gothic" w:cstheme="minorHAnsi"/>
          <w:sz w:val="20"/>
          <w:szCs w:val="20"/>
        </w:rPr>
        <w:t>K</w:t>
      </w:r>
      <w:r w:rsidRPr="00A05A4F">
        <w:rPr>
          <w:rFonts w:ascii="Century Gothic" w:hAnsi="Century Gothic" w:cstheme="minorHAnsi"/>
          <w:sz w:val="20"/>
          <w:szCs w:val="20"/>
        </w:rPr>
        <w:t>apitałowej sporządzone w języku polskim oraz w języku angielskim w wersji elektronicznej:</w:t>
      </w:r>
    </w:p>
    <w:p w14:paraId="07BA21C0" w14:textId="77777777" w:rsidR="00887BA0" w:rsidRPr="00A05A4F" w:rsidRDefault="00887BA0" w:rsidP="002F35BD">
      <w:pPr>
        <w:numPr>
          <w:ilvl w:val="0"/>
          <w:numId w:val="31"/>
        </w:numPr>
        <w:autoSpaceDE w:val="0"/>
        <w:autoSpaceDN w:val="0"/>
        <w:adjustRightInd w:val="0"/>
        <w:spacing w:after="120"/>
        <w:jc w:val="both"/>
        <w:rPr>
          <w:rFonts w:ascii="Century Gothic" w:hAnsi="Century Gothic" w:cstheme="minorHAnsi"/>
          <w:sz w:val="20"/>
          <w:szCs w:val="20"/>
        </w:rPr>
      </w:pPr>
      <w:r w:rsidRPr="00A05A4F">
        <w:rPr>
          <w:rFonts w:ascii="Century Gothic" w:hAnsi="Century Gothic" w:cstheme="minorHAnsi"/>
          <w:sz w:val="20"/>
          <w:szCs w:val="20"/>
        </w:rPr>
        <w:t>za rok obrotowy kończący się 31 grudnia 2024 roku;</w:t>
      </w:r>
    </w:p>
    <w:p w14:paraId="588861EA" w14:textId="3DB597AF" w:rsidR="00CD7103" w:rsidRPr="00A05A4F" w:rsidRDefault="00CD7103" w:rsidP="002F35BD">
      <w:pPr>
        <w:numPr>
          <w:ilvl w:val="0"/>
          <w:numId w:val="31"/>
        </w:numPr>
        <w:autoSpaceDE w:val="0"/>
        <w:autoSpaceDN w:val="0"/>
        <w:adjustRightInd w:val="0"/>
        <w:spacing w:after="120"/>
        <w:jc w:val="both"/>
        <w:rPr>
          <w:rFonts w:ascii="Century Gothic" w:hAnsi="Century Gothic" w:cstheme="minorHAnsi"/>
          <w:sz w:val="20"/>
          <w:szCs w:val="20"/>
        </w:rPr>
      </w:pPr>
      <w:r w:rsidRPr="00A05A4F">
        <w:rPr>
          <w:rFonts w:ascii="Century Gothic" w:hAnsi="Century Gothic" w:cstheme="minorHAnsi"/>
          <w:sz w:val="20"/>
          <w:szCs w:val="20"/>
        </w:rPr>
        <w:t>za rok obrotowy kończący się 31 grudnia 2025 roku;</w:t>
      </w:r>
    </w:p>
    <w:p w14:paraId="28C271C3" w14:textId="4EC34F83" w:rsidR="00887BA0" w:rsidRPr="00A05A4F" w:rsidRDefault="00887BA0" w:rsidP="002F35BD">
      <w:pPr>
        <w:numPr>
          <w:ilvl w:val="0"/>
          <w:numId w:val="31"/>
        </w:numPr>
        <w:autoSpaceDE w:val="0"/>
        <w:autoSpaceDN w:val="0"/>
        <w:adjustRightInd w:val="0"/>
        <w:spacing w:after="120"/>
        <w:jc w:val="both"/>
        <w:rPr>
          <w:rFonts w:ascii="Century Gothic" w:hAnsi="Century Gothic" w:cstheme="minorHAnsi"/>
          <w:sz w:val="20"/>
          <w:szCs w:val="20"/>
        </w:rPr>
      </w:pPr>
      <w:r w:rsidRPr="00A05A4F">
        <w:rPr>
          <w:rFonts w:ascii="Century Gothic" w:hAnsi="Century Gothic" w:cstheme="minorHAnsi"/>
          <w:sz w:val="20"/>
          <w:szCs w:val="20"/>
        </w:rPr>
        <w:t>za rok obrotowy kończący się 31 grudnia 2026 roku;</w:t>
      </w:r>
    </w:p>
    <w:p w14:paraId="095E48BE" w14:textId="77777777" w:rsidR="00887BA0" w:rsidRPr="00A05A4F" w:rsidRDefault="00887BA0" w:rsidP="00DA45CF">
      <w:pPr>
        <w:autoSpaceDE w:val="0"/>
        <w:autoSpaceDN w:val="0"/>
        <w:adjustRightInd w:val="0"/>
        <w:spacing w:after="120"/>
        <w:ind w:left="851"/>
        <w:jc w:val="both"/>
        <w:rPr>
          <w:rFonts w:ascii="Century Gothic" w:hAnsi="Century Gothic" w:cstheme="minorHAnsi"/>
          <w:sz w:val="20"/>
          <w:szCs w:val="20"/>
        </w:rPr>
      </w:pPr>
    </w:p>
    <w:p w14:paraId="2475381B" w14:textId="4BBF9A06" w:rsidR="00372727" w:rsidRPr="00A05A4F" w:rsidRDefault="005A37E0" w:rsidP="002F35BD">
      <w:pPr>
        <w:numPr>
          <w:ilvl w:val="2"/>
          <w:numId w:val="16"/>
        </w:numPr>
        <w:autoSpaceDE w:val="0"/>
        <w:autoSpaceDN w:val="0"/>
        <w:adjustRightInd w:val="0"/>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Sprawozdanie</w:t>
      </w:r>
      <w:r w:rsidR="00D90614" w:rsidRPr="00A05A4F">
        <w:rPr>
          <w:rFonts w:ascii="Century Gothic" w:hAnsi="Century Gothic" w:cstheme="minorHAnsi"/>
          <w:sz w:val="20"/>
          <w:szCs w:val="20"/>
        </w:rPr>
        <w:t xml:space="preserve"> </w:t>
      </w:r>
      <w:r w:rsidR="00044EC1" w:rsidRPr="00A05A4F">
        <w:rPr>
          <w:rFonts w:ascii="Century Gothic" w:hAnsi="Century Gothic" w:cstheme="minorHAnsi"/>
          <w:sz w:val="20"/>
          <w:szCs w:val="20"/>
        </w:rPr>
        <w:t xml:space="preserve">z </w:t>
      </w:r>
      <w:r w:rsidR="000A68CB" w:rsidRPr="00A05A4F">
        <w:rPr>
          <w:rFonts w:ascii="Century Gothic" w:hAnsi="Century Gothic" w:cstheme="minorHAnsi"/>
          <w:sz w:val="20"/>
          <w:szCs w:val="20"/>
        </w:rPr>
        <w:t>B</w:t>
      </w:r>
      <w:r w:rsidR="00044EC1" w:rsidRPr="00A05A4F">
        <w:rPr>
          <w:rFonts w:ascii="Century Gothic" w:hAnsi="Century Gothic" w:cstheme="minorHAnsi"/>
          <w:sz w:val="20"/>
          <w:szCs w:val="20"/>
        </w:rPr>
        <w:t xml:space="preserve">adania </w:t>
      </w:r>
      <w:r w:rsidR="00960BB4" w:rsidRPr="00A05A4F">
        <w:rPr>
          <w:rFonts w:ascii="Century Gothic" w:hAnsi="Century Gothic" w:cstheme="minorHAnsi"/>
          <w:sz w:val="20"/>
          <w:szCs w:val="20"/>
        </w:rPr>
        <w:t xml:space="preserve">jednostkowego </w:t>
      </w:r>
      <w:r w:rsidR="00EA5772" w:rsidRPr="00A05A4F">
        <w:rPr>
          <w:rFonts w:ascii="Century Gothic" w:hAnsi="Century Gothic" w:cstheme="minorHAnsi"/>
          <w:sz w:val="20"/>
          <w:szCs w:val="20"/>
        </w:rPr>
        <w:t>sprawozdania finansowego</w:t>
      </w:r>
      <w:r w:rsidR="00044EC1" w:rsidRPr="00A05A4F">
        <w:rPr>
          <w:rFonts w:ascii="Century Gothic" w:hAnsi="Century Gothic" w:cstheme="minorHAnsi"/>
          <w:sz w:val="20"/>
          <w:szCs w:val="20"/>
        </w:rPr>
        <w:t xml:space="preserve"> </w:t>
      </w:r>
      <w:r w:rsidR="00EE061E" w:rsidRPr="00A05A4F">
        <w:rPr>
          <w:rFonts w:ascii="Century Gothic" w:hAnsi="Century Gothic" w:cstheme="minorHAnsi"/>
          <w:sz w:val="20"/>
          <w:szCs w:val="20"/>
        </w:rPr>
        <w:t xml:space="preserve">sporządzone </w:t>
      </w:r>
      <w:bookmarkStart w:id="11" w:name="_Hlk497998955"/>
      <w:r w:rsidR="00372727" w:rsidRPr="00A05A4F">
        <w:rPr>
          <w:rFonts w:ascii="Century Gothic" w:hAnsi="Century Gothic" w:cstheme="minorHAnsi"/>
          <w:sz w:val="20"/>
          <w:szCs w:val="20"/>
        </w:rPr>
        <w:t xml:space="preserve">w języku polskim </w:t>
      </w:r>
      <w:r w:rsidR="001377FF" w:rsidRPr="00A05A4F">
        <w:rPr>
          <w:rFonts w:ascii="Century Gothic" w:hAnsi="Century Gothic" w:cstheme="minorHAnsi"/>
          <w:sz w:val="20"/>
          <w:szCs w:val="20"/>
        </w:rPr>
        <w:t xml:space="preserve">oraz w języku angielskim </w:t>
      </w:r>
      <w:r w:rsidR="00372727" w:rsidRPr="00A05A4F">
        <w:rPr>
          <w:rFonts w:ascii="Century Gothic" w:hAnsi="Century Gothic" w:cstheme="minorHAnsi"/>
          <w:sz w:val="20"/>
          <w:szCs w:val="20"/>
        </w:rPr>
        <w:t>w wersji elektronicznej:</w:t>
      </w:r>
    </w:p>
    <w:p w14:paraId="3FF61B68" w14:textId="24654DC1" w:rsidR="009D2E65" w:rsidRPr="00A05A4F" w:rsidRDefault="00CA53A2" w:rsidP="002F35BD">
      <w:pPr>
        <w:numPr>
          <w:ilvl w:val="0"/>
          <w:numId w:val="17"/>
        </w:numPr>
        <w:autoSpaceDE w:val="0"/>
        <w:autoSpaceDN w:val="0"/>
        <w:adjustRightInd w:val="0"/>
        <w:spacing w:after="120"/>
        <w:ind w:left="284" w:firstLine="709"/>
        <w:jc w:val="both"/>
        <w:rPr>
          <w:rFonts w:ascii="Century Gothic" w:hAnsi="Century Gothic" w:cstheme="minorHAnsi"/>
          <w:sz w:val="20"/>
          <w:szCs w:val="20"/>
        </w:rPr>
      </w:pPr>
      <w:r w:rsidRPr="00A05A4F">
        <w:rPr>
          <w:rFonts w:ascii="Century Gothic" w:hAnsi="Century Gothic" w:cstheme="minorHAnsi"/>
          <w:sz w:val="20"/>
          <w:szCs w:val="20"/>
        </w:rPr>
        <w:t>za r</w:t>
      </w:r>
      <w:r w:rsidR="00727398" w:rsidRPr="00A05A4F">
        <w:rPr>
          <w:rFonts w:ascii="Century Gothic" w:hAnsi="Century Gothic" w:cstheme="minorHAnsi"/>
          <w:sz w:val="20"/>
          <w:szCs w:val="20"/>
        </w:rPr>
        <w:t>ok obrotowy kończący się 31 grudnia</w:t>
      </w:r>
      <w:r w:rsidR="007E2B02" w:rsidRPr="00A05A4F">
        <w:rPr>
          <w:rFonts w:ascii="Century Gothic" w:hAnsi="Century Gothic" w:cstheme="minorHAnsi"/>
          <w:sz w:val="20"/>
          <w:szCs w:val="20"/>
        </w:rPr>
        <w:t xml:space="preserve"> </w:t>
      </w:r>
      <w:r w:rsidR="00135BA0" w:rsidRPr="00A05A4F">
        <w:rPr>
          <w:rFonts w:ascii="Century Gothic" w:hAnsi="Century Gothic" w:cstheme="minorHAnsi"/>
          <w:sz w:val="20"/>
          <w:szCs w:val="20"/>
        </w:rPr>
        <w:t>20</w:t>
      </w:r>
      <w:r w:rsidR="009C3972" w:rsidRPr="00A05A4F">
        <w:rPr>
          <w:rFonts w:ascii="Century Gothic" w:hAnsi="Century Gothic" w:cstheme="minorHAnsi"/>
          <w:sz w:val="20"/>
          <w:szCs w:val="20"/>
        </w:rPr>
        <w:t>2</w:t>
      </w:r>
      <w:r w:rsidR="00C258B9" w:rsidRPr="00A05A4F">
        <w:rPr>
          <w:rFonts w:ascii="Century Gothic" w:hAnsi="Century Gothic" w:cstheme="minorHAnsi"/>
          <w:sz w:val="20"/>
          <w:szCs w:val="20"/>
        </w:rPr>
        <w:t>5</w:t>
      </w:r>
      <w:r w:rsidR="00135BA0" w:rsidRPr="00A05A4F">
        <w:rPr>
          <w:rFonts w:ascii="Century Gothic" w:hAnsi="Century Gothic" w:cstheme="minorHAnsi"/>
          <w:sz w:val="20"/>
          <w:szCs w:val="20"/>
        </w:rPr>
        <w:t xml:space="preserve"> </w:t>
      </w:r>
      <w:r w:rsidR="00042ED8" w:rsidRPr="00A05A4F">
        <w:rPr>
          <w:rFonts w:ascii="Century Gothic" w:hAnsi="Century Gothic" w:cstheme="minorHAnsi"/>
          <w:sz w:val="20"/>
          <w:szCs w:val="20"/>
        </w:rPr>
        <w:t>r</w:t>
      </w:r>
      <w:r w:rsidR="00727398" w:rsidRPr="00A05A4F">
        <w:rPr>
          <w:rFonts w:ascii="Century Gothic" w:hAnsi="Century Gothic" w:cstheme="minorHAnsi"/>
          <w:sz w:val="20"/>
          <w:szCs w:val="20"/>
        </w:rPr>
        <w:t>oku</w:t>
      </w:r>
      <w:bookmarkEnd w:id="11"/>
      <w:r w:rsidR="000A68CB" w:rsidRPr="00A05A4F">
        <w:rPr>
          <w:rFonts w:ascii="Century Gothic" w:hAnsi="Century Gothic" w:cstheme="minorHAnsi"/>
          <w:sz w:val="20"/>
          <w:szCs w:val="20"/>
        </w:rPr>
        <w:t>;</w:t>
      </w:r>
    </w:p>
    <w:p w14:paraId="5A88A589" w14:textId="5D64A720" w:rsidR="006E7171" w:rsidRPr="00A05A4F" w:rsidRDefault="00CA53A2" w:rsidP="002F35BD">
      <w:pPr>
        <w:numPr>
          <w:ilvl w:val="0"/>
          <w:numId w:val="17"/>
        </w:numPr>
        <w:autoSpaceDE w:val="0"/>
        <w:autoSpaceDN w:val="0"/>
        <w:adjustRightInd w:val="0"/>
        <w:spacing w:after="120"/>
        <w:ind w:left="284" w:firstLine="709"/>
        <w:jc w:val="both"/>
        <w:rPr>
          <w:rFonts w:ascii="Century Gothic" w:hAnsi="Century Gothic" w:cstheme="minorHAnsi"/>
          <w:sz w:val="20"/>
          <w:szCs w:val="20"/>
        </w:rPr>
      </w:pPr>
      <w:r w:rsidRPr="00A05A4F">
        <w:rPr>
          <w:rFonts w:ascii="Century Gothic" w:hAnsi="Century Gothic" w:cstheme="minorHAnsi"/>
          <w:sz w:val="20"/>
          <w:szCs w:val="20"/>
        </w:rPr>
        <w:t>za r</w:t>
      </w:r>
      <w:r w:rsidR="009D2E65" w:rsidRPr="00A05A4F">
        <w:rPr>
          <w:rFonts w:ascii="Century Gothic" w:hAnsi="Century Gothic" w:cstheme="minorHAnsi"/>
          <w:sz w:val="20"/>
          <w:szCs w:val="20"/>
        </w:rPr>
        <w:t>ok obrotowy kończący się 31 grudnia 20</w:t>
      </w:r>
      <w:r w:rsidR="009C3972" w:rsidRPr="00A05A4F">
        <w:rPr>
          <w:rFonts w:ascii="Century Gothic" w:hAnsi="Century Gothic" w:cstheme="minorHAnsi"/>
          <w:sz w:val="20"/>
          <w:szCs w:val="20"/>
        </w:rPr>
        <w:t>2</w:t>
      </w:r>
      <w:r w:rsidR="00C258B9" w:rsidRPr="00A05A4F">
        <w:rPr>
          <w:rFonts w:ascii="Century Gothic" w:hAnsi="Century Gothic" w:cstheme="minorHAnsi"/>
          <w:sz w:val="20"/>
          <w:szCs w:val="20"/>
        </w:rPr>
        <w:t>6</w:t>
      </w:r>
      <w:r w:rsidR="009D2E65" w:rsidRPr="00A05A4F">
        <w:rPr>
          <w:rFonts w:ascii="Century Gothic" w:hAnsi="Century Gothic" w:cstheme="minorHAnsi"/>
          <w:sz w:val="20"/>
          <w:szCs w:val="20"/>
        </w:rPr>
        <w:t xml:space="preserve"> roku;</w:t>
      </w:r>
    </w:p>
    <w:p w14:paraId="37DF7F71" w14:textId="2AD04DAB" w:rsidR="00A41891" w:rsidRPr="00A05A4F" w:rsidRDefault="00A41891" w:rsidP="002F35BD">
      <w:pPr>
        <w:numPr>
          <w:ilvl w:val="2"/>
          <w:numId w:val="16"/>
        </w:numPr>
        <w:autoSpaceDE w:val="0"/>
        <w:autoSpaceDN w:val="0"/>
        <w:adjustRightInd w:val="0"/>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lastRenderedPageBreak/>
        <w:t xml:space="preserve">Sprawozdanie z </w:t>
      </w:r>
      <w:r w:rsidR="000A68CB" w:rsidRPr="00A05A4F">
        <w:rPr>
          <w:rFonts w:ascii="Century Gothic" w:hAnsi="Century Gothic" w:cstheme="minorHAnsi"/>
          <w:sz w:val="20"/>
          <w:szCs w:val="20"/>
        </w:rPr>
        <w:t>B</w:t>
      </w:r>
      <w:r w:rsidRPr="00A05A4F">
        <w:rPr>
          <w:rFonts w:ascii="Century Gothic" w:hAnsi="Century Gothic" w:cstheme="minorHAnsi"/>
          <w:sz w:val="20"/>
          <w:szCs w:val="20"/>
        </w:rPr>
        <w:t>adania dodatkowego śródrocznego sprawozdania</w:t>
      </w:r>
      <w:r w:rsidR="009D2E65" w:rsidRPr="00A05A4F">
        <w:rPr>
          <w:rFonts w:ascii="Century Gothic" w:hAnsi="Century Gothic" w:cstheme="minorHAnsi"/>
          <w:sz w:val="20"/>
          <w:szCs w:val="20"/>
        </w:rPr>
        <w:t xml:space="preserve"> finansowego</w:t>
      </w:r>
      <w:r w:rsidRPr="00A05A4F">
        <w:rPr>
          <w:rFonts w:ascii="Century Gothic" w:hAnsi="Century Gothic" w:cstheme="minorHAnsi"/>
          <w:sz w:val="20"/>
          <w:szCs w:val="20"/>
        </w:rPr>
        <w:t xml:space="preserve"> sporządzone w języku polskim </w:t>
      </w:r>
      <w:r w:rsidR="00E20C6D" w:rsidRPr="00A05A4F">
        <w:rPr>
          <w:rFonts w:ascii="Century Gothic" w:hAnsi="Century Gothic" w:cstheme="minorHAnsi"/>
          <w:sz w:val="20"/>
          <w:szCs w:val="20"/>
        </w:rPr>
        <w:t xml:space="preserve">oraz w języku angielskim </w:t>
      </w:r>
      <w:r w:rsidRPr="00A05A4F">
        <w:rPr>
          <w:rFonts w:ascii="Century Gothic" w:hAnsi="Century Gothic" w:cstheme="minorHAnsi"/>
          <w:sz w:val="20"/>
          <w:szCs w:val="20"/>
        </w:rPr>
        <w:t xml:space="preserve">w wersji </w:t>
      </w:r>
      <w:r w:rsidR="00116AB5" w:rsidRPr="00A05A4F">
        <w:rPr>
          <w:rFonts w:ascii="Century Gothic" w:hAnsi="Century Gothic" w:cstheme="minorHAnsi"/>
          <w:sz w:val="20"/>
          <w:szCs w:val="20"/>
        </w:rPr>
        <w:t>elektronicznej</w:t>
      </w:r>
      <w:r w:rsidRPr="00A05A4F">
        <w:rPr>
          <w:rFonts w:ascii="Century Gothic" w:hAnsi="Century Gothic" w:cstheme="minorHAnsi"/>
          <w:sz w:val="20"/>
          <w:szCs w:val="20"/>
        </w:rPr>
        <w:t>:</w:t>
      </w:r>
    </w:p>
    <w:p w14:paraId="1428E6DF" w14:textId="41B5A85E" w:rsidR="00A41891" w:rsidRPr="00A05A4F" w:rsidRDefault="00A41891" w:rsidP="00FD42E4">
      <w:pPr>
        <w:spacing w:after="120"/>
        <w:ind w:left="284" w:firstLine="709"/>
        <w:jc w:val="both"/>
        <w:rPr>
          <w:rFonts w:ascii="Century Gothic" w:hAnsi="Century Gothic" w:cstheme="minorHAnsi"/>
          <w:sz w:val="20"/>
          <w:szCs w:val="20"/>
        </w:rPr>
      </w:pPr>
      <w:r w:rsidRPr="00A05A4F">
        <w:rPr>
          <w:rFonts w:ascii="Century Gothic" w:hAnsi="Century Gothic" w:cstheme="minorHAnsi"/>
          <w:sz w:val="20"/>
          <w:szCs w:val="20"/>
        </w:rPr>
        <w:t>i.</w:t>
      </w:r>
      <w:r w:rsidRPr="00A05A4F">
        <w:rPr>
          <w:rFonts w:ascii="Century Gothic" w:hAnsi="Century Gothic" w:cstheme="minorHAnsi"/>
          <w:sz w:val="20"/>
          <w:szCs w:val="20"/>
        </w:rPr>
        <w:tab/>
      </w:r>
      <w:r w:rsidR="009D2E65" w:rsidRPr="00A05A4F">
        <w:rPr>
          <w:rFonts w:ascii="Century Gothic" w:hAnsi="Century Gothic" w:cstheme="minorHAnsi"/>
          <w:sz w:val="20"/>
          <w:szCs w:val="20"/>
        </w:rPr>
        <w:t>za wskazany okres r</w:t>
      </w:r>
      <w:r w:rsidRPr="00A05A4F">
        <w:rPr>
          <w:rFonts w:ascii="Century Gothic" w:hAnsi="Century Gothic" w:cstheme="minorHAnsi"/>
          <w:sz w:val="20"/>
          <w:szCs w:val="20"/>
        </w:rPr>
        <w:t>ok</w:t>
      </w:r>
      <w:r w:rsidR="009D2E65" w:rsidRPr="00A05A4F">
        <w:rPr>
          <w:rFonts w:ascii="Century Gothic" w:hAnsi="Century Gothic" w:cstheme="minorHAnsi"/>
          <w:sz w:val="20"/>
          <w:szCs w:val="20"/>
        </w:rPr>
        <w:t>u</w:t>
      </w:r>
      <w:r w:rsidRPr="00A05A4F">
        <w:rPr>
          <w:rFonts w:ascii="Century Gothic" w:hAnsi="Century Gothic" w:cstheme="minorHAnsi"/>
          <w:sz w:val="20"/>
          <w:szCs w:val="20"/>
        </w:rPr>
        <w:t xml:space="preserve"> obrotow</w:t>
      </w:r>
      <w:r w:rsidR="009D2E65" w:rsidRPr="00A05A4F">
        <w:rPr>
          <w:rFonts w:ascii="Century Gothic" w:hAnsi="Century Gothic" w:cstheme="minorHAnsi"/>
          <w:sz w:val="20"/>
          <w:szCs w:val="20"/>
        </w:rPr>
        <w:t>ego</w:t>
      </w:r>
      <w:r w:rsidRPr="00A05A4F">
        <w:rPr>
          <w:rFonts w:ascii="Century Gothic" w:hAnsi="Century Gothic" w:cstheme="minorHAnsi"/>
          <w:sz w:val="20"/>
          <w:szCs w:val="20"/>
        </w:rPr>
        <w:t xml:space="preserve"> kończąc</w:t>
      </w:r>
      <w:r w:rsidR="009D2E65" w:rsidRPr="00A05A4F">
        <w:rPr>
          <w:rFonts w:ascii="Century Gothic" w:hAnsi="Century Gothic" w:cstheme="minorHAnsi"/>
          <w:sz w:val="20"/>
          <w:szCs w:val="20"/>
        </w:rPr>
        <w:t>ego</w:t>
      </w:r>
      <w:r w:rsidRPr="00A05A4F">
        <w:rPr>
          <w:rFonts w:ascii="Century Gothic" w:hAnsi="Century Gothic" w:cstheme="minorHAnsi"/>
          <w:sz w:val="20"/>
          <w:szCs w:val="20"/>
        </w:rPr>
        <w:t xml:space="preserve"> się 31 grudnia 20</w:t>
      </w:r>
      <w:r w:rsidR="009C3972" w:rsidRPr="00A05A4F">
        <w:rPr>
          <w:rFonts w:ascii="Century Gothic" w:hAnsi="Century Gothic" w:cstheme="minorHAnsi"/>
          <w:sz w:val="20"/>
          <w:szCs w:val="20"/>
        </w:rPr>
        <w:t>2</w:t>
      </w:r>
      <w:r w:rsidR="00C258B9" w:rsidRPr="00A05A4F">
        <w:rPr>
          <w:rFonts w:ascii="Century Gothic" w:hAnsi="Century Gothic" w:cstheme="minorHAnsi"/>
          <w:sz w:val="20"/>
          <w:szCs w:val="20"/>
        </w:rPr>
        <w:t>5</w:t>
      </w:r>
      <w:r w:rsidRPr="00A05A4F">
        <w:rPr>
          <w:rFonts w:ascii="Century Gothic" w:hAnsi="Century Gothic" w:cstheme="minorHAnsi"/>
          <w:sz w:val="20"/>
          <w:szCs w:val="20"/>
        </w:rPr>
        <w:t xml:space="preserve"> roku</w:t>
      </w:r>
      <w:r w:rsidR="000A68CB" w:rsidRPr="00A05A4F">
        <w:rPr>
          <w:rFonts w:ascii="Century Gothic" w:hAnsi="Century Gothic" w:cstheme="minorHAnsi"/>
          <w:sz w:val="20"/>
          <w:szCs w:val="20"/>
        </w:rPr>
        <w:t>;</w:t>
      </w:r>
    </w:p>
    <w:p w14:paraId="002DC42B" w14:textId="7108F61D" w:rsidR="00A41891" w:rsidRPr="00A05A4F" w:rsidRDefault="00A41891" w:rsidP="00FD42E4">
      <w:pPr>
        <w:spacing w:after="120"/>
        <w:ind w:left="284" w:firstLine="709"/>
        <w:jc w:val="both"/>
        <w:rPr>
          <w:rFonts w:ascii="Century Gothic" w:hAnsi="Century Gothic" w:cstheme="minorHAnsi"/>
          <w:sz w:val="20"/>
          <w:szCs w:val="20"/>
        </w:rPr>
      </w:pPr>
      <w:r w:rsidRPr="00A05A4F">
        <w:rPr>
          <w:rFonts w:ascii="Century Gothic" w:hAnsi="Century Gothic" w:cstheme="minorHAnsi"/>
          <w:sz w:val="20"/>
          <w:szCs w:val="20"/>
        </w:rPr>
        <w:t>ii.</w:t>
      </w:r>
      <w:r w:rsidRPr="00A05A4F">
        <w:rPr>
          <w:rFonts w:ascii="Century Gothic" w:hAnsi="Century Gothic" w:cstheme="minorHAnsi"/>
          <w:sz w:val="20"/>
          <w:szCs w:val="20"/>
        </w:rPr>
        <w:tab/>
      </w:r>
      <w:r w:rsidR="009D2E65" w:rsidRPr="00A05A4F">
        <w:rPr>
          <w:rFonts w:ascii="Century Gothic" w:hAnsi="Century Gothic" w:cstheme="minorHAnsi"/>
          <w:sz w:val="20"/>
          <w:szCs w:val="20"/>
        </w:rPr>
        <w:t>za wskazany okres roku obrotowego kończącego się 31 grudnia 20</w:t>
      </w:r>
      <w:r w:rsidR="009C3972" w:rsidRPr="00A05A4F">
        <w:rPr>
          <w:rFonts w:ascii="Century Gothic" w:hAnsi="Century Gothic" w:cstheme="minorHAnsi"/>
          <w:sz w:val="20"/>
          <w:szCs w:val="20"/>
        </w:rPr>
        <w:t>2</w:t>
      </w:r>
      <w:r w:rsidR="00C258B9" w:rsidRPr="00A05A4F">
        <w:rPr>
          <w:rFonts w:ascii="Century Gothic" w:hAnsi="Century Gothic" w:cstheme="minorHAnsi"/>
          <w:sz w:val="20"/>
          <w:szCs w:val="20"/>
        </w:rPr>
        <w:t>6</w:t>
      </w:r>
      <w:r w:rsidR="009D2E65" w:rsidRPr="00A05A4F">
        <w:rPr>
          <w:rFonts w:ascii="Century Gothic" w:hAnsi="Century Gothic" w:cstheme="minorHAnsi"/>
          <w:sz w:val="20"/>
          <w:szCs w:val="20"/>
        </w:rPr>
        <w:t xml:space="preserve"> roku.</w:t>
      </w:r>
    </w:p>
    <w:p w14:paraId="2D13A0C8" w14:textId="1D9B7422" w:rsidR="00C022A5" w:rsidRPr="00A05A4F" w:rsidRDefault="00C022A5" w:rsidP="002F35BD">
      <w:pPr>
        <w:numPr>
          <w:ilvl w:val="0"/>
          <w:numId w:val="15"/>
        </w:numPr>
        <w:tabs>
          <w:tab w:val="num" w:pos="426"/>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 przygotuje również w ramach niniejszej umowy angielską wersję językową rocznego sprawozdania finansowego Zleceniodawcy</w:t>
      </w:r>
      <w:r w:rsidR="009B2739" w:rsidRPr="00A05A4F">
        <w:rPr>
          <w:rFonts w:ascii="Century Gothic" w:hAnsi="Century Gothic" w:cstheme="minorHAnsi"/>
          <w:sz w:val="20"/>
          <w:szCs w:val="20"/>
        </w:rPr>
        <w:t xml:space="preserve">, skonsolidowanego sprawozdania </w:t>
      </w:r>
      <w:r w:rsidR="004067D8" w:rsidRPr="00A05A4F">
        <w:rPr>
          <w:rFonts w:ascii="Century Gothic" w:hAnsi="Century Gothic" w:cstheme="minorHAnsi"/>
          <w:sz w:val="20"/>
          <w:szCs w:val="20"/>
        </w:rPr>
        <w:t>G</w:t>
      </w:r>
      <w:r w:rsidR="009B2739" w:rsidRPr="00A05A4F">
        <w:rPr>
          <w:rFonts w:ascii="Century Gothic" w:hAnsi="Century Gothic" w:cstheme="minorHAnsi"/>
          <w:sz w:val="20"/>
          <w:szCs w:val="20"/>
        </w:rPr>
        <w:t xml:space="preserve">rupy </w:t>
      </w:r>
      <w:r w:rsidR="004067D8" w:rsidRPr="00A05A4F">
        <w:rPr>
          <w:rFonts w:ascii="Century Gothic" w:hAnsi="Century Gothic" w:cstheme="minorHAnsi"/>
          <w:sz w:val="20"/>
          <w:szCs w:val="20"/>
        </w:rPr>
        <w:t>K</w:t>
      </w:r>
      <w:r w:rsidR="009B2739" w:rsidRPr="00A05A4F">
        <w:rPr>
          <w:rFonts w:ascii="Century Gothic" w:hAnsi="Century Gothic" w:cstheme="minorHAnsi"/>
          <w:sz w:val="20"/>
          <w:szCs w:val="20"/>
        </w:rPr>
        <w:t xml:space="preserve">apitałowej Zleceniodawcy </w:t>
      </w:r>
      <w:r w:rsidRPr="00A05A4F">
        <w:rPr>
          <w:rFonts w:ascii="Century Gothic" w:hAnsi="Century Gothic" w:cstheme="minorHAnsi"/>
          <w:sz w:val="20"/>
          <w:szCs w:val="20"/>
        </w:rPr>
        <w:t>za lata obrotowe objęte Umową</w:t>
      </w:r>
      <w:r w:rsidR="00744A6F" w:rsidRPr="00A05A4F">
        <w:rPr>
          <w:rFonts w:ascii="Century Gothic" w:hAnsi="Century Gothic" w:cstheme="minorHAnsi"/>
          <w:sz w:val="20"/>
          <w:szCs w:val="20"/>
        </w:rPr>
        <w:t>.</w:t>
      </w:r>
      <w:r w:rsidR="00A11B0E" w:rsidRPr="00A05A4F">
        <w:rPr>
          <w:rFonts w:ascii="Century Gothic" w:hAnsi="Century Gothic" w:cstheme="minorHAnsi"/>
          <w:sz w:val="20"/>
          <w:szCs w:val="20"/>
        </w:rPr>
        <w:t xml:space="preserve"> </w:t>
      </w:r>
    </w:p>
    <w:p w14:paraId="76CB6036" w14:textId="6FED4024" w:rsidR="00C10AFD" w:rsidRPr="00A05A4F" w:rsidRDefault="00C10AFD" w:rsidP="002F35BD">
      <w:pPr>
        <w:numPr>
          <w:ilvl w:val="0"/>
          <w:numId w:val="15"/>
        </w:numPr>
        <w:tabs>
          <w:tab w:val="num" w:pos="426"/>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Przekazanie Zleceniodawcy ostatecznej wersji </w:t>
      </w:r>
      <w:r w:rsidR="00EE6253" w:rsidRPr="00A05A4F">
        <w:rPr>
          <w:rFonts w:ascii="Century Gothic" w:hAnsi="Century Gothic" w:cstheme="minorHAnsi"/>
          <w:sz w:val="20"/>
          <w:szCs w:val="20"/>
        </w:rPr>
        <w:t>każdego S</w:t>
      </w:r>
      <w:r w:rsidRPr="00A05A4F">
        <w:rPr>
          <w:rFonts w:ascii="Century Gothic" w:hAnsi="Century Gothic" w:cstheme="minorHAnsi"/>
          <w:sz w:val="20"/>
          <w:szCs w:val="20"/>
        </w:rPr>
        <w:t>prawozda</w:t>
      </w:r>
      <w:r w:rsidR="00EE6253" w:rsidRPr="00A05A4F">
        <w:rPr>
          <w:rFonts w:ascii="Century Gothic" w:hAnsi="Century Gothic" w:cstheme="minorHAnsi"/>
          <w:sz w:val="20"/>
          <w:szCs w:val="20"/>
        </w:rPr>
        <w:t xml:space="preserve">nia z </w:t>
      </w:r>
      <w:r w:rsidR="000A68CB" w:rsidRPr="00A05A4F">
        <w:rPr>
          <w:rFonts w:ascii="Century Gothic" w:hAnsi="Century Gothic" w:cstheme="minorHAnsi"/>
          <w:sz w:val="20"/>
          <w:szCs w:val="20"/>
        </w:rPr>
        <w:t>B</w:t>
      </w:r>
      <w:r w:rsidR="00EE6253" w:rsidRPr="00A05A4F">
        <w:rPr>
          <w:rFonts w:ascii="Century Gothic" w:hAnsi="Century Gothic" w:cstheme="minorHAnsi"/>
          <w:sz w:val="20"/>
          <w:szCs w:val="20"/>
        </w:rPr>
        <w:t>adania</w:t>
      </w:r>
      <w:r w:rsidR="004067D8" w:rsidRPr="00A05A4F">
        <w:rPr>
          <w:rFonts w:ascii="Century Gothic" w:hAnsi="Century Gothic" w:cstheme="minorHAnsi"/>
          <w:sz w:val="20"/>
          <w:szCs w:val="20"/>
        </w:rPr>
        <w:t xml:space="preserve"> jednostkowego, </w:t>
      </w:r>
      <w:r w:rsidR="00925101" w:rsidRPr="00A05A4F">
        <w:rPr>
          <w:rFonts w:ascii="Century Gothic" w:hAnsi="Century Gothic" w:cstheme="minorHAnsi"/>
          <w:sz w:val="20"/>
          <w:szCs w:val="20"/>
        </w:rPr>
        <w:t xml:space="preserve">Sprawozdania z </w:t>
      </w:r>
      <w:r w:rsidR="004067D8" w:rsidRPr="00A05A4F">
        <w:rPr>
          <w:rFonts w:ascii="Century Gothic" w:hAnsi="Century Gothic" w:cstheme="minorHAnsi"/>
          <w:sz w:val="20"/>
          <w:szCs w:val="20"/>
        </w:rPr>
        <w:t>Badania skonsolidowanego</w:t>
      </w:r>
      <w:r w:rsidR="00EE6253"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o których mowa </w:t>
      </w:r>
      <w:r w:rsidR="004263F1" w:rsidRPr="00A05A4F">
        <w:rPr>
          <w:rFonts w:ascii="Century Gothic" w:hAnsi="Century Gothic" w:cstheme="minorHAnsi"/>
          <w:sz w:val="20"/>
          <w:szCs w:val="20"/>
        </w:rPr>
        <w:t xml:space="preserve">w ust. 1 </w:t>
      </w:r>
      <w:r w:rsidRPr="00A05A4F">
        <w:rPr>
          <w:rFonts w:ascii="Century Gothic" w:hAnsi="Century Gothic" w:cstheme="minorHAnsi"/>
          <w:sz w:val="20"/>
          <w:szCs w:val="20"/>
        </w:rPr>
        <w:t>powyżej</w:t>
      </w:r>
      <w:r w:rsidR="00EE6253" w:rsidRPr="00A05A4F">
        <w:rPr>
          <w:rFonts w:ascii="Century Gothic" w:hAnsi="Century Gothic" w:cstheme="minorHAnsi"/>
          <w:sz w:val="20"/>
          <w:szCs w:val="20"/>
        </w:rPr>
        <w:t>,</w:t>
      </w:r>
      <w:r w:rsidRPr="00A05A4F">
        <w:rPr>
          <w:rFonts w:ascii="Century Gothic" w:hAnsi="Century Gothic" w:cstheme="minorHAnsi"/>
          <w:sz w:val="20"/>
          <w:szCs w:val="20"/>
        </w:rPr>
        <w:t xml:space="preserve"> nastąpi </w:t>
      </w:r>
      <w:r w:rsidR="00044CF1" w:rsidRPr="00A05A4F">
        <w:rPr>
          <w:rFonts w:ascii="Century Gothic" w:hAnsi="Century Gothic" w:cstheme="minorHAnsi"/>
          <w:sz w:val="20"/>
          <w:szCs w:val="20"/>
        </w:rPr>
        <w:t xml:space="preserve">do </w:t>
      </w:r>
      <w:r w:rsidRPr="00A05A4F">
        <w:rPr>
          <w:rFonts w:ascii="Century Gothic" w:hAnsi="Century Gothic" w:cstheme="minorHAnsi"/>
          <w:sz w:val="20"/>
          <w:szCs w:val="20"/>
        </w:rPr>
        <w:t>5 dni od dnia</w:t>
      </w:r>
      <w:r w:rsidR="00116AB5"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otrzymania przez Zleceniobiorcę ostatecznej wersji elektronicznej sprawozdania finansowego w formacie XML </w:t>
      </w:r>
      <w:r w:rsidR="00C022A5" w:rsidRPr="00A05A4F">
        <w:rPr>
          <w:rFonts w:ascii="Century Gothic" w:hAnsi="Century Gothic" w:cstheme="minorHAnsi"/>
          <w:sz w:val="20"/>
          <w:szCs w:val="20"/>
        </w:rPr>
        <w:t>opatrzonego kwalifikowanym podpisem elektronicznym przez wszystkich członków Zarządu Zleceniodawcy, przesłanego na pomocą</w:t>
      </w:r>
      <w:r w:rsidRPr="00A05A4F">
        <w:rPr>
          <w:rFonts w:ascii="Century Gothic" w:hAnsi="Century Gothic" w:cstheme="minorHAnsi"/>
          <w:sz w:val="20"/>
          <w:szCs w:val="20"/>
        </w:rPr>
        <w:t xml:space="preserve"> poczty elektronicznej na adres e-mail: </w:t>
      </w:r>
      <w:r w:rsidR="009C3972" w:rsidRPr="00A05A4F">
        <w:rPr>
          <w:rFonts w:ascii="Century Gothic" w:hAnsi="Century Gothic" w:cstheme="minorHAnsi"/>
          <w:sz w:val="20"/>
          <w:szCs w:val="20"/>
        </w:rPr>
        <w:t>………………………………………</w:t>
      </w:r>
      <w:proofErr w:type="gramStart"/>
      <w:r w:rsidR="009C3972" w:rsidRPr="00A05A4F">
        <w:rPr>
          <w:rFonts w:ascii="Century Gothic" w:hAnsi="Century Gothic" w:cstheme="minorHAnsi"/>
          <w:sz w:val="20"/>
          <w:szCs w:val="20"/>
        </w:rPr>
        <w:t>…….</w:t>
      </w:r>
      <w:proofErr w:type="gramEnd"/>
      <w:r w:rsidR="009C3972" w:rsidRPr="00A05A4F">
        <w:rPr>
          <w:rFonts w:ascii="Century Gothic" w:hAnsi="Century Gothic" w:cstheme="minorHAnsi"/>
          <w:sz w:val="20"/>
          <w:szCs w:val="20"/>
        </w:rPr>
        <w:t>.</w:t>
      </w:r>
    </w:p>
    <w:p w14:paraId="7336F977" w14:textId="67CDCC8B" w:rsidR="00C10AFD" w:rsidRPr="00A05A4F" w:rsidRDefault="006D7A2E" w:rsidP="002F35BD">
      <w:pPr>
        <w:numPr>
          <w:ilvl w:val="0"/>
          <w:numId w:val="15"/>
        </w:numPr>
        <w:tabs>
          <w:tab w:val="num" w:pos="426"/>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Każde </w:t>
      </w:r>
      <w:r w:rsidR="00C10AFD" w:rsidRPr="00A05A4F">
        <w:rPr>
          <w:rFonts w:ascii="Century Gothic" w:hAnsi="Century Gothic" w:cstheme="minorHAnsi"/>
          <w:sz w:val="20"/>
          <w:szCs w:val="20"/>
        </w:rPr>
        <w:t>Sprawozdanie</w:t>
      </w:r>
      <w:r w:rsidR="00E36A85" w:rsidRPr="00A05A4F">
        <w:rPr>
          <w:rFonts w:ascii="Century Gothic" w:hAnsi="Century Gothic" w:cstheme="minorHAnsi"/>
          <w:sz w:val="20"/>
          <w:szCs w:val="20"/>
        </w:rPr>
        <w:t xml:space="preserve">, o których mowa w ust. 1 </w:t>
      </w:r>
      <w:r w:rsidR="004263F1" w:rsidRPr="00A05A4F">
        <w:rPr>
          <w:rFonts w:ascii="Century Gothic" w:hAnsi="Century Gothic" w:cstheme="minorHAnsi"/>
          <w:sz w:val="20"/>
          <w:szCs w:val="20"/>
        </w:rPr>
        <w:t xml:space="preserve">powyżej, </w:t>
      </w:r>
      <w:r w:rsidR="00C10AFD" w:rsidRPr="00A05A4F">
        <w:rPr>
          <w:rFonts w:ascii="Century Gothic" w:hAnsi="Century Gothic" w:cstheme="minorHAnsi"/>
          <w:sz w:val="20"/>
          <w:szCs w:val="20"/>
        </w:rPr>
        <w:t>zostanie sporządzon</w:t>
      </w:r>
      <w:r w:rsidR="00067CC6" w:rsidRPr="00A05A4F">
        <w:rPr>
          <w:rFonts w:ascii="Century Gothic" w:hAnsi="Century Gothic" w:cstheme="minorHAnsi"/>
          <w:sz w:val="20"/>
          <w:szCs w:val="20"/>
        </w:rPr>
        <w:t>e</w:t>
      </w:r>
      <w:r w:rsidR="00C10AFD" w:rsidRPr="00A05A4F">
        <w:rPr>
          <w:rFonts w:ascii="Century Gothic" w:hAnsi="Century Gothic" w:cstheme="minorHAnsi"/>
          <w:sz w:val="20"/>
          <w:szCs w:val="20"/>
        </w:rPr>
        <w:t xml:space="preserve"> zgodnie z wymogami ustawy o biegłych rewidentach Krajowymi Standardami Badania oraz innymi przepisami prawa, które mają zastosowanie.</w:t>
      </w:r>
    </w:p>
    <w:p w14:paraId="43E92373" w14:textId="53215916" w:rsidR="005536A3" w:rsidRPr="00A05A4F" w:rsidRDefault="005536A3" w:rsidP="002F35BD">
      <w:pPr>
        <w:numPr>
          <w:ilvl w:val="0"/>
          <w:numId w:val="15"/>
        </w:numPr>
        <w:tabs>
          <w:tab w:val="num" w:pos="426"/>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 zobowiązuje się do sporządzenia i przekazania Zarządowi Zleceniodawcy w formie tzw. listu</w:t>
      </w:r>
      <w:r w:rsidR="00181321" w:rsidRPr="00A05A4F">
        <w:rPr>
          <w:rFonts w:ascii="Century Gothic" w:hAnsi="Century Gothic" w:cstheme="minorHAnsi"/>
          <w:sz w:val="20"/>
          <w:szCs w:val="20"/>
        </w:rPr>
        <w:t xml:space="preserve"> do Zarządu</w:t>
      </w:r>
      <w:r w:rsidRPr="00A05A4F">
        <w:rPr>
          <w:rFonts w:ascii="Century Gothic" w:hAnsi="Century Gothic" w:cstheme="minorHAnsi"/>
          <w:sz w:val="20"/>
          <w:szCs w:val="20"/>
        </w:rPr>
        <w:t xml:space="preserve"> informacji o ewentualnych problemach w systemie rachunkowości Zleceniodawcy, o ile problemy takie wystąpią.</w:t>
      </w:r>
    </w:p>
    <w:p w14:paraId="5CD90B77" w14:textId="6B7A4E14" w:rsidR="00CE05DD" w:rsidRPr="00A05A4F" w:rsidRDefault="00CE05DD" w:rsidP="002F35BD">
      <w:pPr>
        <w:numPr>
          <w:ilvl w:val="0"/>
          <w:numId w:val="15"/>
        </w:numPr>
        <w:tabs>
          <w:tab w:val="num" w:pos="426"/>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Zleceniobiorca zobowiązuje się ponadto do potwierdzenia prawidłowości wskaźników finansowych (EBITDA to Net </w:t>
      </w:r>
      <w:proofErr w:type="spellStart"/>
      <w:r w:rsidRPr="00A05A4F">
        <w:rPr>
          <w:rFonts w:ascii="Century Gothic" w:hAnsi="Century Gothic" w:cstheme="minorHAnsi"/>
          <w:sz w:val="20"/>
          <w:szCs w:val="20"/>
        </w:rPr>
        <w:t>I</w:t>
      </w:r>
      <w:r w:rsidR="00722602" w:rsidRPr="00A05A4F">
        <w:rPr>
          <w:rFonts w:ascii="Century Gothic" w:hAnsi="Century Gothic" w:cstheme="minorHAnsi"/>
          <w:sz w:val="20"/>
          <w:szCs w:val="20"/>
        </w:rPr>
        <w:t>n</w:t>
      </w:r>
      <w:r w:rsidRPr="00A05A4F">
        <w:rPr>
          <w:rFonts w:ascii="Century Gothic" w:hAnsi="Century Gothic" w:cstheme="minorHAnsi"/>
          <w:sz w:val="20"/>
          <w:szCs w:val="20"/>
        </w:rPr>
        <w:t>terest</w:t>
      </w:r>
      <w:proofErr w:type="spellEnd"/>
      <w:r w:rsidRPr="00A05A4F">
        <w:rPr>
          <w:rFonts w:ascii="Century Gothic" w:hAnsi="Century Gothic" w:cstheme="minorHAnsi"/>
          <w:sz w:val="20"/>
          <w:szCs w:val="20"/>
        </w:rPr>
        <w:t xml:space="preserve"> </w:t>
      </w:r>
      <w:proofErr w:type="spellStart"/>
      <w:r w:rsidRPr="00A05A4F">
        <w:rPr>
          <w:rFonts w:ascii="Century Gothic" w:hAnsi="Century Gothic" w:cstheme="minorHAnsi"/>
          <w:sz w:val="20"/>
          <w:szCs w:val="20"/>
        </w:rPr>
        <w:t>Expense</w:t>
      </w:r>
      <w:proofErr w:type="spellEnd"/>
      <w:r w:rsidRPr="00A05A4F">
        <w:rPr>
          <w:rFonts w:ascii="Century Gothic" w:hAnsi="Century Gothic" w:cstheme="minorHAnsi"/>
          <w:sz w:val="20"/>
          <w:szCs w:val="20"/>
        </w:rPr>
        <w:t xml:space="preserve"> oraz Net </w:t>
      </w:r>
      <w:proofErr w:type="spellStart"/>
      <w:r w:rsidRPr="00A05A4F">
        <w:rPr>
          <w:rFonts w:ascii="Century Gothic" w:hAnsi="Century Gothic" w:cstheme="minorHAnsi"/>
          <w:sz w:val="20"/>
          <w:szCs w:val="20"/>
        </w:rPr>
        <w:t>Debt</w:t>
      </w:r>
      <w:proofErr w:type="spellEnd"/>
      <w:r w:rsidRPr="00A05A4F">
        <w:rPr>
          <w:rFonts w:ascii="Century Gothic" w:hAnsi="Century Gothic" w:cstheme="minorHAnsi"/>
          <w:sz w:val="20"/>
          <w:szCs w:val="20"/>
        </w:rPr>
        <w:t xml:space="preserve"> to EBITDA)</w:t>
      </w:r>
      <w:r w:rsidR="0062141B" w:rsidRPr="00A05A4F">
        <w:rPr>
          <w:rFonts w:ascii="Century Gothic" w:hAnsi="Century Gothic" w:cstheme="minorHAnsi"/>
          <w:sz w:val="20"/>
          <w:szCs w:val="20"/>
        </w:rPr>
        <w:t xml:space="preserve"> </w:t>
      </w:r>
      <w:r w:rsidRPr="00A05A4F">
        <w:rPr>
          <w:rFonts w:ascii="Century Gothic" w:hAnsi="Century Gothic" w:cstheme="minorHAnsi"/>
          <w:sz w:val="20"/>
          <w:szCs w:val="20"/>
        </w:rPr>
        <w:t>wyliczanych przez Zleceniodawcę, wymaganych w ramach umów zawartych przez Zleceniodawcę z instytucjami finansowymi.</w:t>
      </w:r>
    </w:p>
    <w:p w14:paraId="0D99BBEF" w14:textId="7BEB9F1A" w:rsidR="00CE05DD" w:rsidRPr="00A05A4F" w:rsidRDefault="00CE05DD" w:rsidP="002F35BD">
      <w:pPr>
        <w:numPr>
          <w:ilvl w:val="0"/>
          <w:numId w:val="15"/>
        </w:numPr>
        <w:tabs>
          <w:tab w:val="num" w:pos="426"/>
        </w:tabs>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Zleceniodawca potwierdzi przyjęcie </w:t>
      </w:r>
      <w:r w:rsidR="00AE745B" w:rsidRPr="00A05A4F">
        <w:rPr>
          <w:rFonts w:ascii="Century Gothic" w:hAnsi="Century Gothic" w:cstheme="minorHAnsi"/>
          <w:sz w:val="20"/>
          <w:szCs w:val="20"/>
        </w:rPr>
        <w:t>każdego S</w:t>
      </w:r>
      <w:r w:rsidRPr="00A05A4F">
        <w:rPr>
          <w:rFonts w:ascii="Century Gothic" w:hAnsi="Century Gothic" w:cstheme="minorHAnsi"/>
          <w:sz w:val="20"/>
          <w:szCs w:val="20"/>
        </w:rPr>
        <w:t>prawozda</w:t>
      </w:r>
      <w:r w:rsidR="00AE745B" w:rsidRPr="00A05A4F">
        <w:rPr>
          <w:rFonts w:ascii="Century Gothic" w:hAnsi="Century Gothic" w:cstheme="minorHAnsi"/>
          <w:sz w:val="20"/>
          <w:szCs w:val="20"/>
        </w:rPr>
        <w:t xml:space="preserve">nia z </w:t>
      </w:r>
      <w:r w:rsidR="0009197C" w:rsidRPr="00A05A4F">
        <w:rPr>
          <w:rFonts w:ascii="Century Gothic" w:hAnsi="Century Gothic" w:cstheme="minorHAnsi"/>
          <w:sz w:val="20"/>
          <w:szCs w:val="20"/>
        </w:rPr>
        <w:t>Badania,</w:t>
      </w:r>
      <w:r w:rsidR="00FD1783"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o których mowa w </w:t>
      </w:r>
      <w:r w:rsidR="00E63287" w:rsidRPr="00A05A4F">
        <w:rPr>
          <w:rFonts w:ascii="Century Gothic" w:hAnsi="Century Gothic" w:cstheme="minorHAnsi"/>
          <w:sz w:val="20"/>
          <w:szCs w:val="20"/>
        </w:rPr>
        <w:t xml:space="preserve">ust. </w:t>
      </w:r>
      <w:r w:rsidRPr="00A05A4F">
        <w:rPr>
          <w:rFonts w:ascii="Century Gothic" w:hAnsi="Century Gothic" w:cstheme="minorHAnsi"/>
          <w:sz w:val="20"/>
          <w:szCs w:val="20"/>
        </w:rPr>
        <w:t>1</w:t>
      </w:r>
      <w:r w:rsidR="00BD6337" w:rsidRPr="00A05A4F">
        <w:rPr>
          <w:rFonts w:ascii="Century Gothic" w:hAnsi="Century Gothic" w:cstheme="minorHAnsi"/>
          <w:sz w:val="20"/>
          <w:szCs w:val="20"/>
        </w:rPr>
        <w:t xml:space="preserve"> </w:t>
      </w:r>
      <w:r w:rsidR="004263F1" w:rsidRPr="00A05A4F">
        <w:rPr>
          <w:rFonts w:ascii="Century Gothic" w:hAnsi="Century Gothic" w:cstheme="minorHAnsi"/>
          <w:sz w:val="20"/>
          <w:szCs w:val="20"/>
        </w:rPr>
        <w:t xml:space="preserve">powyżej, </w:t>
      </w:r>
      <w:r w:rsidRPr="00A05A4F">
        <w:rPr>
          <w:rFonts w:ascii="Century Gothic" w:hAnsi="Century Gothic" w:cstheme="minorHAnsi"/>
          <w:sz w:val="20"/>
          <w:szCs w:val="20"/>
        </w:rPr>
        <w:t>poprzez złożenie stosowanego oświadczenia. W razie braku oświadczenia sprawozdania traktuje się jako odebrane i przyjęte wtedy, gdy Zleceniodawca w terminie 7 dni od ich przedłożenia nie zgłosi w stosunku do nich żadnych zastrzeżeń.</w:t>
      </w:r>
    </w:p>
    <w:p w14:paraId="5DCB8249" w14:textId="77777777" w:rsidR="00423FE4" w:rsidRPr="00A05A4F" w:rsidRDefault="00423FE4" w:rsidP="00FD42E4">
      <w:pPr>
        <w:spacing w:after="120"/>
        <w:ind w:left="284" w:hanging="284"/>
        <w:jc w:val="both"/>
        <w:rPr>
          <w:rFonts w:ascii="Century Gothic" w:hAnsi="Century Gothic" w:cstheme="minorHAnsi"/>
          <w:b/>
          <w:bCs/>
          <w:sz w:val="20"/>
          <w:szCs w:val="20"/>
        </w:rPr>
      </w:pPr>
    </w:p>
    <w:p w14:paraId="5D27A776" w14:textId="2D298876" w:rsidR="00727398" w:rsidRPr="00A05A4F" w:rsidRDefault="00727398" w:rsidP="00FD42E4">
      <w:pPr>
        <w:spacing w:after="120" w:line="360" w:lineRule="auto"/>
        <w:ind w:left="2836" w:hanging="284"/>
        <w:jc w:val="both"/>
        <w:rPr>
          <w:rFonts w:ascii="Century Gothic" w:hAnsi="Century Gothic" w:cstheme="minorHAnsi"/>
          <w:bCs/>
          <w:sz w:val="20"/>
          <w:szCs w:val="20"/>
        </w:rPr>
      </w:pPr>
      <w:r w:rsidRPr="00A05A4F">
        <w:rPr>
          <w:rFonts w:ascii="Century Gothic" w:hAnsi="Century Gothic" w:cstheme="minorHAnsi"/>
          <w:b/>
          <w:bCs/>
          <w:sz w:val="20"/>
          <w:szCs w:val="20"/>
        </w:rPr>
        <w:t>§ 6</w:t>
      </w:r>
      <w:r w:rsidR="00433590" w:rsidRPr="00A05A4F">
        <w:rPr>
          <w:rFonts w:ascii="Century Gothic" w:hAnsi="Century Gothic" w:cstheme="minorHAnsi"/>
          <w:b/>
          <w:bCs/>
          <w:sz w:val="20"/>
          <w:szCs w:val="20"/>
        </w:rPr>
        <w:t xml:space="preserve"> Zobowiązania Zleceniobiorcy</w:t>
      </w:r>
    </w:p>
    <w:p w14:paraId="55504CA8" w14:textId="77777777" w:rsidR="00F244C8" w:rsidRPr="00A05A4F" w:rsidRDefault="00727398" w:rsidP="002F35BD">
      <w:pPr>
        <w:pStyle w:val="Akapitzlist"/>
        <w:numPr>
          <w:ilvl w:val="0"/>
          <w:numId w:val="10"/>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 zobowiązuje się do:</w:t>
      </w:r>
    </w:p>
    <w:p w14:paraId="0499AD5D" w14:textId="77777777" w:rsidR="00F244C8" w:rsidRPr="00A05A4F" w:rsidRDefault="00727398" w:rsidP="002F35BD">
      <w:pPr>
        <w:pStyle w:val="Akapitzlist"/>
        <w:numPr>
          <w:ilvl w:val="1"/>
          <w:numId w:val="21"/>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zachowania uczciwości, obiektywizmu, zawodowego sceptycyzmu, należytej staranności zawodowej i rzetelności w wypełnianiu zobowiązań Zleceniobiorcy wynikających z niniejszej </w:t>
      </w:r>
      <w:r w:rsidR="00336602" w:rsidRPr="00A05A4F">
        <w:rPr>
          <w:rFonts w:ascii="Century Gothic" w:hAnsi="Century Gothic" w:cstheme="minorHAnsi"/>
          <w:sz w:val="20"/>
          <w:szCs w:val="20"/>
        </w:rPr>
        <w:t>U</w:t>
      </w:r>
      <w:r w:rsidRPr="00A05A4F">
        <w:rPr>
          <w:rFonts w:ascii="Century Gothic" w:hAnsi="Century Gothic" w:cstheme="minorHAnsi"/>
          <w:sz w:val="20"/>
          <w:szCs w:val="20"/>
        </w:rPr>
        <w:t xml:space="preserve">mowy, </w:t>
      </w:r>
    </w:p>
    <w:p w14:paraId="169C8495" w14:textId="77777777" w:rsidR="00727398" w:rsidRPr="00A05A4F" w:rsidRDefault="00727398" w:rsidP="002F35BD">
      <w:pPr>
        <w:pStyle w:val="Akapitzlist"/>
        <w:numPr>
          <w:ilvl w:val="1"/>
          <w:numId w:val="21"/>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zachowania w tajemnicy wszelkich faktów, informacji i dokumentów uzyskanych w związku z wykonywaniem niniejszej </w:t>
      </w:r>
      <w:r w:rsidR="00336602" w:rsidRPr="00A05A4F">
        <w:rPr>
          <w:rFonts w:ascii="Century Gothic" w:hAnsi="Century Gothic" w:cstheme="minorHAnsi"/>
          <w:sz w:val="20"/>
          <w:szCs w:val="20"/>
        </w:rPr>
        <w:t>U</w:t>
      </w:r>
      <w:r w:rsidRPr="00A05A4F">
        <w:rPr>
          <w:rFonts w:ascii="Century Gothic" w:hAnsi="Century Gothic" w:cstheme="minorHAnsi"/>
          <w:sz w:val="20"/>
          <w:szCs w:val="20"/>
        </w:rPr>
        <w:t>mowy, również przez członków zespołu wykonującego badanie, przy czym, obowiązek zachowania tajemnicy nie jest ograniczony w czasie</w:t>
      </w:r>
      <w:r w:rsidR="00210757" w:rsidRPr="00A05A4F">
        <w:rPr>
          <w:rFonts w:ascii="Century Gothic" w:hAnsi="Century Gothic" w:cstheme="minorHAnsi"/>
          <w:sz w:val="20"/>
          <w:szCs w:val="20"/>
        </w:rPr>
        <w:t>.</w:t>
      </w:r>
    </w:p>
    <w:p w14:paraId="0D96F9A9" w14:textId="4717138D" w:rsidR="00C10AFD" w:rsidRPr="00A05A4F" w:rsidRDefault="00901039" w:rsidP="002F35BD">
      <w:pPr>
        <w:pStyle w:val="Kolorowalistaakcent11"/>
        <w:numPr>
          <w:ilvl w:val="1"/>
          <w:numId w:val="21"/>
        </w:numPr>
        <w:spacing w:after="120"/>
        <w:ind w:left="851" w:hanging="567"/>
        <w:jc w:val="both"/>
        <w:rPr>
          <w:rFonts w:ascii="Century Gothic" w:hAnsi="Century Gothic" w:cstheme="minorHAnsi"/>
          <w:sz w:val="20"/>
          <w:szCs w:val="20"/>
        </w:rPr>
      </w:pPr>
      <w:bookmarkStart w:id="12" w:name="_Hlk21431624"/>
      <w:r w:rsidRPr="00A05A4F">
        <w:rPr>
          <w:rFonts w:ascii="Century Gothic" w:hAnsi="Century Gothic" w:cstheme="minorHAnsi"/>
          <w:sz w:val="20"/>
          <w:szCs w:val="20"/>
        </w:rPr>
        <w:t>r</w:t>
      </w:r>
      <w:r w:rsidR="00C10AFD" w:rsidRPr="00A05A4F">
        <w:rPr>
          <w:rFonts w:ascii="Century Gothic" w:hAnsi="Century Gothic" w:cstheme="minorHAnsi"/>
          <w:sz w:val="20"/>
          <w:szCs w:val="20"/>
        </w:rPr>
        <w:t xml:space="preserve">ealizacji usługi </w:t>
      </w:r>
      <w:r w:rsidR="004550FC" w:rsidRPr="00A05A4F">
        <w:rPr>
          <w:rFonts w:ascii="Century Gothic" w:hAnsi="Century Gothic" w:cstheme="minorHAnsi"/>
          <w:sz w:val="20"/>
          <w:szCs w:val="20"/>
        </w:rPr>
        <w:t>B</w:t>
      </w:r>
      <w:r w:rsidR="00C10AFD" w:rsidRPr="00A05A4F">
        <w:rPr>
          <w:rFonts w:ascii="Century Gothic" w:hAnsi="Century Gothic" w:cstheme="minorHAnsi"/>
          <w:sz w:val="20"/>
          <w:szCs w:val="20"/>
        </w:rPr>
        <w:t xml:space="preserve">adania </w:t>
      </w:r>
      <w:r w:rsidR="00FD1783" w:rsidRPr="00A05A4F">
        <w:rPr>
          <w:rFonts w:ascii="Century Gothic" w:hAnsi="Century Gothic" w:cstheme="minorHAnsi"/>
          <w:sz w:val="20"/>
          <w:szCs w:val="20"/>
        </w:rPr>
        <w:t>jednostkowego, Badania skonsolidowanego</w:t>
      </w:r>
      <w:r w:rsidR="003C2164" w:rsidRPr="00A05A4F">
        <w:rPr>
          <w:rFonts w:ascii="Century Gothic" w:hAnsi="Century Gothic" w:cstheme="minorHAnsi"/>
          <w:sz w:val="20"/>
          <w:szCs w:val="20"/>
        </w:rPr>
        <w:t>,</w:t>
      </w:r>
      <w:r w:rsidR="0009197C" w:rsidRPr="00A05A4F">
        <w:rPr>
          <w:rFonts w:ascii="Century Gothic" w:hAnsi="Century Gothic" w:cstheme="minorHAnsi"/>
          <w:sz w:val="20"/>
          <w:szCs w:val="20"/>
        </w:rPr>
        <w:t xml:space="preserve"> </w:t>
      </w:r>
      <w:r w:rsidR="00C10AFD" w:rsidRPr="00A05A4F">
        <w:rPr>
          <w:rFonts w:ascii="Century Gothic" w:hAnsi="Century Gothic" w:cstheme="minorHAnsi"/>
          <w:sz w:val="20"/>
          <w:szCs w:val="20"/>
        </w:rPr>
        <w:t>przy zachowaniu odpowiednich kompetencji zawodowych.</w:t>
      </w:r>
      <w:bookmarkEnd w:id="12"/>
    </w:p>
    <w:p w14:paraId="73F47E57" w14:textId="77777777" w:rsidR="00727398" w:rsidRPr="00A05A4F" w:rsidRDefault="00727398" w:rsidP="002F35BD">
      <w:pPr>
        <w:pStyle w:val="Akapitzlist"/>
        <w:numPr>
          <w:ilvl w:val="0"/>
          <w:numId w:val="10"/>
        </w:numPr>
        <w:spacing w:after="120"/>
        <w:ind w:left="284" w:hanging="284"/>
        <w:jc w:val="both"/>
        <w:rPr>
          <w:rFonts w:ascii="Century Gothic" w:hAnsi="Century Gothic" w:cstheme="minorHAnsi"/>
          <w:b/>
          <w:bCs/>
          <w:sz w:val="20"/>
          <w:szCs w:val="20"/>
        </w:rPr>
      </w:pPr>
      <w:r w:rsidRPr="00A05A4F">
        <w:rPr>
          <w:rFonts w:ascii="Century Gothic" w:hAnsi="Century Gothic" w:cstheme="minorHAnsi"/>
          <w:sz w:val="20"/>
          <w:szCs w:val="20"/>
        </w:rPr>
        <w:t>Zleceniobiorca oświadcza, że do przestrzegania tajemnicy zawodowej zobowiązane są również inne osoby, którym udostępniono informacje objęte tą tajemnicą, chyba że na ich ujawnienie zezwalają odrębne przepisy.</w:t>
      </w:r>
    </w:p>
    <w:p w14:paraId="059FC76B" w14:textId="77777777" w:rsidR="008119EA" w:rsidRPr="00A05A4F" w:rsidRDefault="008119EA" w:rsidP="002F35BD">
      <w:pPr>
        <w:pStyle w:val="Akapitzlist"/>
        <w:numPr>
          <w:ilvl w:val="0"/>
          <w:numId w:val="10"/>
        </w:numPr>
        <w:spacing w:after="120"/>
        <w:ind w:left="284" w:hanging="284"/>
        <w:jc w:val="both"/>
        <w:rPr>
          <w:rFonts w:ascii="Century Gothic" w:hAnsi="Century Gothic" w:cstheme="minorHAnsi"/>
          <w:b/>
          <w:bCs/>
          <w:sz w:val="20"/>
          <w:szCs w:val="20"/>
        </w:rPr>
      </w:pPr>
      <w:r w:rsidRPr="00A05A4F">
        <w:rPr>
          <w:rFonts w:ascii="Century Gothic" w:hAnsi="Century Gothic" w:cstheme="minorHAnsi"/>
          <w:sz w:val="20"/>
          <w:szCs w:val="20"/>
        </w:rPr>
        <w:t>Nie narusza obowiązku zachowania tajemnicy zawodowej złożenie zawiadomienia o podejrzeniu popełnienia przestępstwa oraz udzielanie informacji lub przekazywanie dokumentów w przypadkach określonych w ustawie lub w odrębnych przepisach.</w:t>
      </w:r>
    </w:p>
    <w:p w14:paraId="380E2689" w14:textId="77777777" w:rsidR="009C3972" w:rsidRDefault="009C3972" w:rsidP="00FD42E4">
      <w:pPr>
        <w:spacing w:after="120"/>
        <w:ind w:left="284" w:hanging="284"/>
        <w:jc w:val="both"/>
        <w:rPr>
          <w:rFonts w:ascii="Century Gothic" w:hAnsi="Century Gothic" w:cstheme="minorHAnsi"/>
          <w:b/>
          <w:bCs/>
          <w:sz w:val="20"/>
          <w:szCs w:val="20"/>
        </w:rPr>
      </w:pPr>
    </w:p>
    <w:p w14:paraId="2CDD82DE" w14:textId="77777777" w:rsidR="00A05A4F" w:rsidRPr="00A05A4F" w:rsidRDefault="00A05A4F" w:rsidP="00FD42E4">
      <w:pPr>
        <w:spacing w:after="120"/>
        <w:ind w:left="284" w:hanging="284"/>
        <w:jc w:val="both"/>
        <w:rPr>
          <w:rFonts w:ascii="Century Gothic" w:hAnsi="Century Gothic" w:cstheme="minorHAnsi"/>
          <w:b/>
          <w:bCs/>
          <w:sz w:val="20"/>
          <w:szCs w:val="20"/>
        </w:rPr>
      </w:pPr>
    </w:p>
    <w:p w14:paraId="4567B3F2" w14:textId="77777777" w:rsidR="00433590" w:rsidRPr="00A05A4F" w:rsidRDefault="00F244C8" w:rsidP="00FD42E4">
      <w:pPr>
        <w:spacing w:after="120" w:line="360" w:lineRule="auto"/>
        <w:ind w:left="2127" w:hanging="284"/>
        <w:jc w:val="both"/>
        <w:rPr>
          <w:rFonts w:ascii="Century Gothic" w:hAnsi="Century Gothic" w:cstheme="minorHAnsi"/>
          <w:b/>
          <w:bCs/>
          <w:sz w:val="20"/>
          <w:szCs w:val="20"/>
        </w:rPr>
      </w:pPr>
      <w:r w:rsidRPr="00A05A4F">
        <w:rPr>
          <w:rFonts w:ascii="Century Gothic" w:hAnsi="Century Gothic" w:cstheme="minorHAnsi"/>
          <w:b/>
          <w:bCs/>
          <w:sz w:val="20"/>
          <w:szCs w:val="20"/>
        </w:rPr>
        <w:lastRenderedPageBreak/>
        <w:t>§ 7</w:t>
      </w:r>
      <w:r w:rsidR="00433590" w:rsidRPr="00A05A4F">
        <w:rPr>
          <w:rFonts w:ascii="Century Gothic" w:hAnsi="Century Gothic" w:cstheme="minorHAnsi"/>
          <w:b/>
          <w:bCs/>
          <w:sz w:val="20"/>
          <w:szCs w:val="20"/>
        </w:rPr>
        <w:t xml:space="preserve"> Zobowiązania i oświadczenia Zleceniodawcy </w:t>
      </w:r>
    </w:p>
    <w:p w14:paraId="6AB75691" w14:textId="77777777" w:rsidR="00F244C8" w:rsidRPr="00A05A4F" w:rsidRDefault="00F244C8" w:rsidP="002F35BD">
      <w:pPr>
        <w:pStyle w:val="Akapitzlist"/>
        <w:numPr>
          <w:ilvl w:val="0"/>
          <w:numId w:val="13"/>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Zleceniodawca oświadcza, że dane w księgach rachunkowych oraz </w:t>
      </w:r>
      <w:r w:rsidR="00210757" w:rsidRPr="00A05A4F">
        <w:rPr>
          <w:rFonts w:ascii="Century Gothic" w:hAnsi="Century Gothic" w:cstheme="minorHAnsi"/>
          <w:sz w:val="20"/>
          <w:szCs w:val="20"/>
        </w:rPr>
        <w:t>s</w:t>
      </w:r>
      <w:r w:rsidRPr="00A05A4F">
        <w:rPr>
          <w:rFonts w:ascii="Century Gothic" w:hAnsi="Century Gothic" w:cstheme="minorHAnsi"/>
          <w:sz w:val="20"/>
          <w:szCs w:val="20"/>
        </w:rPr>
        <w:t>prawozdaniach finansowych przedstawionych do badania, będą ujęte w sposób kompletny, uwzględniający:</w:t>
      </w:r>
    </w:p>
    <w:p w14:paraId="1680ED7E" w14:textId="6B422C84" w:rsidR="00F244C8" w:rsidRPr="00A05A4F" w:rsidRDefault="00210757" w:rsidP="002F35BD">
      <w:pPr>
        <w:numPr>
          <w:ilvl w:val="1"/>
          <w:numId w:val="22"/>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w</w:t>
      </w:r>
      <w:r w:rsidR="00F244C8" w:rsidRPr="00A05A4F">
        <w:rPr>
          <w:rFonts w:ascii="Century Gothic" w:hAnsi="Century Gothic" w:cstheme="minorHAnsi"/>
          <w:sz w:val="20"/>
          <w:szCs w:val="20"/>
        </w:rPr>
        <w:t xml:space="preserve">szelkie operacje dotyczące okresu, za który sporządzone jest dane </w:t>
      </w:r>
      <w:r w:rsidRPr="00A05A4F">
        <w:rPr>
          <w:rFonts w:ascii="Century Gothic" w:hAnsi="Century Gothic" w:cstheme="minorHAnsi"/>
          <w:sz w:val="20"/>
          <w:szCs w:val="20"/>
        </w:rPr>
        <w:t>s</w:t>
      </w:r>
      <w:r w:rsidR="00F244C8" w:rsidRPr="00A05A4F">
        <w:rPr>
          <w:rFonts w:ascii="Century Gothic" w:hAnsi="Century Gothic" w:cstheme="minorHAnsi"/>
          <w:sz w:val="20"/>
          <w:szCs w:val="20"/>
        </w:rPr>
        <w:t>prawozdanie finansowe</w:t>
      </w:r>
      <w:r w:rsidR="00480B25" w:rsidRPr="00A05A4F">
        <w:rPr>
          <w:rFonts w:ascii="Century Gothic" w:hAnsi="Century Gothic" w:cstheme="minorHAnsi"/>
          <w:sz w:val="20"/>
          <w:szCs w:val="20"/>
        </w:rPr>
        <w:t>;</w:t>
      </w:r>
    </w:p>
    <w:p w14:paraId="6B23B511" w14:textId="64B2B505" w:rsidR="00F244C8" w:rsidRPr="00A05A4F" w:rsidRDefault="00210757" w:rsidP="002F35BD">
      <w:pPr>
        <w:numPr>
          <w:ilvl w:val="1"/>
          <w:numId w:val="22"/>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z</w:t>
      </w:r>
      <w:r w:rsidR="00F244C8" w:rsidRPr="00A05A4F">
        <w:rPr>
          <w:rFonts w:ascii="Century Gothic" w:hAnsi="Century Gothic" w:cstheme="minorHAnsi"/>
          <w:sz w:val="20"/>
          <w:szCs w:val="20"/>
        </w:rPr>
        <w:t>obowiązania warunkowe</w:t>
      </w:r>
      <w:r w:rsidR="00480B25" w:rsidRPr="00A05A4F">
        <w:rPr>
          <w:rFonts w:ascii="Century Gothic" w:hAnsi="Century Gothic" w:cstheme="minorHAnsi"/>
          <w:sz w:val="20"/>
          <w:szCs w:val="20"/>
        </w:rPr>
        <w:t>;</w:t>
      </w:r>
    </w:p>
    <w:p w14:paraId="0417F88C" w14:textId="7F4D6A3C" w:rsidR="00EC1990" w:rsidRPr="00A05A4F" w:rsidRDefault="00F244C8" w:rsidP="002F35BD">
      <w:pPr>
        <w:numPr>
          <w:ilvl w:val="1"/>
          <w:numId w:val="22"/>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wszelkie zdarzenia, które nastąpiły po dacie bilans</w:t>
      </w:r>
      <w:r w:rsidR="009D2E65" w:rsidRPr="00A05A4F">
        <w:rPr>
          <w:rFonts w:ascii="Century Gothic" w:hAnsi="Century Gothic" w:cstheme="minorHAnsi"/>
          <w:sz w:val="20"/>
          <w:szCs w:val="20"/>
        </w:rPr>
        <w:t>owej</w:t>
      </w:r>
      <w:r w:rsidRPr="00A05A4F">
        <w:rPr>
          <w:rFonts w:ascii="Century Gothic" w:hAnsi="Century Gothic" w:cstheme="minorHAnsi"/>
          <w:sz w:val="20"/>
          <w:szCs w:val="20"/>
        </w:rPr>
        <w:t xml:space="preserve">, a także inne ważne informacje, których drogą badania nie da się ustalić, a które rzutują na rzetelność i prawidłowość </w:t>
      </w:r>
      <w:r w:rsidR="00210757" w:rsidRPr="00A05A4F">
        <w:rPr>
          <w:rFonts w:ascii="Century Gothic" w:hAnsi="Century Gothic" w:cstheme="minorHAnsi"/>
          <w:sz w:val="20"/>
          <w:szCs w:val="20"/>
        </w:rPr>
        <w:t>s</w:t>
      </w:r>
      <w:r w:rsidRPr="00A05A4F">
        <w:rPr>
          <w:rFonts w:ascii="Century Gothic" w:hAnsi="Century Gothic" w:cstheme="minorHAnsi"/>
          <w:sz w:val="20"/>
          <w:szCs w:val="20"/>
        </w:rPr>
        <w:t>prawozdania finansowego i ksiąg rachunkowych</w:t>
      </w:r>
    </w:p>
    <w:p w14:paraId="41454140" w14:textId="17726A2D" w:rsidR="00F244C8" w:rsidRPr="00A05A4F" w:rsidRDefault="00EC1990" w:rsidP="002F35BD">
      <w:pPr>
        <w:numPr>
          <w:ilvl w:val="1"/>
          <w:numId w:val="22"/>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w</w:t>
      </w:r>
      <w:r w:rsidR="00F244C8" w:rsidRPr="00A05A4F">
        <w:rPr>
          <w:rFonts w:ascii="Century Gothic" w:hAnsi="Century Gothic" w:cstheme="minorHAnsi"/>
          <w:sz w:val="20"/>
          <w:szCs w:val="20"/>
        </w:rPr>
        <w:t>ycen</w:t>
      </w:r>
      <w:r w:rsidRPr="00A05A4F">
        <w:rPr>
          <w:rFonts w:ascii="Century Gothic" w:hAnsi="Century Gothic" w:cstheme="minorHAnsi"/>
          <w:sz w:val="20"/>
          <w:szCs w:val="20"/>
        </w:rPr>
        <w:t>ę</w:t>
      </w:r>
      <w:r w:rsidR="00F244C8" w:rsidRPr="00A05A4F">
        <w:rPr>
          <w:rFonts w:ascii="Century Gothic" w:hAnsi="Century Gothic" w:cstheme="minorHAnsi"/>
          <w:sz w:val="20"/>
          <w:szCs w:val="20"/>
        </w:rPr>
        <w:t xml:space="preserve"> majątku, </w:t>
      </w:r>
      <w:r w:rsidRPr="00A05A4F">
        <w:rPr>
          <w:rFonts w:ascii="Century Gothic" w:hAnsi="Century Gothic" w:cstheme="minorHAnsi"/>
          <w:sz w:val="20"/>
          <w:szCs w:val="20"/>
        </w:rPr>
        <w:t>utworzenie</w:t>
      </w:r>
      <w:r w:rsidR="00F244C8" w:rsidRPr="00A05A4F">
        <w:rPr>
          <w:rFonts w:ascii="Century Gothic" w:hAnsi="Century Gothic" w:cstheme="minorHAnsi"/>
          <w:sz w:val="20"/>
          <w:szCs w:val="20"/>
        </w:rPr>
        <w:t xml:space="preserve"> odpis</w:t>
      </w:r>
      <w:r w:rsidRPr="00A05A4F">
        <w:rPr>
          <w:rFonts w:ascii="Century Gothic" w:hAnsi="Century Gothic" w:cstheme="minorHAnsi"/>
          <w:sz w:val="20"/>
          <w:szCs w:val="20"/>
        </w:rPr>
        <w:t>ów</w:t>
      </w:r>
      <w:r w:rsidR="00F244C8" w:rsidRPr="00A05A4F">
        <w:rPr>
          <w:rFonts w:ascii="Century Gothic" w:hAnsi="Century Gothic" w:cstheme="minorHAnsi"/>
          <w:sz w:val="20"/>
          <w:szCs w:val="20"/>
        </w:rPr>
        <w:t xml:space="preserve"> aktualizując</w:t>
      </w:r>
      <w:r w:rsidRPr="00A05A4F">
        <w:rPr>
          <w:rFonts w:ascii="Century Gothic" w:hAnsi="Century Gothic" w:cstheme="minorHAnsi"/>
          <w:sz w:val="20"/>
          <w:szCs w:val="20"/>
        </w:rPr>
        <w:t>ych</w:t>
      </w:r>
      <w:r w:rsidR="00F244C8" w:rsidRPr="00A05A4F">
        <w:rPr>
          <w:rFonts w:ascii="Century Gothic" w:hAnsi="Century Gothic" w:cstheme="minorHAnsi"/>
          <w:sz w:val="20"/>
          <w:szCs w:val="20"/>
        </w:rPr>
        <w:t xml:space="preserve"> niezbędn</w:t>
      </w:r>
      <w:r w:rsidRPr="00A05A4F">
        <w:rPr>
          <w:rFonts w:ascii="Century Gothic" w:hAnsi="Century Gothic" w:cstheme="minorHAnsi"/>
          <w:sz w:val="20"/>
          <w:szCs w:val="20"/>
        </w:rPr>
        <w:t xml:space="preserve">ych </w:t>
      </w:r>
      <w:r w:rsidR="00F244C8" w:rsidRPr="00A05A4F">
        <w:rPr>
          <w:rFonts w:ascii="Century Gothic" w:hAnsi="Century Gothic" w:cstheme="minorHAnsi"/>
          <w:sz w:val="20"/>
          <w:szCs w:val="20"/>
        </w:rPr>
        <w:t xml:space="preserve">do prawidłowej wyceny aktywów oraz </w:t>
      </w:r>
      <w:r w:rsidR="004C40FA" w:rsidRPr="00A05A4F">
        <w:rPr>
          <w:rFonts w:ascii="Century Gothic" w:hAnsi="Century Gothic" w:cstheme="minorHAnsi"/>
          <w:sz w:val="20"/>
          <w:szCs w:val="20"/>
        </w:rPr>
        <w:t>wprowadzenie</w:t>
      </w:r>
      <w:r w:rsidR="00F244C8" w:rsidRPr="00A05A4F">
        <w:rPr>
          <w:rFonts w:ascii="Century Gothic" w:hAnsi="Century Gothic" w:cstheme="minorHAnsi"/>
          <w:sz w:val="20"/>
          <w:szCs w:val="20"/>
        </w:rPr>
        <w:t xml:space="preserve"> do ewidencji wszystkie zobowiązania i rezerwy na przyszłe koszty i straty.</w:t>
      </w:r>
    </w:p>
    <w:p w14:paraId="18E5052D" w14:textId="77777777" w:rsidR="00F244C8" w:rsidRPr="00A05A4F" w:rsidRDefault="00F244C8" w:rsidP="002F35BD">
      <w:pPr>
        <w:pStyle w:val="Akapitzlist"/>
        <w:numPr>
          <w:ilvl w:val="0"/>
          <w:numId w:val="13"/>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Zleceniodawca zobowiązuje się:</w:t>
      </w:r>
    </w:p>
    <w:p w14:paraId="2504496B" w14:textId="1B5FF733" w:rsidR="002A55EF" w:rsidRPr="00A05A4F" w:rsidRDefault="002A55EF"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zapewnić dostęp do wszystkich informacji, takich jak zapisy, dokumenty oraz inne sprawy co do których kierownictwo jest świadome, że mają znaczenie dla sporządzenia sprawozdań finansowych</w:t>
      </w:r>
      <w:r w:rsidR="00480B25" w:rsidRPr="00A05A4F">
        <w:rPr>
          <w:rFonts w:ascii="Century Gothic" w:hAnsi="Century Gothic" w:cstheme="minorHAnsi"/>
          <w:sz w:val="20"/>
          <w:szCs w:val="20"/>
        </w:rPr>
        <w:t>;</w:t>
      </w:r>
    </w:p>
    <w:p w14:paraId="30815EF2" w14:textId="4B9B1181" w:rsidR="00F244C8" w:rsidRPr="00A05A4F" w:rsidRDefault="00F244C8"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niezwłocznie udostępnić Zleceniobiorcy analizy oraz wszelkie inne informacje lub dokumenty wymagane przez Zleceniobiorcę, w tym w szczególności dokumenty założycielskie i organizacyjne, dokumentację dotyczącą regulaminów pracy i wynagradzania, dokumentację dotyczącą zasad funkcjonowania systemu kontroli wewnętrznej, dokumentację przyjętych zasad (polityki) rachunkowości wraz z zakładowym planem kont</w:t>
      </w:r>
      <w:r w:rsidR="00480B25" w:rsidRPr="00A05A4F">
        <w:rPr>
          <w:rFonts w:ascii="Century Gothic" w:hAnsi="Century Gothic" w:cstheme="minorHAnsi"/>
          <w:sz w:val="20"/>
          <w:szCs w:val="20"/>
        </w:rPr>
        <w:t>;</w:t>
      </w:r>
    </w:p>
    <w:p w14:paraId="6E2431EB" w14:textId="53657176" w:rsidR="00F244C8" w:rsidRPr="00A05A4F" w:rsidRDefault="00F244C8"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udostępnić Zleceniobiorcy rzetelne </w:t>
      </w:r>
      <w:r w:rsidR="00210757" w:rsidRPr="00A05A4F">
        <w:rPr>
          <w:rFonts w:ascii="Century Gothic" w:hAnsi="Century Gothic" w:cstheme="minorHAnsi"/>
          <w:sz w:val="20"/>
          <w:szCs w:val="20"/>
        </w:rPr>
        <w:t>s</w:t>
      </w:r>
      <w:r w:rsidRPr="00A05A4F">
        <w:rPr>
          <w:rFonts w:ascii="Century Gothic" w:hAnsi="Century Gothic" w:cstheme="minorHAnsi"/>
          <w:sz w:val="20"/>
          <w:szCs w:val="20"/>
        </w:rPr>
        <w:t>prawozdanie finansowe</w:t>
      </w:r>
      <w:r w:rsidR="00C10AFD" w:rsidRPr="00A05A4F">
        <w:rPr>
          <w:rFonts w:ascii="Century Gothic" w:hAnsi="Century Gothic" w:cstheme="minorHAnsi"/>
          <w:sz w:val="20"/>
          <w:szCs w:val="20"/>
        </w:rPr>
        <w:t xml:space="preserve"> w formie elektronicznej w formacie XML</w:t>
      </w:r>
      <w:r w:rsidRPr="00A05A4F">
        <w:rPr>
          <w:rFonts w:ascii="Century Gothic" w:hAnsi="Century Gothic" w:cstheme="minorHAnsi"/>
          <w:sz w:val="20"/>
          <w:szCs w:val="20"/>
        </w:rPr>
        <w:t xml:space="preserve">, księgi rachunkowe najpóźniej w dniu określonym w </w:t>
      </w:r>
      <w:r w:rsidR="00082E38" w:rsidRPr="00A05A4F">
        <w:rPr>
          <w:rFonts w:ascii="Century Gothic" w:hAnsi="Century Gothic" w:cstheme="minorHAnsi"/>
          <w:sz w:val="20"/>
          <w:szCs w:val="20"/>
        </w:rPr>
        <w:t xml:space="preserve">Załączniku nr 2 do Umowy dla Badania </w:t>
      </w:r>
      <w:r w:rsidR="004067D8" w:rsidRPr="00A05A4F">
        <w:rPr>
          <w:rFonts w:ascii="Century Gothic" w:hAnsi="Century Gothic" w:cstheme="minorHAnsi"/>
          <w:sz w:val="20"/>
          <w:szCs w:val="20"/>
        </w:rPr>
        <w:t xml:space="preserve">skonsolidowanego </w:t>
      </w:r>
      <w:r w:rsidR="00B40501" w:rsidRPr="00A05A4F">
        <w:rPr>
          <w:rFonts w:ascii="Century Gothic" w:hAnsi="Century Gothic" w:cstheme="minorHAnsi"/>
          <w:sz w:val="20"/>
          <w:szCs w:val="20"/>
        </w:rPr>
        <w:t>za obrotowy kończący się z dniem 31 grudnia 202</w:t>
      </w:r>
      <w:r w:rsidR="00557504" w:rsidRPr="00A05A4F">
        <w:rPr>
          <w:rFonts w:ascii="Century Gothic" w:hAnsi="Century Gothic" w:cstheme="minorHAnsi"/>
          <w:sz w:val="20"/>
          <w:szCs w:val="20"/>
        </w:rPr>
        <w:t>4</w:t>
      </w:r>
      <w:r w:rsidR="00B40501" w:rsidRPr="00A05A4F">
        <w:rPr>
          <w:rFonts w:ascii="Century Gothic" w:hAnsi="Century Gothic" w:cstheme="minorHAnsi"/>
          <w:sz w:val="20"/>
          <w:szCs w:val="20"/>
        </w:rPr>
        <w:t xml:space="preserve"> r., a w terminie ustalonym zgodnie z </w:t>
      </w:r>
      <w:r w:rsidR="0012261F" w:rsidRPr="00A05A4F">
        <w:rPr>
          <w:rFonts w:ascii="Century Gothic" w:hAnsi="Century Gothic" w:cstheme="minorHAnsi"/>
          <w:sz w:val="20"/>
          <w:szCs w:val="20"/>
        </w:rPr>
        <w:t>§</w:t>
      </w:r>
      <w:r w:rsidRPr="00A05A4F">
        <w:rPr>
          <w:rFonts w:ascii="Century Gothic" w:hAnsi="Century Gothic" w:cstheme="minorHAnsi"/>
          <w:sz w:val="20"/>
          <w:szCs w:val="20"/>
        </w:rPr>
        <w:t xml:space="preserve"> </w:t>
      </w:r>
      <w:r w:rsidR="0012261F" w:rsidRPr="00A05A4F">
        <w:rPr>
          <w:rFonts w:ascii="Century Gothic" w:hAnsi="Century Gothic" w:cstheme="minorHAnsi"/>
          <w:sz w:val="20"/>
          <w:szCs w:val="20"/>
        </w:rPr>
        <w:t>3</w:t>
      </w:r>
      <w:r w:rsidRPr="00A05A4F">
        <w:rPr>
          <w:rFonts w:ascii="Century Gothic" w:hAnsi="Century Gothic" w:cstheme="minorHAnsi"/>
          <w:sz w:val="20"/>
          <w:szCs w:val="20"/>
        </w:rPr>
        <w:t xml:space="preserve"> </w:t>
      </w:r>
      <w:r w:rsidR="00067CC6" w:rsidRPr="00A05A4F">
        <w:rPr>
          <w:rFonts w:ascii="Century Gothic" w:hAnsi="Century Gothic" w:cstheme="minorHAnsi"/>
          <w:sz w:val="20"/>
          <w:szCs w:val="20"/>
        </w:rPr>
        <w:t xml:space="preserve">ust. </w:t>
      </w:r>
      <w:r w:rsidR="00B40501" w:rsidRPr="00A05A4F">
        <w:rPr>
          <w:rFonts w:ascii="Century Gothic" w:hAnsi="Century Gothic" w:cstheme="minorHAnsi"/>
          <w:sz w:val="20"/>
          <w:szCs w:val="20"/>
        </w:rPr>
        <w:t>2</w:t>
      </w:r>
      <w:r w:rsidR="00067CC6"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niniejszej </w:t>
      </w:r>
      <w:r w:rsidR="00336602" w:rsidRPr="00A05A4F">
        <w:rPr>
          <w:rFonts w:ascii="Century Gothic" w:hAnsi="Century Gothic" w:cstheme="minorHAnsi"/>
          <w:sz w:val="20"/>
          <w:szCs w:val="20"/>
        </w:rPr>
        <w:t>U</w:t>
      </w:r>
      <w:r w:rsidRPr="00A05A4F">
        <w:rPr>
          <w:rFonts w:ascii="Century Gothic" w:hAnsi="Century Gothic" w:cstheme="minorHAnsi"/>
          <w:sz w:val="20"/>
          <w:szCs w:val="20"/>
        </w:rPr>
        <w:t>mowy</w:t>
      </w:r>
      <w:r w:rsidR="00B40501" w:rsidRPr="00A05A4F">
        <w:rPr>
          <w:rFonts w:ascii="Century Gothic" w:hAnsi="Century Gothic" w:cstheme="minorHAnsi"/>
          <w:sz w:val="20"/>
          <w:szCs w:val="20"/>
        </w:rPr>
        <w:t xml:space="preserve"> dla Badania</w:t>
      </w:r>
      <w:r w:rsidR="004067D8" w:rsidRPr="00A05A4F">
        <w:rPr>
          <w:rFonts w:ascii="Century Gothic" w:hAnsi="Century Gothic" w:cstheme="minorHAnsi"/>
          <w:sz w:val="20"/>
          <w:szCs w:val="20"/>
        </w:rPr>
        <w:t xml:space="preserve"> jednostkowego, Badania skonsolidowanego </w:t>
      </w:r>
      <w:r w:rsidR="00B40501" w:rsidRPr="00A05A4F">
        <w:rPr>
          <w:rFonts w:ascii="Century Gothic" w:hAnsi="Century Gothic" w:cstheme="minorHAnsi"/>
          <w:sz w:val="20"/>
          <w:szCs w:val="20"/>
        </w:rPr>
        <w:t>za obrotowy kończący się z dniem 31 grudnia 202</w:t>
      </w:r>
      <w:r w:rsidR="00557504" w:rsidRPr="00A05A4F">
        <w:rPr>
          <w:rFonts w:ascii="Century Gothic" w:hAnsi="Century Gothic" w:cstheme="minorHAnsi"/>
          <w:sz w:val="20"/>
          <w:szCs w:val="20"/>
        </w:rPr>
        <w:t>5</w:t>
      </w:r>
      <w:r w:rsidR="00B40501" w:rsidRPr="00A05A4F">
        <w:rPr>
          <w:rFonts w:ascii="Century Gothic" w:hAnsi="Century Gothic" w:cstheme="minorHAnsi"/>
          <w:sz w:val="20"/>
          <w:szCs w:val="20"/>
        </w:rPr>
        <w:t xml:space="preserve"> r.</w:t>
      </w:r>
      <w:r w:rsidR="004067D8" w:rsidRPr="00A05A4F">
        <w:rPr>
          <w:rFonts w:ascii="Century Gothic" w:hAnsi="Century Gothic" w:cstheme="minorHAnsi"/>
          <w:sz w:val="20"/>
          <w:szCs w:val="20"/>
        </w:rPr>
        <w:t xml:space="preserve"> </w:t>
      </w:r>
      <w:r w:rsidR="00557504" w:rsidRPr="00A05A4F">
        <w:rPr>
          <w:rFonts w:ascii="Century Gothic" w:hAnsi="Century Gothic" w:cstheme="minorHAnsi"/>
          <w:sz w:val="20"/>
          <w:szCs w:val="20"/>
        </w:rPr>
        <w:t>oraz za rok obrotowy kończący się dniem 31 grudnia 2026</w:t>
      </w:r>
      <w:r w:rsidR="00CC38BF" w:rsidRPr="00A05A4F">
        <w:rPr>
          <w:rFonts w:ascii="Century Gothic" w:hAnsi="Century Gothic" w:cstheme="minorHAnsi"/>
          <w:sz w:val="20"/>
          <w:szCs w:val="20"/>
        </w:rPr>
        <w:t xml:space="preserve"> </w:t>
      </w:r>
      <w:r w:rsidR="00557504" w:rsidRPr="00A05A4F">
        <w:rPr>
          <w:rFonts w:ascii="Century Gothic" w:hAnsi="Century Gothic" w:cstheme="minorHAnsi"/>
          <w:sz w:val="20"/>
          <w:szCs w:val="20"/>
        </w:rPr>
        <w:t>r</w:t>
      </w:r>
      <w:r w:rsidR="000304C3" w:rsidRPr="00A05A4F">
        <w:rPr>
          <w:rFonts w:ascii="Century Gothic" w:hAnsi="Century Gothic" w:cstheme="minorHAnsi"/>
          <w:sz w:val="20"/>
          <w:szCs w:val="20"/>
        </w:rPr>
        <w:t>;</w:t>
      </w:r>
    </w:p>
    <w:p w14:paraId="7D9BF390" w14:textId="6AEA1E90" w:rsidR="0012261F" w:rsidRPr="00A05A4F" w:rsidRDefault="0012261F"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podać Zleceniobiorcy daty przeprowadzania spisu z natury najpóźniej na 7 dni przed terminem przeprowadzenia, w celu umożliwienia ich obserwacji</w:t>
      </w:r>
      <w:r w:rsidR="000304C3" w:rsidRPr="00A05A4F">
        <w:rPr>
          <w:rFonts w:ascii="Century Gothic" w:hAnsi="Century Gothic" w:cstheme="minorHAnsi"/>
          <w:sz w:val="20"/>
          <w:szCs w:val="20"/>
        </w:rPr>
        <w:t>;</w:t>
      </w:r>
    </w:p>
    <w:p w14:paraId="62DBCA6E" w14:textId="32A36623" w:rsidR="0012261F" w:rsidRPr="00A05A4F" w:rsidRDefault="0012261F"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na żądanie Zleceniobiorcy umożliwić mu przeprowadzenie wyrywkowych spisów z natury określonych składników majątkowych</w:t>
      </w:r>
      <w:r w:rsidR="000304C3" w:rsidRPr="00A05A4F">
        <w:rPr>
          <w:rFonts w:ascii="Century Gothic" w:hAnsi="Century Gothic" w:cstheme="minorHAnsi"/>
          <w:sz w:val="20"/>
          <w:szCs w:val="20"/>
        </w:rPr>
        <w:t>;</w:t>
      </w:r>
    </w:p>
    <w:p w14:paraId="24F1C630" w14:textId="41920EE0" w:rsidR="0012261F" w:rsidRPr="00A05A4F" w:rsidRDefault="0012261F"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udzielić informacji o sprawach, które mogą zostać objęte postępowaniem sądowym i znajdujących się w toku tegoż postępowania</w:t>
      </w:r>
      <w:r w:rsidR="000304C3" w:rsidRPr="00A05A4F">
        <w:rPr>
          <w:rFonts w:ascii="Century Gothic" w:hAnsi="Century Gothic" w:cstheme="minorHAnsi"/>
          <w:sz w:val="20"/>
          <w:szCs w:val="20"/>
        </w:rPr>
        <w:t>;</w:t>
      </w:r>
    </w:p>
    <w:p w14:paraId="6A4CEC50" w14:textId="10000620" w:rsidR="0012261F" w:rsidRPr="00A05A4F" w:rsidRDefault="0012261F"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złożyć oświadczenie kierownictwa Zleceniodawcy dotyczące prawdziwości danych zawartych w </w:t>
      </w:r>
      <w:r w:rsidR="001208AF" w:rsidRPr="00A05A4F">
        <w:rPr>
          <w:rFonts w:ascii="Century Gothic" w:hAnsi="Century Gothic" w:cstheme="minorHAnsi"/>
          <w:sz w:val="20"/>
          <w:szCs w:val="20"/>
        </w:rPr>
        <w:t xml:space="preserve">ust. </w:t>
      </w:r>
      <w:r w:rsidRPr="00A05A4F">
        <w:rPr>
          <w:rFonts w:ascii="Century Gothic" w:hAnsi="Century Gothic" w:cstheme="minorHAnsi"/>
          <w:sz w:val="20"/>
          <w:szCs w:val="20"/>
        </w:rPr>
        <w:t>1</w:t>
      </w:r>
      <w:r w:rsidR="007A234C" w:rsidRPr="00A05A4F">
        <w:rPr>
          <w:rFonts w:ascii="Century Gothic" w:hAnsi="Century Gothic" w:cstheme="minorHAnsi"/>
          <w:sz w:val="20"/>
          <w:szCs w:val="20"/>
        </w:rPr>
        <w:t xml:space="preserve"> </w:t>
      </w:r>
      <w:r w:rsidRPr="00A05A4F">
        <w:rPr>
          <w:rFonts w:ascii="Century Gothic" w:hAnsi="Century Gothic" w:cstheme="minorHAnsi"/>
          <w:sz w:val="20"/>
          <w:szCs w:val="20"/>
        </w:rPr>
        <w:t>powyżej,</w:t>
      </w:r>
      <w:r w:rsidR="002A55EF" w:rsidRPr="00A05A4F">
        <w:rPr>
          <w:rFonts w:ascii="Century Gothic" w:hAnsi="Century Gothic" w:cstheme="minorHAnsi"/>
          <w:sz w:val="20"/>
          <w:szCs w:val="20"/>
        </w:rPr>
        <w:t xml:space="preserve"> oraz </w:t>
      </w:r>
      <w:r w:rsidR="00BC5221" w:rsidRPr="00A05A4F">
        <w:rPr>
          <w:rFonts w:ascii="Century Gothic" w:hAnsi="Century Gothic" w:cstheme="minorHAnsi"/>
          <w:sz w:val="20"/>
          <w:szCs w:val="20"/>
        </w:rPr>
        <w:t xml:space="preserve">składać </w:t>
      </w:r>
      <w:r w:rsidR="002A55EF" w:rsidRPr="00A05A4F">
        <w:rPr>
          <w:rFonts w:ascii="Century Gothic" w:hAnsi="Century Gothic" w:cstheme="minorHAnsi"/>
          <w:sz w:val="20"/>
          <w:szCs w:val="20"/>
        </w:rPr>
        <w:t>inne pisemne oświadczenia wymagane przez KSRF, oraz tam</w:t>
      </w:r>
      <w:r w:rsidR="0009197C" w:rsidRPr="00A05A4F">
        <w:rPr>
          <w:rFonts w:ascii="Century Gothic" w:hAnsi="Century Gothic" w:cstheme="minorHAnsi"/>
          <w:sz w:val="20"/>
          <w:szCs w:val="20"/>
        </w:rPr>
        <w:t>,</w:t>
      </w:r>
      <w:r w:rsidR="002A55EF" w:rsidRPr="00A05A4F">
        <w:rPr>
          <w:rFonts w:ascii="Century Gothic" w:hAnsi="Century Gothic" w:cstheme="minorHAnsi"/>
          <w:sz w:val="20"/>
          <w:szCs w:val="20"/>
        </w:rPr>
        <w:t xml:space="preserve"> gdzie to konieczne, pisemne oświadczenia</w:t>
      </w:r>
      <w:r w:rsidR="00BC5221" w:rsidRPr="00A05A4F">
        <w:rPr>
          <w:rFonts w:ascii="Century Gothic" w:hAnsi="Century Gothic" w:cstheme="minorHAnsi"/>
          <w:sz w:val="20"/>
          <w:szCs w:val="20"/>
        </w:rPr>
        <w:t xml:space="preserve"> na potwierdzenie innych dowodów badania mających znaczenie dla sprawozdań finansowych lub jednego lub więcej stwierdzeń zawartych w sprawozdaniach finansowych</w:t>
      </w:r>
      <w:r w:rsidR="000304C3" w:rsidRPr="00A05A4F">
        <w:rPr>
          <w:rFonts w:ascii="Century Gothic" w:hAnsi="Century Gothic" w:cstheme="minorHAnsi"/>
          <w:sz w:val="20"/>
          <w:szCs w:val="20"/>
        </w:rPr>
        <w:t>;</w:t>
      </w:r>
    </w:p>
    <w:p w14:paraId="2412A0D7" w14:textId="77777777" w:rsidR="0012261F" w:rsidRPr="00A05A4F" w:rsidRDefault="0012261F" w:rsidP="002F35BD">
      <w:pPr>
        <w:numPr>
          <w:ilvl w:val="1"/>
          <w:numId w:val="2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przechowywać </w:t>
      </w:r>
      <w:r w:rsidR="00210757"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prawozdanie finansowe wraz </w:t>
      </w:r>
      <w:r w:rsidR="00115E49" w:rsidRPr="00A05A4F">
        <w:rPr>
          <w:rFonts w:ascii="Century Gothic" w:hAnsi="Century Gothic" w:cstheme="minorHAnsi"/>
          <w:sz w:val="20"/>
          <w:szCs w:val="20"/>
        </w:rPr>
        <w:t xml:space="preserve">z raportem </w:t>
      </w:r>
      <w:r w:rsidRPr="00A05A4F">
        <w:rPr>
          <w:rFonts w:ascii="Century Gothic" w:hAnsi="Century Gothic" w:cstheme="minorHAnsi"/>
          <w:sz w:val="20"/>
          <w:szCs w:val="20"/>
        </w:rPr>
        <w:t>ze sprawozdaniem z badania w sposób określony przez przepisy prawa.</w:t>
      </w:r>
    </w:p>
    <w:p w14:paraId="79B12188" w14:textId="77777777" w:rsidR="00F244C8" w:rsidRPr="00A05A4F" w:rsidRDefault="00F244C8" w:rsidP="002F35BD">
      <w:pPr>
        <w:pStyle w:val="Akapitzlist"/>
        <w:numPr>
          <w:ilvl w:val="0"/>
          <w:numId w:val="13"/>
        </w:numPr>
        <w:spacing w:after="120"/>
        <w:ind w:left="284" w:hanging="284"/>
        <w:jc w:val="both"/>
        <w:rPr>
          <w:rFonts w:ascii="Century Gothic" w:hAnsi="Century Gothic" w:cstheme="minorHAnsi"/>
          <w:sz w:val="20"/>
          <w:szCs w:val="20"/>
        </w:rPr>
      </w:pPr>
      <w:bookmarkStart w:id="13" w:name="_Hlk172639349"/>
      <w:r w:rsidRPr="00A05A4F">
        <w:rPr>
          <w:rFonts w:ascii="Century Gothic" w:hAnsi="Century Gothic" w:cstheme="minorHAnsi"/>
          <w:sz w:val="20"/>
          <w:szCs w:val="20"/>
        </w:rPr>
        <w:t>Zleceniodawca zobowiązuje się do współdziałania z</w:t>
      </w:r>
      <w:r w:rsidR="0012261F" w:rsidRPr="00A05A4F">
        <w:rPr>
          <w:rFonts w:ascii="Century Gothic" w:hAnsi="Century Gothic" w:cstheme="minorHAnsi"/>
          <w:sz w:val="20"/>
          <w:szCs w:val="20"/>
        </w:rPr>
        <w:t>e</w:t>
      </w:r>
      <w:r w:rsidRPr="00A05A4F">
        <w:rPr>
          <w:rFonts w:ascii="Century Gothic" w:hAnsi="Century Gothic" w:cstheme="minorHAnsi"/>
          <w:sz w:val="20"/>
          <w:szCs w:val="20"/>
        </w:rPr>
        <w:t xml:space="preserve"> </w:t>
      </w:r>
      <w:r w:rsidR="0012261F" w:rsidRPr="00A05A4F">
        <w:rPr>
          <w:rFonts w:ascii="Century Gothic" w:hAnsi="Century Gothic" w:cstheme="minorHAnsi"/>
          <w:sz w:val="20"/>
          <w:szCs w:val="20"/>
        </w:rPr>
        <w:t>Zleceniobiorcą</w:t>
      </w:r>
      <w:r w:rsidRPr="00A05A4F">
        <w:rPr>
          <w:rFonts w:ascii="Century Gothic" w:hAnsi="Century Gothic" w:cstheme="minorHAnsi"/>
          <w:sz w:val="20"/>
          <w:szCs w:val="20"/>
        </w:rPr>
        <w:t xml:space="preserve"> </w:t>
      </w:r>
      <w:r w:rsidR="0012261F" w:rsidRPr="00A05A4F">
        <w:rPr>
          <w:rFonts w:ascii="Century Gothic" w:hAnsi="Century Gothic" w:cstheme="minorHAnsi"/>
          <w:sz w:val="20"/>
          <w:szCs w:val="20"/>
        </w:rPr>
        <w:t>w celu zapewnienia sprawnego przebiegu</w:t>
      </w:r>
      <w:r w:rsidRPr="00A05A4F">
        <w:rPr>
          <w:rFonts w:ascii="Century Gothic" w:hAnsi="Century Gothic" w:cstheme="minorHAnsi"/>
          <w:sz w:val="20"/>
          <w:szCs w:val="20"/>
        </w:rPr>
        <w:t xml:space="preserve"> wykon</w:t>
      </w:r>
      <w:r w:rsidR="0012261F" w:rsidRPr="00A05A4F">
        <w:rPr>
          <w:rFonts w:ascii="Century Gothic" w:hAnsi="Century Gothic" w:cstheme="minorHAnsi"/>
          <w:sz w:val="20"/>
          <w:szCs w:val="20"/>
        </w:rPr>
        <w:t>ania</w:t>
      </w:r>
      <w:r w:rsidR="00362C5A" w:rsidRPr="00A05A4F">
        <w:rPr>
          <w:rFonts w:ascii="Century Gothic" w:hAnsi="Century Gothic" w:cstheme="minorHAnsi"/>
          <w:sz w:val="20"/>
          <w:szCs w:val="20"/>
        </w:rPr>
        <w:t xml:space="preserve"> Umowy, a w szczególności do:</w:t>
      </w:r>
    </w:p>
    <w:bookmarkEnd w:id="13"/>
    <w:p w14:paraId="1B605EE9" w14:textId="3196F2E1" w:rsidR="0012261F" w:rsidRPr="00A05A4F" w:rsidRDefault="0012261F"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udzielania wyczerpujących wyjaśnień i ustosunkowywania się do zastrzeżeń i wątpliwości Zleceniobiorcy, dotyczących prawidłowości i rzetelności przedstawionej do badania dokumentacji, ksiąg rachunkowych, </w:t>
      </w:r>
      <w:r w:rsidR="00210757" w:rsidRPr="00A05A4F">
        <w:rPr>
          <w:rFonts w:ascii="Century Gothic" w:hAnsi="Century Gothic" w:cstheme="minorHAnsi"/>
          <w:sz w:val="20"/>
          <w:szCs w:val="20"/>
        </w:rPr>
        <w:t>s</w:t>
      </w:r>
      <w:r w:rsidRPr="00A05A4F">
        <w:rPr>
          <w:rFonts w:ascii="Century Gothic" w:hAnsi="Century Gothic" w:cstheme="minorHAnsi"/>
          <w:sz w:val="20"/>
          <w:szCs w:val="20"/>
        </w:rPr>
        <w:t>prawozdania finansowego lub innych kwestii związany</w:t>
      </w:r>
      <w:r w:rsidR="00115E49" w:rsidRPr="00A05A4F">
        <w:rPr>
          <w:rFonts w:ascii="Century Gothic" w:hAnsi="Century Gothic" w:cstheme="minorHAnsi"/>
          <w:sz w:val="20"/>
          <w:szCs w:val="20"/>
        </w:rPr>
        <w:t xml:space="preserve">ch z przeprowadzanym </w:t>
      </w:r>
      <w:r w:rsidRPr="00A05A4F">
        <w:rPr>
          <w:rFonts w:ascii="Century Gothic" w:hAnsi="Century Gothic" w:cstheme="minorHAnsi"/>
          <w:sz w:val="20"/>
          <w:szCs w:val="20"/>
        </w:rPr>
        <w:t>badaniem</w:t>
      </w:r>
      <w:r w:rsidR="008114AB" w:rsidRPr="00A05A4F">
        <w:rPr>
          <w:rFonts w:ascii="Century Gothic" w:hAnsi="Century Gothic" w:cstheme="minorHAnsi"/>
          <w:sz w:val="20"/>
          <w:szCs w:val="20"/>
        </w:rPr>
        <w:t>;</w:t>
      </w:r>
    </w:p>
    <w:p w14:paraId="5B25D7E6" w14:textId="1494FB4F" w:rsidR="000A1D8A" w:rsidRPr="00A05A4F" w:rsidRDefault="000A1D8A"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color w:val="000000"/>
          <w:spacing w:val="-3"/>
          <w:sz w:val="20"/>
          <w:szCs w:val="20"/>
        </w:rPr>
        <w:lastRenderedPageBreak/>
        <w:t xml:space="preserve">przygotowania dokumentów oraz wypełnienia załączników określonych na „Liście dokumentów </w:t>
      </w:r>
      <w:r w:rsidRPr="00A05A4F">
        <w:rPr>
          <w:rFonts w:ascii="Century Gothic" w:hAnsi="Century Gothic" w:cstheme="minorHAnsi"/>
          <w:sz w:val="20"/>
          <w:szCs w:val="20"/>
        </w:rPr>
        <w:t>do badania sprawozdania finansowego”</w:t>
      </w:r>
      <w:r w:rsidR="008114AB" w:rsidRPr="00A05A4F">
        <w:rPr>
          <w:rFonts w:ascii="Century Gothic" w:hAnsi="Century Gothic" w:cstheme="minorHAnsi"/>
          <w:sz w:val="20"/>
          <w:szCs w:val="20"/>
        </w:rPr>
        <w:t>;</w:t>
      </w:r>
    </w:p>
    <w:p w14:paraId="55D888CA" w14:textId="3279B55B" w:rsidR="000A1D8A" w:rsidRPr="00A05A4F" w:rsidRDefault="000A1D8A"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zamknięcia ksiąg rachunkowych i ich udostępnienia </w:t>
      </w:r>
      <w:r w:rsidR="00722111" w:rsidRPr="00A05A4F">
        <w:rPr>
          <w:rFonts w:ascii="Century Gothic" w:hAnsi="Century Gothic" w:cstheme="minorHAnsi"/>
          <w:sz w:val="20"/>
          <w:szCs w:val="20"/>
        </w:rPr>
        <w:t>Zleceniobior</w:t>
      </w:r>
      <w:r w:rsidRPr="00A05A4F">
        <w:rPr>
          <w:rFonts w:ascii="Century Gothic" w:hAnsi="Century Gothic" w:cstheme="minorHAnsi"/>
          <w:sz w:val="20"/>
          <w:szCs w:val="20"/>
        </w:rPr>
        <w:t>cy w terminie do dnia rozpoczęcia badania</w:t>
      </w:r>
      <w:r w:rsidR="008114AB" w:rsidRPr="00A05A4F">
        <w:rPr>
          <w:rFonts w:ascii="Century Gothic" w:hAnsi="Century Gothic" w:cstheme="minorHAnsi"/>
          <w:sz w:val="20"/>
          <w:szCs w:val="20"/>
        </w:rPr>
        <w:t>;</w:t>
      </w:r>
    </w:p>
    <w:p w14:paraId="6F049F59" w14:textId="022F2B9F" w:rsidR="0012261F" w:rsidRPr="00A05A4F" w:rsidRDefault="0012261F"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korygowania ksiąg rachunkowych i </w:t>
      </w:r>
      <w:r w:rsidR="00210757" w:rsidRPr="00A05A4F">
        <w:rPr>
          <w:rFonts w:ascii="Century Gothic" w:hAnsi="Century Gothic" w:cstheme="minorHAnsi"/>
          <w:sz w:val="20"/>
          <w:szCs w:val="20"/>
        </w:rPr>
        <w:t>s</w:t>
      </w:r>
      <w:r w:rsidRPr="00A05A4F">
        <w:rPr>
          <w:rFonts w:ascii="Century Gothic" w:hAnsi="Century Gothic" w:cstheme="minorHAnsi"/>
          <w:sz w:val="20"/>
          <w:szCs w:val="20"/>
        </w:rPr>
        <w:t>prawozdania finansowego w zakresie, w którym Zleceniodawca i Zleceniobiorca będą przekonani o celowości i konieczności wprowadzania zmian</w:t>
      </w:r>
      <w:r w:rsidR="008114AB" w:rsidRPr="00A05A4F">
        <w:rPr>
          <w:rFonts w:ascii="Century Gothic" w:hAnsi="Century Gothic" w:cstheme="minorHAnsi"/>
          <w:sz w:val="20"/>
          <w:szCs w:val="20"/>
        </w:rPr>
        <w:t>;</w:t>
      </w:r>
    </w:p>
    <w:p w14:paraId="1F61FDBD" w14:textId="66A911C8" w:rsidR="0012261F" w:rsidRPr="00A05A4F" w:rsidRDefault="0012261F"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zapewnienia Zleceniobiorcy bieżącej współpracy głównego księgowego i pozostałych osób z organizacji Zleceniodawcy w kwestii wyjaśnień w sp</w:t>
      </w:r>
      <w:r w:rsidR="00115E49" w:rsidRPr="00A05A4F">
        <w:rPr>
          <w:rFonts w:ascii="Century Gothic" w:hAnsi="Century Gothic" w:cstheme="minorHAnsi"/>
          <w:sz w:val="20"/>
          <w:szCs w:val="20"/>
        </w:rPr>
        <w:t xml:space="preserve">rawach objętych </w:t>
      </w:r>
      <w:r w:rsidRPr="00A05A4F">
        <w:rPr>
          <w:rFonts w:ascii="Century Gothic" w:hAnsi="Century Gothic" w:cstheme="minorHAnsi"/>
          <w:sz w:val="20"/>
          <w:szCs w:val="20"/>
        </w:rPr>
        <w:t>badaniem oraz zapewnienia nieograniczonego kontaktu z osobami wewnątrz organizacji Zleceniodawcy, od których uzyskanie dowodów na potrzeby badania jest, zdaniem Zleceniobiorcy, konieczne</w:t>
      </w:r>
      <w:r w:rsidR="008114AB" w:rsidRPr="00A05A4F">
        <w:rPr>
          <w:rFonts w:ascii="Century Gothic" w:hAnsi="Century Gothic" w:cstheme="minorHAnsi"/>
          <w:sz w:val="20"/>
          <w:szCs w:val="20"/>
        </w:rPr>
        <w:t>;</w:t>
      </w:r>
    </w:p>
    <w:p w14:paraId="0D4FFE6D" w14:textId="73C72048" w:rsidR="0012261F" w:rsidRPr="00A05A4F" w:rsidRDefault="0012261F"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udzielenia upoważnienia do uzyskania informacji związanych z przebiegiem </w:t>
      </w:r>
      <w:r w:rsidR="0009197C" w:rsidRPr="00A05A4F">
        <w:rPr>
          <w:rFonts w:ascii="Century Gothic" w:hAnsi="Century Gothic" w:cstheme="minorHAnsi"/>
          <w:sz w:val="20"/>
          <w:szCs w:val="20"/>
        </w:rPr>
        <w:t>badania od</w:t>
      </w:r>
      <w:r w:rsidRPr="00A05A4F">
        <w:rPr>
          <w:rFonts w:ascii="Century Gothic" w:hAnsi="Century Gothic" w:cstheme="minorHAnsi"/>
          <w:sz w:val="20"/>
          <w:szCs w:val="20"/>
        </w:rPr>
        <w:t xml:space="preserve"> kontrahentów Zleceniodawcy oraz banków go obsługujących</w:t>
      </w:r>
      <w:r w:rsidR="008114AB" w:rsidRPr="00A05A4F">
        <w:rPr>
          <w:rFonts w:ascii="Century Gothic" w:hAnsi="Century Gothic" w:cstheme="minorHAnsi"/>
          <w:sz w:val="20"/>
          <w:szCs w:val="20"/>
        </w:rPr>
        <w:t>;</w:t>
      </w:r>
    </w:p>
    <w:p w14:paraId="50E04901" w14:textId="714AC69E" w:rsidR="0012261F" w:rsidRPr="00A05A4F" w:rsidRDefault="0012261F"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wydawania dyspozycji na wniosek osób upoważnionych przez Zleceniobiorcę, wykonywania przez pracowników Zleceniodawcy wymaganych czynności (kopiowania dokumentów, dokonywania wizji i inwentaryzacji, przygotowywania i wysyłania korespondencji, itp.)</w:t>
      </w:r>
      <w:r w:rsidR="008114AB" w:rsidRPr="00A05A4F">
        <w:rPr>
          <w:rFonts w:ascii="Century Gothic" w:hAnsi="Century Gothic" w:cstheme="minorHAnsi"/>
          <w:sz w:val="20"/>
          <w:szCs w:val="20"/>
        </w:rPr>
        <w:t>;</w:t>
      </w:r>
    </w:p>
    <w:p w14:paraId="3EFA485E" w14:textId="038D474D" w:rsidR="00C648B1" w:rsidRPr="00A05A4F" w:rsidRDefault="0012261F" w:rsidP="002F35BD">
      <w:pPr>
        <w:numPr>
          <w:ilvl w:val="1"/>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umożliwienia skontaktowania się z poprzednim biegłym rewidentem badającym sprawozdanie finansowe Zleceniodawcy</w:t>
      </w:r>
      <w:r w:rsidR="008114AB" w:rsidRPr="00A05A4F">
        <w:rPr>
          <w:rFonts w:ascii="Century Gothic" w:hAnsi="Century Gothic" w:cstheme="minorHAnsi"/>
          <w:sz w:val="20"/>
          <w:szCs w:val="20"/>
        </w:rPr>
        <w:t>.</w:t>
      </w:r>
    </w:p>
    <w:p w14:paraId="2DD93E8C" w14:textId="00F6F202" w:rsidR="000A1D8A" w:rsidRPr="00A05A4F" w:rsidRDefault="000A1D8A" w:rsidP="002F35BD">
      <w:pPr>
        <w:numPr>
          <w:ilvl w:val="0"/>
          <w:numId w:val="13"/>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W przypadku nie wywiązania się przez Zleceniodawcę z któregokolwiek z obowiązków zawartych w </w:t>
      </w:r>
      <w:r w:rsidR="003D39C3" w:rsidRPr="00A05A4F">
        <w:rPr>
          <w:rFonts w:ascii="Century Gothic" w:hAnsi="Century Gothic" w:cstheme="minorHAnsi"/>
          <w:sz w:val="20"/>
          <w:szCs w:val="20"/>
        </w:rPr>
        <w:t xml:space="preserve">ust. </w:t>
      </w:r>
      <w:r w:rsidR="007A234C" w:rsidRPr="00A05A4F">
        <w:rPr>
          <w:rFonts w:ascii="Century Gothic" w:hAnsi="Century Gothic" w:cstheme="minorHAnsi"/>
          <w:sz w:val="20"/>
          <w:szCs w:val="20"/>
        </w:rPr>
        <w:t>3</w:t>
      </w:r>
      <w:r w:rsidR="00210757" w:rsidRPr="00A05A4F">
        <w:rPr>
          <w:rFonts w:ascii="Century Gothic" w:hAnsi="Century Gothic" w:cstheme="minorHAnsi"/>
          <w:sz w:val="20"/>
          <w:szCs w:val="20"/>
        </w:rPr>
        <w:t xml:space="preserve"> powyżej</w:t>
      </w:r>
      <w:r w:rsidRPr="00A05A4F">
        <w:rPr>
          <w:rFonts w:ascii="Century Gothic" w:hAnsi="Century Gothic" w:cstheme="minorHAnsi"/>
          <w:sz w:val="20"/>
          <w:szCs w:val="20"/>
        </w:rPr>
        <w:t xml:space="preserve">, powodującego opóźnienie w rozpoczęciu lub zakończeniu </w:t>
      </w:r>
      <w:r w:rsidR="00B429A7" w:rsidRPr="00A05A4F">
        <w:rPr>
          <w:rFonts w:ascii="Century Gothic" w:hAnsi="Century Gothic" w:cstheme="minorHAnsi"/>
          <w:sz w:val="20"/>
          <w:szCs w:val="20"/>
        </w:rPr>
        <w:t xml:space="preserve">któregokolwiek </w:t>
      </w:r>
      <w:r w:rsidRPr="00A05A4F">
        <w:rPr>
          <w:rFonts w:ascii="Century Gothic" w:hAnsi="Century Gothic" w:cstheme="minorHAnsi"/>
          <w:sz w:val="20"/>
          <w:szCs w:val="20"/>
        </w:rPr>
        <w:t>bada</w:t>
      </w:r>
      <w:r w:rsidR="00A07A90" w:rsidRPr="00A05A4F">
        <w:rPr>
          <w:rFonts w:ascii="Century Gothic" w:hAnsi="Century Gothic" w:cstheme="minorHAnsi"/>
          <w:sz w:val="20"/>
          <w:szCs w:val="20"/>
        </w:rPr>
        <w:t xml:space="preserve">ń </w:t>
      </w:r>
      <w:r w:rsidR="00B429A7" w:rsidRPr="00A05A4F">
        <w:rPr>
          <w:rFonts w:ascii="Century Gothic" w:hAnsi="Century Gothic" w:cstheme="minorHAnsi"/>
          <w:sz w:val="20"/>
          <w:szCs w:val="20"/>
        </w:rPr>
        <w:t>(Badania jednostkowego lub Badania skonsolidowanego)</w:t>
      </w:r>
      <w:r w:rsidRPr="00A05A4F">
        <w:rPr>
          <w:rFonts w:ascii="Century Gothic" w:hAnsi="Century Gothic" w:cstheme="minorHAnsi"/>
          <w:sz w:val="20"/>
          <w:szCs w:val="20"/>
        </w:rPr>
        <w:t xml:space="preserve">, Zleceniobiorca zastrzega sobie prawo przesunięcia terminu zakończenia </w:t>
      </w:r>
      <w:r w:rsidR="003D39C3" w:rsidRPr="00A05A4F">
        <w:rPr>
          <w:rFonts w:ascii="Century Gothic" w:hAnsi="Century Gothic" w:cstheme="minorHAnsi"/>
          <w:sz w:val="20"/>
          <w:szCs w:val="20"/>
        </w:rPr>
        <w:t>B</w:t>
      </w:r>
      <w:r w:rsidRPr="00A05A4F">
        <w:rPr>
          <w:rFonts w:ascii="Century Gothic" w:hAnsi="Century Gothic" w:cstheme="minorHAnsi"/>
          <w:sz w:val="20"/>
          <w:szCs w:val="20"/>
        </w:rPr>
        <w:t>adania</w:t>
      </w:r>
      <w:r w:rsidR="00557504" w:rsidRPr="00A05A4F">
        <w:rPr>
          <w:rFonts w:ascii="Century Gothic" w:hAnsi="Century Gothic" w:cstheme="minorHAnsi"/>
          <w:sz w:val="20"/>
          <w:szCs w:val="20"/>
        </w:rPr>
        <w:t xml:space="preserve"> jednostkowego, Badania skonsolidowanego</w:t>
      </w:r>
      <w:r w:rsidRPr="00A05A4F">
        <w:rPr>
          <w:rFonts w:ascii="Century Gothic" w:hAnsi="Century Gothic" w:cstheme="minorHAnsi"/>
          <w:sz w:val="20"/>
          <w:szCs w:val="20"/>
        </w:rPr>
        <w:t xml:space="preserve">, sporządzenia oraz doręczenia </w:t>
      </w:r>
      <w:r w:rsidR="003D39C3"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prawozdania z </w:t>
      </w:r>
      <w:r w:rsidR="003D39C3" w:rsidRPr="00A05A4F">
        <w:rPr>
          <w:rFonts w:ascii="Century Gothic" w:hAnsi="Century Gothic" w:cstheme="minorHAnsi"/>
          <w:sz w:val="20"/>
          <w:szCs w:val="20"/>
        </w:rPr>
        <w:t>B</w:t>
      </w:r>
      <w:r w:rsidRPr="00A05A4F">
        <w:rPr>
          <w:rFonts w:ascii="Century Gothic" w:hAnsi="Century Gothic" w:cstheme="minorHAnsi"/>
          <w:sz w:val="20"/>
          <w:szCs w:val="20"/>
        </w:rPr>
        <w:t>ada</w:t>
      </w:r>
      <w:r w:rsidR="007550CC" w:rsidRPr="00A05A4F">
        <w:rPr>
          <w:rFonts w:ascii="Century Gothic" w:hAnsi="Century Gothic" w:cstheme="minorHAnsi"/>
          <w:sz w:val="20"/>
          <w:szCs w:val="20"/>
        </w:rPr>
        <w:t>nia jednostkowego, Badania skonsolidowanego</w:t>
      </w:r>
      <w:r w:rsidR="003B3660" w:rsidRPr="00A05A4F">
        <w:rPr>
          <w:rFonts w:ascii="Century Gothic" w:hAnsi="Century Gothic" w:cstheme="minorHAnsi"/>
          <w:sz w:val="20"/>
          <w:szCs w:val="20"/>
        </w:rPr>
        <w:t>,</w:t>
      </w:r>
      <w:r w:rsidR="007550CC"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o </w:t>
      </w:r>
      <w:r w:rsidR="003D39C3" w:rsidRPr="00A05A4F">
        <w:rPr>
          <w:rFonts w:ascii="Century Gothic" w:hAnsi="Century Gothic" w:cstheme="minorHAnsi"/>
          <w:sz w:val="20"/>
          <w:szCs w:val="20"/>
        </w:rPr>
        <w:t>nie więcej ni</w:t>
      </w:r>
      <w:r w:rsidR="00FD1783" w:rsidRPr="00A05A4F">
        <w:rPr>
          <w:rFonts w:ascii="Century Gothic" w:hAnsi="Century Gothic" w:cstheme="minorHAnsi"/>
          <w:sz w:val="20"/>
          <w:szCs w:val="20"/>
        </w:rPr>
        <w:t>ż</w:t>
      </w:r>
      <w:r w:rsidR="003D39C3" w:rsidRPr="00A05A4F">
        <w:rPr>
          <w:rFonts w:ascii="Century Gothic" w:hAnsi="Century Gothic" w:cstheme="minorHAnsi"/>
          <w:sz w:val="20"/>
          <w:szCs w:val="20"/>
        </w:rPr>
        <w:t xml:space="preserve"> okres odpowiadający opóźnieniu Zleceniodawcy w</w:t>
      </w:r>
      <w:r w:rsidR="00C015FB" w:rsidRPr="00A05A4F">
        <w:rPr>
          <w:rFonts w:ascii="Century Gothic" w:hAnsi="Century Gothic" w:cstheme="minorHAnsi"/>
          <w:sz w:val="20"/>
          <w:szCs w:val="20"/>
        </w:rPr>
        <w:t xml:space="preserve"> zakresie obowiązków określonych ust. </w:t>
      </w:r>
      <w:r w:rsidR="007A234C" w:rsidRPr="00A05A4F">
        <w:rPr>
          <w:rFonts w:ascii="Century Gothic" w:hAnsi="Century Gothic" w:cstheme="minorHAnsi"/>
          <w:sz w:val="20"/>
          <w:szCs w:val="20"/>
        </w:rPr>
        <w:t>3</w:t>
      </w:r>
      <w:r w:rsidR="00C015FB" w:rsidRPr="00A05A4F">
        <w:rPr>
          <w:rFonts w:ascii="Century Gothic" w:hAnsi="Century Gothic" w:cstheme="minorHAnsi"/>
          <w:sz w:val="20"/>
          <w:szCs w:val="20"/>
        </w:rPr>
        <w:t xml:space="preserve">. </w:t>
      </w:r>
    </w:p>
    <w:p w14:paraId="02415D53" w14:textId="163A8C4D" w:rsidR="008119EA" w:rsidRPr="00A05A4F" w:rsidRDefault="008119EA" w:rsidP="002F35BD">
      <w:pPr>
        <w:numPr>
          <w:ilvl w:val="0"/>
          <w:numId w:val="13"/>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Zleceniodawca nie może dokonywać jakichkolwiek zmian, poprawek w dokumentach przekazanych mu przez </w:t>
      </w:r>
      <w:r w:rsidR="00722111" w:rsidRPr="00A05A4F">
        <w:rPr>
          <w:rFonts w:ascii="Century Gothic" w:hAnsi="Century Gothic" w:cstheme="minorHAnsi"/>
          <w:sz w:val="20"/>
          <w:szCs w:val="20"/>
        </w:rPr>
        <w:t>Zleceniobior</w:t>
      </w:r>
      <w:r w:rsidRPr="00A05A4F">
        <w:rPr>
          <w:rFonts w:ascii="Century Gothic" w:hAnsi="Century Gothic" w:cstheme="minorHAnsi"/>
          <w:sz w:val="20"/>
          <w:szCs w:val="20"/>
        </w:rPr>
        <w:t xml:space="preserve">cę. </w:t>
      </w:r>
    </w:p>
    <w:p w14:paraId="20A5F22D" w14:textId="77777777" w:rsidR="00BC5221" w:rsidRPr="00A05A4F" w:rsidRDefault="00BC5221" w:rsidP="00FD42E4">
      <w:pPr>
        <w:spacing w:after="120"/>
        <w:ind w:left="284" w:hanging="284"/>
        <w:jc w:val="both"/>
        <w:rPr>
          <w:rFonts w:ascii="Century Gothic" w:hAnsi="Century Gothic" w:cstheme="minorHAnsi"/>
          <w:sz w:val="20"/>
          <w:szCs w:val="20"/>
        </w:rPr>
      </w:pPr>
    </w:p>
    <w:p w14:paraId="5EDDCD1E" w14:textId="77777777" w:rsidR="00433590" w:rsidRPr="00A05A4F" w:rsidRDefault="0012261F" w:rsidP="00FD42E4">
      <w:pPr>
        <w:spacing w:after="120" w:line="360" w:lineRule="auto"/>
        <w:ind w:left="2836" w:hanging="284"/>
        <w:jc w:val="both"/>
        <w:rPr>
          <w:rFonts w:ascii="Century Gothic" w:hAnsi="Century Gothic" w:cstheme="minorHAnsi"/>
          <w:b/>
          <w:bCs/>
          <w:sz w:val="20"/>
          <w:szCs w:val="20"/>
        </w:rPr>
      </w:pPr>
      <w:r w:rsidRPr="00A05A4F">
        <w:rPr>
          <w:rFonts w:ascii="Century Gothic" w:hAnsi="Century Gothic" w:cstheme="minorHAnsi"/>
          <w:b/>
          <w:bCs/>
          <w:sz w:val="20"/>
          <w:szCs w:val="20"/>
        </w:rPr>
        <w:t>§ 8</w:t>
      </w:r>
      <w:r w:rsidR="00433590" w:rsidRPr="00A05A4F">
        <w:rPr>
          <w:rFonts w:ascii="Century Gothic" w:hAnsi="Century Gothic" w:cstheme="minorHAnsi"/>
          <w:b/>
          <w:bCs/>
          <w:sz w:val="20"/>
          <w:szCs w:val="20"/>
        </w:rPr>
        <w:t xml:space="preserve"> Odpowiedzialność Zleceniodawcy </w:t>
      </w:r>
    </w:p>
    <w:p w14:paraId="267D4A0C" w14:textId="77777777" w:rsidR="0012261F" w:rsidRPr="00A05A4F" w:rsidRDefault="0012261F" w:rsidP="002F35BD">
      <w:pPr>
        <w:numPr>
          <w:ilvl w:val="6"/>
          <w:numId w:val="13"/>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Zleceniodawca przyjmuje do wiadomości, że ponosi pełną odpowiedzialność za:</w:t>
      </w:r>
    </w:p>
    <w:p w14:paraId="2F8E82E1" w14:textId="17236EEA" w:rsidR="0012261F" w:rsidRPr="00A05A4F" w:rsidRDefault="001226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prawidłowość, rzetelność i prawidłową prezentację przedstawionego do badania </w:t>
      </w:r>
      <w:r w:rsidR="00FD1783" w:rsidRPr="00A05A4F">
        <w:rPr>
          <w:rFonts w:ascii="Century Gothic" w:hAnsi="Century Gothic" w:cstheme="minorHAnsi"/>
          <w:sz w:val="20"/>
          <w:szCs w:val="20"/>
        </w:rPr>
        <w:t xml:space="preserve">jednostkowego </w:t>
      </w:r>
      <w:r w:rsidR="00E9414A" w:rsidRPr="00A05A4F">
        <w:rPr>
          <w:rFonts w:ascii="Century Gothic" w:hAnsi="Century Gothic" w:cstheme="minorHAnsi"/>
          <w:sz w:val="20"/>
          <w:szCs w:val="20"/>
        </w:rPr>
        <w:t>s</w:t>
      </w:r>
      <w:r w:rsidRPr="00A05A4F">
        <w:rPr>
          <w:rFonts w:ascii="Century Gothic" w:hAnsi="Century Gothic" w:cstheme="minorHAnsi"/>
          <w:sz w:val="20"/>
          <w:szCs w:val="20"/>
        </w:rPr>
        <w:t>prawozdania finansowego</w:t>
      </w:r>
      <w:r w:rsidR="00FD1783" w:rsidRPr="00A05A4F">
        <w:rPr>
          <w:rFonts w:ascii="Century Gothic" w:hAnsi="Century Gothic" w:cstheme="minorHAnsi"/>
          <w:sz w:val="20"/>
          <w:szCs w:val="20"/>
        </w:rPr>
        <w:t>, skonsolidowanego sprawozdania finansowego</w:t>
      </w:r>
      <w:r w:rsidR="001C7586" w:rsidRPr="00A05A4F">
        <w:rPr>
          <w:rFonts w:ascii="Century Gothic" w:hAnsi="Century Gothic" w:cstheme="minorHAnsi"/>
          <w:sz w:val="20"/>
          <w:szCs w:val="20"/>
        </w:rPr>
        <w:t xml:space="preserve"> Grupy Kapitałowej</w:t>
      </w:r>
      <w:r w:rsidR="00FD1783" w:rsidRPr="00A05A4F">
        <w:rPr>
          <w:rFonts w:ascii="Century Gothic" w:hAnsi="Century Gothic" w:cstheme="minorHAnsi"/>
          <w:sz w:val="20"/>
          <w:szCs w:val="20"/>
        </w:rPr>
        <w:t xml:space="preserve"> </w:t>
      </w:r>
      <w:r w:rsidRPr="00A05A4F">
        <w:rPr>
          <w:rFonts w:ascii="Century Gothic" w:hAnsi="Century Gothic" w:cstheme="minorHAnsi"/>
          <w:sz w:val="20"/>
          <w:szCs w:val="20"/>
        </w:rPr>
        <w:t>oraz stanowiących podstawę jego sporządzenia ksiąg rachunkowych i dowodów księgowych</w:t>
      </w:r>
      <w:r w:rsidR="00C015FB" w:rsidRPr="00A05A4F">
        <w:rPr>
          <w:rFonts w:ascii="Century Gothic" w:hAnsi="Century Gothic" w:cstheme="minorHAnsi"/>
          <w:sz w:val="20"/>
          <w:szCs w:val="20"/>
        </w:rPr>
        <w:t>;</w:t>
      </w:r>
    </w:p>
    <w:p w14:paraId="093FC763" w14:textId="525C395D" w:rsidR="0012261F" w:rsidRPr="00A05A4F" w:rsidRDefault="001226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prawidłowość i terminowość obliczenia, zadeklarowania i odprowadzenia podatków i innych należności publicznoprawnych</w:t>
      </w:r>
      <w:r w:rsidR="00C015FB" w:rsidRPr="00A05A4F">
        <w:rPr>
          <w:rFonts w:ascii="Century Gothic" w:hAnsi="Century Gothic" w:cstheme="minorHAnsi"/>
          <w:sz w:val="20"/>
          <w:szCs w:val="20"/>
        </w:rPr>
        <w:t>;</w:t>
      </w:r>
    </w:p>
    <w:p w14:paraId="6ED0C5AD" w14:textId="3711884A" w:rsidR="0012261F" w:rsidRPr="00A05A4F" w:rsidRDefault="00F551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kompletne</w:t>
      </w:r>
      <w:r w:rsidR="0012261F" w:rsidRPr="00A05A4F">
        <w:rPr>
          <w:rFonts w:ascii="Century Gothic" w:hAnsi="Century Gothic" w:cstheme="minorHAnsi"/>
          <w:sz w:val="20"/>
          <w:szCs w:val="20"/>
        </w:rPr>
        <w:t xml:space="preserve"> ujęcie danych w księgach rachunkowych oraz </w:t>
      </w:r>
      <w:r w:rsidR="00E9414A" w:rsidRPr="00A05A4F">
        <w:rPr>
          <w:rFonts w:ascii="Century Gothic" w:hAnsi="Century Gothic" w:cstheme="minorHAnsi"/>
          <w:sz w:val="20"/>
          <w:szCs w:val="20"/>
        </w:rPr>
        <w:t>s</w:t>
      </w:r>
      <w:r w:rsidR="0012261F" w:rsidRPr="00A05A4F">
        <w:rPr>
          <w:rFonts w:ascii="Century Gothic" w:hAnsi="Century Gothic" w:cstheme="minorHAnsi"/>
          <w:sz w:val="20"/>
          <w:szCs w:val="20"/>
        </w:rPr>
        <w:t xml:space="preserve">prawozdaniu finansowym, </w:t>
      </w:r>
      <w:r w:rsidR="0015147D" w:rsidRPr="00A05A4F">
        <w:rPr>
          <w:rFonts w:ascii="Century Gothic" w:hAnsi="Century Gothic" w:cstheme="minorHAnsi"/>
          <w:sz w:val="20"/>
          <w:szCs w:val="20"/>
        </w:rPr>
        <w:t xml:space="preserve">w tym </w:t>
      </w:r>
      <w:r w:rsidR="0012261F" w:rsidRPr="00A05A4F">
        <w:rPr>
          <w:rFonts w:ascii="Century Gothic" w:hAnsi="Century Gothic" w:cstheme="minorHAnsi"/>
          <w:sz w:val="20"/>
          <w:szCs w:val="20"/>
        </w:rPr>
        <w:t xml:space="preserve">zobowiązań i aktywów warunkowych oraz zdarzeń, które wystąpiły po dacie bilansu wchodzącego w skład </w:t>
      </w:r>
      <w:r w:rsidR="00E9414A" w:rsidRPr="00A05A4F">
        <w:rPr>
          <w:rFonts w:ascii="Century Gothic" w:hAnsi="Century Gothic" w:cstheme="minorHAnsi"/>
          <w:sz w:val="20"/>
          <w:szCs w:val="20"/>
        </w:rPr>
        <w:t>s</w:t>
      </w:r>
      <w:r w:rsidR="0012261F" w:rsidRPr="00A05A4F">
        <w:rPr>
          <w:rFonts w:ascii="Century Gothic" w:hAnsi="Century Gothic" w:cstheme="minorHAnsi"/>
          <w:sz w:val="20"/>
          <w:szCs w:val="20"/>
        </w:rPr>
        <w:t>prawozdania finansowego</w:t>
      </w:r>
      <w:r w:rsidR="00C015FB" w:rsidRPr="00A05A4F">
        <w:rPr>
          <w:rFonts w:ascii="Century Gothic" w:hAnsi="Century Gothic" w:cstheme="minorHAnsi"/>
          <w:sz w:val="20"/>
          <w:szCs w:val="20"/>
        </w:rPr>
        <w:t>;</w:t>
      </w:r>
    </w:p>
    <w:p w14:paraId="5A3C7E33" w14:textId="36A6611D" w:rsidR="0012261F" w:rsidRPr="00A05A4F" w:rsidRDefault="001226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wykazanie operacji pozabilansowych</w:t>
      </w:r>
      <w:r w:rsidR="00C015FB" w:rsidRPr="00A05A4F">
        <w:rPr>
          <w:rFonts w:ascii="Century Gothic" w:hAnsi="Century Gothic" w:cstheme="minorHAnsi"/>
          <w:sz w:val="20"/>
          <w:szCs w:val="20"/>
        </w:rPr>
        <w:t>;</w:t>
      </w:r>
    </w:p>
    <w:p w14:paraId="5DC24A36" w14:textId="27E87465" w:rsidR="0012261F" w:rsidRPr="00A05A4F" w:rsidRDefault="001226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prawdziwość i poprawność danych zawartych w oświadczeniach kierownictwa Zleceniodawcy składanych Zleceniobiorcy w związku z badaniem </w:t>
      </w:r>
      <w:r w:rsidR="00E9414A" w:rsidRPr="00A05A4F">
        <w:rPr>
          <w:rFonts w:ascii="Century Gothic" w:hAnsi="Century Gothic" w:cstheme="minorHAnsi"/>
          <w:sz w:val="20"/>
          <w:szCs w:val="20"/>
        </w:rPr>
        <w:t>s</w:t>
      </w:r>
      <w:r w:rsidRPr="00A05A4F">
        <w:rPr>
          <w:rFonts w:ascii="Century Gothic" w:hAnsi="Century Gothic" w:cstheme="minorHAnsi"/>
          <w:sz w:val="20"/>
          <w:szCs w:val="20"/>
        </w:rPr>
        <w:t>prawozdania finansowego</w:t>
      </w:r>
      <w:r w:rsidR="00C015FB" w:rsidRPr="00A05A4F">
        <w:rPr>
          <w:rFonts w:ascii="Century Gothic" w:hAnsi="Century Gothic" w:cstheme="minorHAnsi"/>
          <w:sz w:val="20"/>
          <w:szCs w:val="20"/>
        </w:rPr>
        <w:t>;</w:t>
      </w:r>
    </w:p>
    <w:p w14:paraId="01A5D1BD" w14:textId="1BC61EE2" w:rsidR="0012261F" w:rsidRPr="00A05A4F" w:rsidRDefault="001226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dobór właściwych zasad rachunkowości oraz odpowiednie zaprojektowanie, wdrożenie i działanie systemu kontroli wewnętrznej w takim zakresie jaki kierownictwo Zleceniodawcy uzna za stosowne w celu umożliwienia sporządzenia </w:t>
      </w:r>
      <w:r w:rsidR="00E9414A"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prawozdania </w:t>
      </w:r>
      <w:r w:rsidRPr="00A05A4F">
        <w:rPr>
          <w:rFonts w:ascii="Century Gothic" w:hAnsi="Century Gothic" w:cstheme="minorHAnsi"/>
          <w:sz w:val="20"/>
          <w:szCs w:val="20"/>
        </w:rPr>
        <w:lastRenderedPageBreak/>
        <w:t>finansowego nie zawierającego istotnego zniekształcenia powstałego na skutek oszustwa lub błędów</w:t>
      </w:r>
      <w:r w:rsidR="00C015FB" w:rsidRPr="00A05A4F">
        <w:rPr>
          <w:rFonts w:ascii="Century Gothic" w:hAnsi="Century Gothic" w:cstheme="minorHAnsi"/>
          <w:sz w:val="20"/>
          <w:szCs w:val="20"/>
        </w:rPr>
        <w:t>;</w:t>
      </w:r>
    </w:p>
    <w:p w14:paraId="516BE426" w14:textId="7F5232F7" w:rsidR="0012261F" w:rsidRPr="00A05A4F" w:rsidRDefault="0012261F"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prawidłowość danych</w:t>
      </w:r>
      <w:r w:rsidR="0083498F" w:rsidRPr="00A05A4F">
        <w:rPr>
          <w:rFonts w:ascii="Century Gothic" w:hAnsi="Century Gothic" w:cstheme="minorHAnsi"/>
          <w:sz w:val="20"/>
          <w:szCs w:val="20"/>
        </w:rPr>
        <w:t xml:space="preserve">, </w:t>
      </w:r>
      <w:r w:rsidR="00722602" w:rsidRPr="00A05A4F">
        <w:rPr>
          <w:rFonts w:ascii="Century Gothic" w:hAnsi="Century Gothic" w:cstheme="minorHAnsi"/>
          <w:sz w:val="20"/>
          <w:szCs w:val="20"/>
        </w:rPr>
        <w:t>o których mowa</w:t>
      </w:r>
      <w:r w:rsidRPr="00A05A4F">
        <w:rPr>
          <w:rFonts w:ascii="Century Gothic" w:hAnsi="Century Gothic" w:cstheme="minorHAnsi"/>
          <w:sz w:val="20"/>
          <w:szCs w:val="20"/>
        </w:rPr>
        <w:t xml:space="preserve"> w § 7</w:t>
      </w:r>
      <w:r w:rsidR="00E9414A" w:rsidRPr="00A05A4F">
        <w:rPr>
          <w:rFonts w:ascii="Century Gothic" w:hAnsi="Century Gothic" w:cstheme="minorHAnsi"/>
          <w:sz w:val="20"/>
          <w:szCs w:val="20"/>
        </w:rPr>
        <w:t xml:space="preserve"> </w:t>
      </w:r>
      <w:r w:rsidR="00C015FB" w:rsidRPr="00A05A4F">
        <w:rPr>
          <w:rFonts w:ascii="Century Gothic" w:hAnsi="Century Gothic" w:cstheme="minorHAnsi"/>
          <w:sz w:val="20"/>
          <w:szCs w:val="20"/>
        </w:rPr>
        <w:t>ust.</w:t>
      </w:r>
      <w:r w:rsidR="0054399D" w:rsidRPr="00A05A4F">
        <w:rPr>
          <w:rFonts w:ascii="Century Gothic" w:hAnsi="Century Gothic" w:cstheme="minorHAnsi"/>
          <w:sz w:val="20"/>
          <w:szCs w:val="20"/>
        </w:rPr>
        <w:t xml:space="preserve"> </w:t>
      </w:r>
      <w:r w:rsidR="000A1D8A" w:rsidRPr="00A05A4F">
        <w:rPr>
          <w:rFonts w:ascii="Century Gothic" w:hAnsi="Century Gothic" w:cstheme="minorHAnsi"/>
          <w:sz w:val="20"/>
          <w:szCs w:val="20"/>
        </w:rPr>
        <w:t>1</w:t>
      </w:r>
      <w:r w:rsidR="008815CD" w:rsidRPr="00A05A4F">
        <w:rPr>
          <w:rFonts w:ascii="Century Gothic" w:hAnsi="Century Gothic" w:cstheme="minorHAnsi"/>
          <w:sz w:val="20"/>
          <w:szCs w:val="20"/>
        </w:rPr>
        <w:t xml:space="preserve"> </w:t>
      </w:r>
      <w:r w:rsidRPr="00A05A4F">
        <w:rPr>
          <w:rFonts w:ascii="Century Gothic" w:hAnsi="Century Gothic" w:cstheme="minorHAnsi"/>
          <w:sz w:val="20"/>
          <w:szCs w:val="20"/>
        </w:rPr>
        <w:t>powyżej</w:t>
      </w:r>
      <w:r w:rsidR="000A1D8A" w:rsidRPr="00A05A4F">
        <w:rPr>
          <w:rFonts w:ascii="Century Gothic" w:hAnsi="Century Gothic" w:cstheme="minorHAnsi"/>
          <w:sz w:val="20"/>
          <w:szCs w:val="20"/>
        </w:rPr>
        <w:t>,</w:t>
      </w:r>
    </w:p>
    <w:p w14:paraId="12D2BA70" w14:textId="4DFE1FA3" w:rsidR="001876F1" w:rsidRPr="00A05A4F" w:rsidRDefault="000A1D8A" w:rsidP="002F35BD">
      <w:pPr>
        <w:numPr>
          <w:ilvl w:val="7"/>
          <w:numId w:val="13"/>
        </w:numPr>
        <w:spacing w:after="120"/>
        <w:ind w:left="851" w:hanging="567"/>
        <w:jc w:val="both"/>
        <w:rPr>
          <w:rFonts w:ascii="Century Gothic" w:hAnsi="Century Gothic" w:cstheme="minorHAnsi"/>
          <w:sz w:val="20"/>
          <w:szCs w:val="20"/>
        </w:rPr>
      </w:pPr>
      <w:r w:rsidRPr="00A05A4F">
        <w:rPr>
          <w:rFonts w:ascii="Century Gothic" w:hAnsi="Century Gothic" w:cstheme="minorHAnsi"/>
          <w:sz w:val="20"/>
          <w:szCs w:val="20"/>
        </w:rPr>
        <w:t xml:space="preserve">prawidłowość </w:t>
      </w:r>
      <w:r w:rsidR="00BC5221" w:rsidRPr="00A05A4F">
        <w:rPr>
          <w:rFonts w:ascii="Century Gothic" w:hAnsi="Century Gothic" w:cstheme="minorHAnsi"/>
          <w:sz w:val="20"/>
          <w:szCs w:val="20"/>
        </w:rPr>
        <w:t xml:space="preserve">ujawnień i prezentacji dotyczących relacji i </w:t>
      </w:r>
      <w:r w:rsidRPr="00A05A4F">
        <w:rPr>
          <w:rFonts w:ascii="Century Gothic" w:hAnsi="Century Gothic" w:cstheme="minorHAnsi"/>
          <w:sz w:val="20"/>
          <w:szCs w:val="20"/>
        </w:rPr>
        <w:t xml:space="preserve">transakcji </w:t>
      </w:r>
      <w:r w:rsidR="00C6063F" w:rsidRPr="00A05A4F">
        <w:rPr>
          <w:rFonts w:ascii="Century Gothic" w:hAnsi="Century Gothic" w:cstheme="minorHAnsi"/>
          <w:sz w:val="20"/>
          <w:szCs w:val="20"/>
        </w:rPr>
        <w:t>z</w:t>
      </w:r>
      <w:r w:rsidR="00F15EA3" w:rsidRPr="00A05A4F">
        <w:rPr>
          <w:rFonts w:ascii="Century Gothic" w:hAnsi="Century Gothic" w:cstheme="minorHAnsi"/>
          <w:sz w:val="20"/>
          <w:szCs w:val="20"/>
        </w:rPr>
        <w:t>leceniodawcy</w:t>
      </w:r>
      <w:r w:rsidR="00C6063F" w:rsidRPr="00A05A4F">
        <w:rPr>
          <w:rFonts w:ascii="Century Gothic" w:hAnsi="Century Gothic" w:cstheme="minorHAnsi"/>
          <w:sz w:val="20"/>
          <w:szCs w:val="20"/>
        </w:rPr>
        <w:t xml:space="preserve"> oraz podmiotami powiązanymi</w:t>
      </w:r>
      <w:r w:rsidR="00BC5221" w:rsidRPr="00A05A4F">
        <w:rPr>
          <w:rFonts w:ascii="Century Gothic" w:hAnsi="Century Gothic" w:cstheme="minorHAnsi"/>
          <w:sz w:val="20"/>
          <w:szCs w:val="20"/>
        </w:rPr>
        <w:t xml:space="preserve"> (</w:t>
      </w:r>
      <w:r w:rsidRPr="00A05A4F">
        <w:rPr>
          <w:rFonts w:ascii="Century Gothic" w:hAnsi="Century Gothic" w:cstheme="minorHAnsi"/>
          <w:sz w:val="20"/>
          <w:szCs w:val="20"/>
        </w:rPr>
        <w:t>w tym w aspekcie prawno-podatkowym</w:t>
      </w:r>
      <w:r w:rsidR="00BC5221" w:rsidRPr="00A05A4F">
        <w:rPr>
          <w:rFonts w:ascii="Century Gothic" w:hAnsi="Century Gothic" w:cstheme="minorHAnsi"/>
          <w:sz w:val="20"/>
          <w:szCs w:val="20"/>
        </w:rPr>
        <w:t>)</w:t>
      </w:r>
      <w:r w:rsidR="00CF4D29" w:rsidRPr="00A05A4F">
        <w:rPr>
          <w:rFonts w:ascii="Century Gothic" w:hAnsi="Century Gothic" w:cstheme="minorHAnsi"/>
          <w:sz w:val="20"/>
          <w:szCs w:val="20"/>
        </w:rPr>
        <w:t xml:space="preserve">. </w:t>
      </w:r>
    </w:p>
    <w:p w14:paraId="65319BAF" w14:textId="77777777" w:rsidR="00F244C8" w:rsidRPr="00A05A4F" w:rsidRDefault="00F244C8" w:rsidP="00FD42E4">
      <w:pPr>
        <w:spacing w:after="120" w:line="360" w:lineRule="auto"/>
        <w:ind w:left="284" w:hanging="284"/>
        <w:jc w:val="both"/>
        <w:rPr>
          <w:rFonts w:ascii="Century Gothic" w:hAnsi="Century Gothic" w:cstheme="minorHAnsi"/>
          <w:b/>
          <w:bCs/>
          <w:sz w:val="20"/>
          <w:szCs w:val="20"/>
        </w:rPr>
      </w:pPr>
    </w:p>
    <w:p w14:paraId="7313A7E6" w14:textId="4E67CE83" w:rsidR="00433590" w:rsidRPr="00A05A4F" w:rsidRDefault="00362D59" w:rsidP="00FD42E4">
      <w:pPr>
        <w:spacing w:after="120" w:line="360" w:lineRule="auto"/>
        <w:ind w:left="2836" w:hanging="2836"/>
        <w:jc w:val="center"/>
        <w:rPr>
          <w:rFonts w:ascii="Century Gothic" w:hAnsi="Century Gothic" w:cstheme="minorHAnsi"/>
          <w:b/>
          <w:bCs/>
          <w:sz w:val="20"/>
          <w:szCs w:val="20"/>
        </w:rPr>
      </w:pPr>
      <w:r w:rsidRPr="00A05A4F">
        <w:rPr>
          <w:rFonts w:ascii="Century Gothic" w:hAnsi="Century Gothic" w:cstheme="minorHAnsi"/>
          <w:b/>
          <w:bCs/>
          <w:sz w:val="20"/>
          <w:szCs w:val="20"/>
        </w:rPr>
        <w:t>§</w:t>
      </w:r>
      <w:r w:rsidR="00E45F97" w:rsidRPr="00A05A4F">
        <w:rPr>
          <w:rFonts w:ascii="Century Gothic" w:hAnsi="Century Gothic" w:cstheme="minorHAnsi"/>
          <w:b/>
          <w:bCs/>
          <w:sz w:val="20"/>
          <w:szCs w:val="20"/>
        </w:rPr>
        <w:t xml:space="preserve"> </w:t>
      </w:r>
      <w:r w:rsidR="00421333" w:rsidRPr="00A05A4F">
        <w:rPr>
          <w:rFonts w:ascii="Century Gothic" w:hAnsi="Century Gothic" w:cstheme="minorHAnsi"/>
          <w:b/>
          <w:bCs/>
          <w:sz w:val="20"/>
          <w:szCs w:val="20"/>
        </w:rPr>
        <w:t>9</w:t>
      </w:r>
      <w:r w:rsidR="00433590" w:rsidRPr="00A05A4F">
        <w:rPr>
          <w:rFonts w:ascii="Century Gothic" w:hAnsi="Century Gothic" w:cstheme="minorHAnsi"/>
          <w:b/>
          <w:bCs/>
          <w:sz w:val="20"/>
          <w:szCs w:val="20"/>
        </w:rPr>
        <w:t xml:space="preserve"> </w:t>
      </w:r>
      <w:r w:rsidR="0083498F" w:rsidRPr="00A05A4F">
        <w:rPr>
          <w:rFonts w:ascii="Century Gothic" w:hAnsi="Century Gothic" w:cstheme="minorHAnsi"/>
          <w:b/>
          <w:bCs/>
          <w:sz w:val="20"/>
          <w:szCs w:val="20"/>
        </w:rPr>
        <w:t xml:space="preserve">Przebieg Badania </w:t>
      </w:r>
    </w:p>
    <w:p w14:paraId="125B6A25" w14:textId="2FF4A055" w:rsidR="000A1D8A" w:rsidRPr="00A05A4F" w:rsidRDefault="000A1D8A" w:rsidP="002F35BD">
      <w:pPr>
        <w:numPr>
          <w:ilvl w:val="6"/>
          <w:numId w:val="14"/>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w:t>
      </w:r>
      <w:r w:rsidR="00C6063F" w:rsidRPr="00A05A4F">
        <w:rPr>
          <w:rFonts w:ascii="Century Gothic" w:hAnsi="Century Gothic" w:cstheme="minorHAnsi"/>
          <w:sz w:val="20"/>
          <w:szCs w:val="20"/>
        </w:rPr>
        <w:t xml:space="preserve">iobiorca przeprowadzi </w:t>
      </w:r>
      <w:r w:rsidR="00862939" w:rsidRPr="00A05A4F">
        <w:rPr>
          <w:rFonts w:ascii="Century Gothic" w:hAnsi="Century Gothic" w:cstheme="minorHAnsi"/>
          <w:sz w:val="20"/>
          <w:szCs w:val="20"/>
        </w:rPr>
        <w:t>B</w:t>
      </w:r>
      <w:r w:rsidRPr="00A05A4F">
        <w:rPr>
          <w:rFonts w:ascii="Century Gothic" w:hAnsi="Century Gothic" w:cstheme="minorHAnsi"/>
          <w:sz w:val="20"/>
          <w:szCs w:val="20"/>
        </w:rPr>
        <w:t xml:space="preserve">adania poszczególnych </w:t>
      </w:r>
      <w:r w:rsidR="0054399D"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prawozdań </w:t>
      </w:r>
      <w:r w:rsidR="004B669C" w:rsidRPr="00A05A4F">
        <w:rPr>
          <w:rFonts w:ascii="Century Gothic" w:hAnsi="Century Gothic" w:cstheme="minorHAnsi"/>
          <w:sz w:val="20"/>
          <w:szCs w:val="20"/>
        </w:rPr>
        <w:t xml:space="preserve">(jednostkowego oraz skonsolidowanego) </w:t>
      </w:r>
      <w:r w:rsidRPr="00A05A4F">
        <w:rPr>
          <w:rFonts w:ascii="Century Gothic" w:hAnsi="Century Gothic" w:cstheme="minorHAnsi"/>
          <w:sz w:val="20"/>
          <w:szCs w:val="20"/>
        </w:rPr>
        <w:t xml:space="preserve">zgodnie z regulacjami ujętymi w § 2 </w:t>
      </w:r>
      <w:r w:rsidR="00DD06B1" w:rsidRPr="00A05A4F">
        <w:rPr>
          <w:rFonts w:ascii="Century Gothic" w:hAnsi="Century Gothic" w:cstheme="minorHAnsi"/>
          <w:sz w:val="20"/>
          <w:szCs w:val="20"/>
        </w:rPr>
        <w:t xml:space="preserve">ust. 3. </w:t>
      </w:r>
      <w:r w:rsidR="007503B9" w:rsidRPr="00A05A4F">
        <w:rPr>
          <w:rFonts w:ascii="Century Gothic" w:hAnsi="Century Gothic" w:cstheme="minorHAnsi"/>
          <w:sz w:val="20"/>
          <w:szCs w:val="20"/>
        </w:rPr>
        <w:t>oraz uwzględni w badaniu sprawy związane z prawidłowością wydatkowania przyznanych środków unijnych, otrzymanej pomocy publicznej.</w:t>
      </w:r>
      <w:r w:rsidR="00E7004B" w:rsidRPr="00A05A4F">
        <w:rPr>
          <w:rFonts w:ascii="Century Gothic" w:hAnsi="Century Gothic" w:cstheme="minorHAnsi"/>
          <w:sz w:val="20"/>
          <w:szCs w:val="20"/>
        </w:rPr>
        <w:t xml:space="preserve"> </w:t>
      </w:r>
      <w:r w:rsidR="00C6063F" w:rsidRPr="00A05A4F">
        <w:rPr>
          <w:rFonts w:ascii="Century Gothic" w:hAnsi="Century Gothic" w:cstheme="minorHAnsi"/>
          <w:sz w:val="20"/>
          <w:szCs w:val="20"/>
        </w:rPr>
        <w:t>B</w:t>
      </w:r>
      <w:r w:rsidRPr="00A05A4F">
        <w:rPr>
          <w:rFonts w:ascii="Century Gothic" w:hAnsi="Century Gothic" w:cstheme="minorHAnsi"/>
          <w:sz w:val="20"/>
          <w:szCs w:val="20"/>
        </w:rPr>
        <w:t xml:space="preserve">adania </w:t>
      </w:r>
      <w:r w:rsidR="0054399D"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prawozdań zostaną przeprowadzone w taki sposób, aby uzyskać wystarczającą pewność, że </w:t>
      </w:r>
      <w:r w:rsidR="0054399D" w:rsidRPr="00A05A4F">
        <w:rPr>
          <w:rFonts w:ascii="Century Gothic" w:hAnsi="Century Gothic" w:cstheme="minorHAnsi"/>
          <w:sz w:val="20"/>
          <w:szCs w:val="20"/>
        </w:rPr>
        <w:t>s</w:t>
      </w:r>
      <w:r w:rsidRPr="00A05A4F">
        <w:rPr>
          <w:rFonts w:ascii="Century Gothic" w:hAnsi="Century Gothic" w:cstheme="minorHAnsi"/>
          <w:sz w:val="20"/>
          <w:szCs w:val="20"/>
        </w:rPr>
        <w:t>prawozdania nie zawierają istotnych zniekształceń</w:t>
      </w:r>
      <w:r w:rsidR="00AC6AEE" w:rsidRPr="00A05A4F">
        <w:rPr>
          <w:rFonts w:ascii="Century Gothic" w:hAnsi="Century Gothic" w:cstheme="minorHAnsi"/>
          <w:sz w:val="20"/>
          <w:szCs w:val="20"/>
        </w:rPr>
        <w:t xml:space="preserve"> spowodowanych </w:t>
      </w:r>
      <w:r w:rsidR="0054399D" w:rsidRPr="00A05A4F">
        <w:rPr>
          <w:rFonts w:ascii="Century Gothic" w:hAnsi="Century Gothic" w:cstheme="minorHAnsi"/>
          <w:sz w:val="20"/>
          <w:szCs w:val="20"/>
        </w:rPr>
        <w:t>oszustwem lub błędem</w:t>
      </w:r>
      <w:r w:rsidRPr="00A05A4F">
        <w:rPr>
          <w:rFonts w:ascii="Century Gothic" w:hAnsi="Century Gothic" w:cstheme="minorHAnsi"/>
          <w:sz w:val="20"/>
          <w:szCs w:val="20"/>
        </w:rPr>
        <w:t>.</w:t>
      </w:r>
    </w:p>
    <w:p w14:paraId="5803CF3A" w14:textId="08C64E87" w:rsidR="00421333" w:rsidRPr="00A05A4F" w:rsidRDefault="00421333" w:rsidP="002F35BD">
      <w:pPr>
        <w:numPr>
          <w:ilvl w:val="6"/>
          <w:numId w:val="14"/>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Strony oświadczają, że są świadome i akceptują fakt, iż uzyskanie całkowitej pewności w powyższym zakresie nie jest możliwe ze</w:t>
      </w:r>
      <w:r w:rsidR="00C6063F" w:rsidRPr="00A05A4F">
        <w:rPr>
          <w:rFonts w:ascii="Century Gothic" w:hAnsi="Century Gothic" w:cstheme="minorHAnsi"/>
          <w:sz w:val="20"/>
          <w:szCs w:val="20"/>
        </w:rPr>
        <w:t xml:space="preserve"> względu na wpisany w charakter </w:t>
      </w:r>
      <w:r w:rsidR="00862939" w:rsidRPr="00A05A4F">
        <w:rPr>
          <w:rFonts w:ascii="Century Gothic" w:hAnsi="Century Gothic" w:cstheme="minorHAnsi"/>
          <w:sz w:val="20"/>
          <w:szCs w:val="20"/>
        </w:rPr>
        <w:t>B</w:t>
      </w:r>
      <w:r w:rsidRPr="00A05A4F">
        <w:rPr>
          <w:rFonts w:ascii="Century Gothic" w:hAnsi="Century Gothic" w:cstheme="minorHAnsi"/>
          <w:sz w:val="20"/>
          <w:szCs w:val="20"/>
        </w:rPr>
        <w:t xml:space="preserve">adania </w:t>
      </w:r>
      <w:r w:rsidR="00367A76"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prawozdania finansowego czynnik profesjonalnego osądu oraz czynnik próby polegający m.in. na sprawdzeniu w sposób wyrywkowy dowodów i zapisów księgowych, z których wynikają dane zawarte w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prawozdaniu finansow</w:t>
      </w:r>
      <w:r w:rsidR="00C6063F" w:rsidRPr="00A05A4F">
        <w:rPr>
          <w:rFonts w:ascii="Century Gothic" w:hAnsi="Century Gothic" w:cstheme="minorHAnsi"/>
          <w:sz w:val="20"/>
          <w:szCs w:val="20"/>
        </w:rPr>
        <w:t xml:space="preserve">ym. Zleceniobiorca projektuje </w:t>
      </w:r>
      <w:r w:rsidR="00862939" w:rsidRPr="00A05A4F">
        <w:rPr>
          <w:rFonts w:ascii="Century Gothic" w:hAnsi="Century Gothic" w:cstheme="minorHAnsi"/>
          <w:sz w:val="20"/>
          <w:szCs w:val="20"/>
        </w:rPr>
        <w:t>B</w:t>
      </w:r>
      <w:r w:rsidRPr="00A05A4F">
        <w:rPr>
          <w:rFonts w:ascii="Century Gothic" w:hAnsi="Century Gothic" w:cstheme="minorHAnsi"/>
          <w:sz w:val="20"/>
          <w:szCs w:val="20"/>
        </w:rPr>
        <w:t xml:space="preserve">adanie w taki sposób, by wykryć te </w:t>
      </w:r>
      <w:r w:rsidR="00BC5221" w:rsidRPr="00A05A4F">
        <w:rPr>
          <w:rFonts w:ascii="Century Gothic" w:hAnsi="Century Gothic" w:cstheme="minorHAnsi"/>
          <w:sz w:val="20"/>
          <w:szCs w:val="20"/>
        </w:rPr>
        <w:t>zniekształcenia</w:t>
      </w:r>
      <w:r w:rsidRPr="00A05A4F">
        <w:rPr>
          <w:rFonts w:ascii="Century Gothic" w:hAnsi="Century Gothic" w:cstheme="minorHAnsi"/>
          <w:sz w:val="20"/>
          <w:szCs w:val="20"/>
        </w:rPr>
        <w:t xml:space="preserve">, które mogłyby mieć istotny wpływ na </w:t>
      </w:r>
      <w:r w:rsidR="00367A76"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prawozdanie finansowe. Zleceniobiorca nie jest w stanie zbadać wszystkich operacji, które miały miejsce w ciągu roku obrotowego objętego </w:t>
      </w:r>
      <w:r w:rsidR="00367A76"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prawozdaniem finansowym. Mając powyższe na względzie Zleceniodawca przyjmuje do wiadomości i akceptuje, że istnieje ryzyko, iż niektóre </w:t>
      </w:r>
      <w:r w:rsidR="0015147D" w:rsidRPr="00A05A4F">
        <w:rPr>
          <w:rFonts w:ascii="Century Gothic" w:hAnsi="Century Gothic" w:cstheme="minorHAnsi"/>
          <w:sz w:val="20"/>
          <w:szCs w:val="20"/>
        </w:rPr>
        <w:t xml:space="preserve">istotne </w:t>
      </w:r>
      <w:r w:rsidR="00BC5221" w:rsidRPr="00A05A4F">
        <w:rPr>
          <w:rFonts w:ascii="Century Gothic" w:hAnsi="Century Gothic" w:cstheme="minorHAnsi"/>
          <w:sz w:val="20"/>
          <w:szCs w:val="20"/>
        </w:rPr>
        <w:t xml:space="preserve">zniekształcenia </w:t>
      </w:r>
      <w:r w:rsidR="0015147D" w:rsidRPr="00A05A4F">
        <w:rPr>
          <w:rFonts w:ascii="Century Gothic" w:hAnsi="Century Gothic" w:cstheme="minorHAnsi"/>
          <w:sz w:val="20"/>
          <w:szCs w:val="20"/>
        </w:rPr>
        <w:t xml:space="preserve">sprawozdań finansowych </w:t>
      </w:r>
      <w:r w:rsidR="00BC5221" w:rsidRPr="00A05A4F">
        <w:rPr>
          <w:rFonts w:ascii="Century Gothic" w:hAnsi="Century Gothic" w:cstheme="minorHAnsi"/>
          <w:sz w:val="20"/>
          <w:szCs w:val="20"/>
        </w:rPr>
        <w:t>spowodowane błędem lub oszustwem lub</w:t>
      </w:r>
      <w:r w:rsidRPr="00A05A4F">
        <w:rPr>
          <w:rFonts w:ascii="Century Gothic" w:hAnsi="Century Gothic" w:cstheme="minorHAnsi"/>
          <w:sz w:val="20"/>
          <w:szCs w:val="20"/>
        </w:rPr>
        <w:t xml:space="preserve"> uchy</w:t>
      </w:r>
      <w:r w:rsidR="00756223" w:rsidRPr="00A05A4F">
        <w:rPr>
          <w:rFonts w:ascii="Century Gothic" w:hAnsi="Century Gothic" w:cstheme="minorHAnsi"/>
          <w:sz w:val="20"/>
          <w:szCs w:val="20"/>
        </w:rPr>
        <w:t xml:space="preserve">bienia w księgach </w:t>
      </w:r>
      <w:r w:rsidR="0015147D" w:rsidRPr="00A05A4F">
        <w:rPr>
          <w:rFonts w:ascii="Century Gothic" w:hAnsi="Century Gothic" w:cstheme="minorHAnsi"/>
          <w:sz w:val="20"/>
          <w:szCs w:val="20"/>
        </w:rPr>
        <w:t xml:space="preserve">rachunkowych </w:t>
      </w:r>
      <w:r w:rsidR="00756223" w:rsidRPr="00A05A4F">
        <w:rPr>
          <w:rFonts w:ascii="Century Gothic" w:hAnsi="Century Gothic" w:cstheme="minorHAnsi"/>
          <w:sz w:val="20"/>
          <w:szCs w:val="20"/>
        </w:rPr>
        <w:t>Zleceniodawcy</w:t>
      </w:r>
      <w:r w:rsidRPr="00A05A4F">
        <w:rPr>
          <w:rFonts w:ascii="Century Gothic" w:hAnsi="Century Gothic" w:cstheme="minorHAnsi"/>
          <w:sz w:val="20"/>
          <w:szCs w:val="20"/>
        </w:rPr>
        <w:t xml:space="preserve"> nie zosta</w:t>
      </w:r>
      <w:r w:rsidR="0015147D" w:rsidRPr="00A05A4F">
        <w:rPr>
          <w:rFonts w:ascii="Century Gothic" w:hAnsi="Century Gothic" w:cstheme="minorHAnsi"/>
          <w:sz w:val="20"/>
          <w:szCs w:val="20"/>
        </w:rPr>
        <w:t>ną</w:t>
      </w:r>
      <w:r w:rsidRPr="00A05A4F">
        <w:rPr>
          <w:rFonts w:ascii="Century Gothic" w:hAnsi="Century Gothic" w:cstheme="minorHAnsi"/>
          <w:sz w:val="20"/>
          <w:szCs w:val="20"/>
        </w:rPr>
        <w:t xml:space="preserve"> wykryte w toku </w:t>
      </w:r>
      <w:r w:rsidR="00862939" w:rsidRPr="00A05A4F">
        <w:rPr>
          <w:rFonts w:ascii="Century Gothic" w:hAnsi="Century Gothic" w:cstheme="minorHAnsi"/>
          <w:sz w:val="20"/>
          <w:szCs w:val="20"/>
        </w:rPr>
        <w:t>B</w:t>
      </w:r>
      <w:r w:rsidRPr="00A05A4F">
        <w:rPr>
          <w:rFonts w:ascii="Century Gothic" w:hAnsi="Century Gothic" w:cstheme="minorHAnsi"/>
          <w:sz w:val="20"/>
          <w:szCs w:val="20"/>
        </w:rPr>
        <w:t>adania</w:t>
      </w:r>
      <w:r w:rsidR="0009197C" w:rsidRPr="00A05A4F">
        <w:rPr>
          <w:rFonts w:ascii="Century Gothic" w:hAnsi="Century Gothic" w:cstheme="minorHAnsi"/>
          <w:sz w:val="20"/>
          <w:szCs w:val="20"/>
        </w:rPr>
        <w:t>,</w:t>
      </w:r>
      <w:r w:rsidR="0015147D" w:rsidRPr="00A05A4F">
        <w:rPr>
          <w:rFonts w:ascii="Century Gothic" w:hAnsi="Century Gothic" w:cstheme="minorHAnsi"/>
          <w:sz w:val="20"/>
          <w:szCs w:val="20"/>
        </w:rPr>
        <w:t xml:space="preserve"> mimo iż badanie zostało poprawnie zaplanowane i przeprowadzone zgodnie z obowiązującymi standardami</w:t>
      </w:r>
      <w:r w:rsidR="00C6063F" w:rsidRPr="00A05A4F">
        <w:rPr>
          <w:rFonts w:ascii="Century Gothic" w:hAnsi="Century Gothic" w:cstheme="minorHAnsi"/>
          <w:sz w:val="20"/>
          <w:szCs w:val="20"/>
        </w:rPr>
        <w:t xml:space="preserve"> badania.</w:t>
      </w:r>
    </w:p>
    <w:p w14:paraId="2531DBD8" w14:textId="504F3217" w:rsidR="00821B5A" w:rsidRPr="00A05A4F" w:rsidRDefault="00C6063F" w:rsidP="002F35BD">
      <w:pPr>
        <w:numPr>
          <w:ilvl w:val="6"/>
          <w:numId w:val="14"/>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Strony są zgodne, że </w:t>
      </w:r>
      <w:r w:rsidR="00421333" w:rsidRPr="00A05A4F">
        <w:rPr>
          <w:rFonts w:ascii="Century Gothic" w:hAnsi="Century Gothic" w:cstheme="minorHAnsi"/>
          <w:sz w:val="20"/>
          <w:szCs w:val="20"/>
        </w:rPr>
        <w:t xml:space="preserve">badanie </w:t>
      </w:r>
      <w:r w:rsidR="00367A76" w:rsidRPr="00A05A4F">
        <w:rPr>
          <w:rFonts w:ascii="Century Gothic" w:hAnsi="Century Gothic" w:cstheme="minorHAnsi"/>
          <w:sz w:val="20"/>
          <w:szCs w:val="20"/>
        </w:rPr>
        <w:t>s</w:t>
      </w:r>
      <w:r w:rsidR="00421333" w:rsidRPr="00A05A4F">
        <w:rPr>
          <w:rFonts w:ascii="Century Gothic" w:hAnsi="Century Gothic" w:cstheme="minorHAnsi"/>
          <w:sz w:val="20"/>
          <w:szCs w:val="20"/>
        </w:rPr>
        <w:t xml:space="preserve">prawozdania finansowego polega na przeprowadzeniu procedur służących uzyskaniu dowodów badania kwot i ujawnień w </w:t>
      </w:r>
      <w:r w:rsidR="00367A76" w:rsidRPr="00A05A4F">
        <w:rPr>
          <w:rFonts w:ascii="Century Gothic" w:hAnsi="Century Gothic" w:cstheme="minorHAnsi"/>
          <w:sz w:val="20"/>
          <w:szCs w:val="20"/>
        </w:rPr>
        <w:t>s</w:t>
      </w:r>
      <w:r w:rsidR="00421333" w:rsidRPr="00A05A4F">
        <w:rPr>
          <w:rFonts w:ascii="Century Gothic" w:hAnsi="Century Gothic" w:cstheme="minorHAnsi"/>
          <w:sz w:val="20"/>
          <w:szCs w:val="20"/>
        </w:rPr>
        <w:t xml:space="preserve">prawozdaniu finansowym. Dobór procedur zależy od osądu biegłego rewidenta, w tym od oceny ryzyka istotnego zniekształcenia </w:t>
      </w:r>
      <w:r w:rsidR="00367A76" w:rsidRPr="00A05A4F">
        <w:rPr>
          <w:rFonts w:ascii="Century Gothic" w:hAnsi="Century Gothic" w:cstheme="minorHAnsi"/>
          <w:sz w:val="20"/>
          <w:szCs w:val="20"/>
        </w:rPr>
        <w:t>s</w:t>
      </w:r>
      <w:r w:rsidR="00421333" w:rsidRPr="00A05A4F">
        <w:rPr>
          <w:rFonts w:ascii="Century Gothic" w:hAnsi="Century Gothic" w:cstheme="minorHAnsi"/>
          <w:sz w:val="20"/>
          <w:szCs w:val="20"/>
        </w:rPr>
        <w:t xml:space="preserve">prawozdania finansowego spowodowanego oszustwem lub błędem. </w:t>
      </w:r>
      <w:r w:rsidRPr="00A05A4F">
        <w:rPr>
          <w:rFonts w:ascii="Century Gothic" w:hAnsi="Century Gothic" w:cstheme="minorHAnsi"/>
          <w:sz w:val="20"/>
          <w:szCs w:val="20"/>
        </w:rPr>
        <w:t>B</w:t>
      </w:r>
      <w:r w:rsidR="00421333" w:rsidRPr="00A05A4F">
        <w:rPr>
          <w:rFonts w:ascii="Century Gothic" w:hAnsi="Century Gothic" w:cstheme="minorHAnsi"/>
          <w:sz w:val="20"/>
          <w:szCs w:val="20"/>
        </w:rPr>
        <w:t xml:space="preserve">adanie obejmuje także ocenę odpowiedniości przyjętych zasad (polityki) rachunkowości, racjonalności ustalonych przez kierownictwo Zleceniodawcy wartości szacunkowych, jak również ocenę ogólnej prezentacji </w:t>
      </w:r>
      <w:r w:rsidR="00367A76" w:rsidRPr="00A05A4F">
        <w:rPr>
          <w:rFonts w:ascii="Century Gothic" w:hAnsi="Century Gothic" w:cstheme="minorHAnsi"/>
          <w:sz w:val="20"/>
          <w:szCs w:val="20"/>
        </w:rPr>
        <w:t>s</w:t>
      </w:r>
      <w:r w:rsidR="00421333" w:rsidRPr="00A05A4F">
        <w:rPr>
          <w:rFonts w:ascii="Century Gothic" w:hAnsi="Century Gothic" w:cstheme="minorHAnsi"/>
          <w:sz w:val="20"/>
          <w:szCs w:val="20"/>
        </w:rPr>
        <w:t>prawozdania finansowego.</w:t>
      </w:r>
    </w:p>
    <w:p w14:paraId="04CBC1B1" w14:textId="77777777" w:rsidR="00421333" w:rsidRPr="00A05A4F" w:rsidRDefault="00421333" w:rsidP="002F35BD">
      <w:pPr>
        <w:numPr>
          <w:ilvl w:val="6"/>
          <w:numId w:val="14"/>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Dokonując oceny ryzyka, Zleceniobiorca bierze pod uwagę działanie kontroli wewnętrznej, w zakresie dotyczącym sporządzania przez Zleceniodawcę </w:t>
      </w:r>
      <w:r w:rsidR="00367A76"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prawozdania finansowego, w celu zaprojektowania odpowiednich w </w:t>
      </w:r>
      <w:r w:rsidR="00C6063F" w:rsidRPr="00A05A4F">
        <w:rPr>
          <w:rFonts w:ascii="Century Gothic" w:hAnsi="Century Gothic" w:cstheme="minorHAnsi"/>
          <w:sz w:val="20"/>
          <w:szCs w:val="20"/>
        </w:rPr>
        <w:t xml:space="preserve">danych okolicznościach procedur </w:t>
      </w:r>
      <w:r w:rsidRPr="00A05A4F">
        <w:rPr>
          <w:rFonts w:ascii="Century Gothic" w:hAnsi="Century Gothic" w:cstheme="minorHAnsi"/>
          <w:sz w:val="20"/>
          <w:szCs w:val="20"/>
        </w:rPr>
        <w:t xml:space="preserve">badania, nie zaś wyrażenia opinii o skuteczności kontroli wewnętrznej jednostki. Jednakże Zleceniobiorca poinformuje na piśmie o wszelkich znaczących, mających znaczenie dla badania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prawozdania finansowego, słabościach kontroli wewnętrznej, które zostaną wykryte podczas badania.</w:t>
      </w:r>
    </w:p>
    <w:p w14:paraId="17D25D13" w14:textId="1F72F28A" w:rsidR="00421333" w:rsidRPr="00A05A4F" w:rsidRDefault="00421333" w:rsidP="002F35BD">
      <w:pPr>
        <w:numPr>
          <w:ilvl w:val="6"/>
          <w:numId w:val="14"/>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Strony są zgodne, że </w:t>
      </w:r>
      <w:r w:rsidR="00BB2AD5" w:rsidRPr="00A05A4F">
        <w:rPr>
          <w:rFonts w:ascii="Century Gothic" w:hAnsi="Century Gothic" w:cstheme="minorHAnsi"/>
          <w:sz w:val="20"/>
          <w:szCs w:val="20"/>
        </w:rPr>
        <w:t>B</w:t>
      </w:r>
      <w:r w:rsidRPr="00A05A4F">
        <w:rPr>
          <w:rFonts w:ascii="Century Gothic" w:hAnsi="Century Gothic" w:cstheme="minorHAnsi"/>
          <w:sz w:val="20"/>
          <w:szCs w:val="20"/>
        </w:rPr>
        <w:t>adanie</w:t>
      </w:r>
      <w:r w:rsidR="00165418" w:rsidRPr="00A05A4F">
        <w:rPr>
          <w:rFonts w:ascii="Century Gothic" w:hAnsi="Century Gothic" w:cstheme="minorHAnsi"/>
          <w:sz w:val="20"/>
          <w:szCs w:val="20"/>
        </w:rPr>
        <w:t xml:space="preserve"> jednostkowego</w:t>
      </w:r>
      <w:r w:rsidRPr="00A05A4F">
        <w:rPr>
          <w:rFonts w:ascii="Century Gothic" w:hAnsi="Century Gothic" w:cstheme="minorHAnsi"/>
          <w:sz w:val="20"/>
          <w:szCs w:val="20"/>
        </w:rPr>
        <w:t xml:space="preserve">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prawozdania finansowego</w:t>
      </w:r>
      <w:r w:rsidR="00165418" w:rsidRPr="00A05A4F">
        <w:rPr>
          <w:rFonts w:ascii="Century Gothic" w:hAnsi="Century Gothic" w:cstheme="minorHAnsi"/>
          <w:sz w:val="20"/>
          <w:szCs w:val="20"/>
        </w:rPr>
        <w:t xml:space="preserve">, </w:t>
      </w:r>
      <w:r w:rsidR="00933E42" w:rsidRPr="00A05A4F">
        <w:rPr>
          <w:rFonts w:ascii="Century Gothic" w:hAnsi="Century Gothic" w:cstheme="minorHAnsi"/>
          <w:sz w:val="20"/>
          <w:szCs w:val="20"/>
        </w:rPr>
        <w:t xml:space="preserve">Badanie </w:t>
      </w:r>
      <w:r w:rsidR="00165418" w:rsidRPr="00A05A4F">
        <w:rPr>
          <w:rFonts w:ascii="Century Gothic" w:hAnsi="Century Gothic" w:cstheme="minorHAnsi"/>
          <w:sz w:val="20"/>
          <w:szCs w:val="20"/>
        </w:rPr>
        <w:t>skonsolidowanego sprawozdania finansowego</w:t>
      </w:r>
      <w:r w:rsidR="003871D1" w:rsidRPr="00A05A4F">
        <w:rPr>
          <w:rFonts w:ascii="Century Gothic" w:hAnsi="Century Gothic" w:cstheme="minorHAnsi"/>
          <w:sz w:val="20"/>
          <w:szCs w:val="20"/>
        </w:rPr>
        <w:t xml:space="preserve"> </w:t>
      </w:r>
      <w:r w:rsidRPr="00A05A4F">
        <w:rPr>
          <w:rFonts w:ascii="Century Gothic" w:hAnsi="Century Gothic" w:cstheme="minorHAnsi"/>
          <w:sz w:val="20"/>
          <w:szCs w:val="20"/>
        </w:rPr>
        <w:t>zostan</w:t>
      </w:r>
      <w:r w:rsidR="00165418" w:rsidRPr="00A05A4F">
        <w:rPr>
          <w:rFonts w:ascii="Century Gothic" w:hAnsi="Century Gothic" w:cstheme="minorHAnsi"/>
          <w:sz w:val="20"/>
          <w:szCs w:val="20"/>
        </w:rPr>
        <w:t>ą</w:t>
      </w:r>
      <w:r w:rsidRPr="00A05A4F">
        <w:rPr>
          <w:rFonts w:ascii="Century Gothic" w:hAnsi="Century Gothic" w:cstheme="minorHAnsi"/>
          <w:sz w:val="20"/>
          <w:szCs w:val="20"/>
        </w:rPr>
        <w:t xml:space="preserve"> przeprowadzone w celu sporządzenia przez Zleceniobiorcę na piśmie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w:t>
      </w:r>
      <w:r w:rsidR="00942FBE" w:rsidRPr="00A05A4F">
        <w:rPr>
          <w:rFonts w:ascii="Century Gothic" w:hAnsi="Century Gothic" w:cstheme="minorHAnsi"/>
          <w:sz w:val="20"/>
          <w:szCs w:val="20"/>
        </w:rPr>
        <w:t>ń</w:t>
      </w:r>
      <w:r w:rsidR="00933E42" w:rsidRPr="00A05A4F">
        <w:rPr>
          <w:rFonts w:ascii="Century Gothic" w:hAnsi="Century Gothic" w:cstheme="minorHAnsi"/>
          <w:sz w:val="20"/>
          <w:szCs w:val="20"/>
        </w:rPr>
        <w:t xml:space="preserve"> </w:t>
      </w:r>
      <w:r w:rsidRPr="00A05A4F">
        <w:rPr>
          <w:rFonts w:ascii="Century Gothic" w:hAnsi="Century Gothic" w:cstheme="minorHAnsi"/>
          <w:sz w:val="20"/>
          <w:szCs w:val="20"/>
        </w:rPr>
        <w:t xml:space="preserve">z </w:t>
      </w:r>
      <w:r w:rsidR="00933E42" w:rsidRPr="00A05A4F">
        <w:rPr>
          <w:rFonts w:ascii="Century Gothic" w:hAnsi="Century Gothic" w:cstheme="minorHAnsi"/>
          <w:sz w:val="20"/>
          <w:szCs w:val="20"/>
        </w:rPr>
        <w:t xml:space="preserve">ww. </w:t>
      </w:r>
      <w:r w:rsidRPr="00A05A4F">
        <w:rPr>
          <w:rFonts w:ascii="Century Gothic" w:hAnsi="Century Gothic" w:cstheme="minorHAnsi"/>
          <w:sz w:val="20"/>
          <w:szCs w:val="20"/>
        </w:rPr>
        <w:t>badania</w:t>
      </w:r>
      <w:r w:rsidR="00933E42" w:rsidRPr="00A05A4F">
        <w:rPr>
          <w:rFonts w:ascii="Century Gothic" w:hAnsi="Century Gothic" w:cstheme="minorHAnsi"/>
          <w:sz w:val="20"/>
          <w:szCs w:val="20"/>
        </w:rPr>
        <w:t xml:space="preserve"> wskazan</w:t>
      </w:r>
      <w:r w:rsidR="00942FBE" w:rsidRPr="00A05A4F">
        <w:rPr>
          <w:rFonts w:ascii="Century Gothic" w:hAnsi="Century Gothic" w:cstheme="minorHAnsi"/>
          <w:sz w:val="20"/>
          <w:szCs w:val="20"/>
        </w:rPr>
        <w:t>ych</w:t>
      </w:r>
      <w:r w:rsidR="00933E42" w:rsidRPr="00A05A4F">
        <w:rPr>
          <w:rFonts w:ascii="Century Gothic" w:hAnsi="Century Gothic" w:cstheme="minorHAnsi"/>
          <w:sz w:val="20"/>
          <w:szCs w:val="20"/>
        </w:rPr>
        <w:t xml:space="preserve"> w § 5 ust. 1, </w:t>
      </w:r>
      <w:r w:rsidRPr="00A05A4F">
        <w:rPr>
          <w:rFonts w:ascii="Century Gothic" w:hAnsi="Century Gothic" w:cstheme="minorHAnsi"/>
          <w:sz w:val="20"/>
          <w:szCs w:val="20"/>
        </w:rPr>
        <w:t xml:space="preserve"> zawierając</w:t>
      </w:r>
      <w:r w:rsidR="00942FBE" w:rsidRPr="00A05A4F">
        <w:rPr>
          <w:rFonts w:ascii="Century Gothic" w:hAnsi="Century Gothic" w:cstheme="minorHAnsi"/>
          <w:sz w:val="20"/>
          <w:szCs w:val="20"/>
        </w:rPr>
        <w:t>ych</w:t>
      </w:r>
      <w:r w:rsidRPr="00A05A4F">
        <w:rPr>
          <w:rFonts w:ascii="Century Gothic" w:hAnsi="Century Gothic" w:cstheme="minorHAnsi"/>
          <w:sz w:val="20"/>
          <w:szCs w:val="20"/>
        </w:rPr>
        <w:t xml:space="preserve"> elementy wskazane w Ustawie o biegłych rewidentach, w tym stwierdzając</w:t>
      </w:r>
      <w:r w:rsidR="00942FBE" w:rsidRPr="00A05A4F">
        <w:rPr>
          <w:rFonts w:ascii="Century Gothic" w:hAnsi="Century Gothic" w:cstheme="minorHAnsi"/>
          <w:sz w:val="20"/>
          <w:szCs w:val="20"/>
        </w:rPr>
        <w:t>ych</w:t>
      </w:r>
      <w:r w:rsidRPr="00A05A4F">
        <w:rPr>
          <w:rFonts w:ascii="Century Gothic" w:hAnsi="Century Gothic" w:cstheme="minorHAnsi"/>
          <w:sz w:val="20"/>
          <w:szCs w:val="20"/>
        </w:rPr>
        <w:t xml:space="preserve"> czy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prawozdanie finansowe przedstawia rzetelny i jasny obraz sytuacji majątkowej i finansowej oraz wyniku finansowego zgodnie z mającymi zastosowanie przepisami dotyczącymi rachunkowości oraz sprawozdawczości finansowej, a także z przyjętymi zasadami (polityką) rachunkowości.</w:t>
      </w:r>
    </w:p>
    <w:p w14:paraId="7C495719" w14:textId="7E7EC33C" w:rsidR="00BF5028" w:rsidRPr="00A05A4F" w:rsidRDefault="00421333" w:rsidP="002F35BD">
      <w:pPr>
        <w:numPr>
          <w:ilvl w:val="6"/>
          <w:numId w:val="14"/>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Zleceniobiorca poinformuje Zleceniodawcę o zauważonych w trakcie badania naruszeniach prawa i przepisów, chyba że będą mało znaczące</w:t>
      </w:r>
      <w:r w:rsidR="00330B17" w:rsidRPr="00A05A4F">
        <w:rPr>
          <w:rFonts w:ascii="Century Gothic" w:hAnsi="Century Gothic" w:cstheme="minorHAnsi"/>
          <w:sz w:val="20"/>
          <w:szCs w:val="20"/>
        </w:rPr>
        <w:t xml:space="preserve"> (w rozumieniu przepisów o rachunkowości i z uwzględnieniem standardów branżowych oraz specyfiki ksiąg </w:t>
      </w:r>
      <w:r w:rsidR="00330B17" w:rsidRPr="00A05A4F">
        <w:rPr>
          <w:rFonts w:ascii="Century Gothic" w:hAnsi="Century Gothic" w:cstheme="minorHAnsi"/>
          <w:sz w:val="20"/>
          <w:szCs w:val="20"/>
        </w:rPr>
        <w:lastRenderedPageBreak/>
        <w:t>Zleceniodawcy)</w:t>
      </w:r>
      <w:r w:rsidRPr="00A05A4F">
        <w:rPr>
          <w:rFonts w:ascii="Century Gothic" w:hAnsi="Century Gothic" w:cstheme="minorHAnsi"/>
          <w:sz w:val="20"/>
          <w:szCs w:val="20"/>
        </w:rPr>
        <w:t xml:space="preserve">. </w:t>
      </w:r>
      <w:r w:rsidR="00821B5A" w:rsidRPr="00A05A4F">
        <w:rPr>
          <w:rFonts w:ascii="Century Gothic" w:hAnsi="Century Gothic" w:cstheme="minorHAnsi"/>
          <w:sz w:val="20"/>
          <w:szCs w:val="20"/>
        </w:rPr>
        <w:t xml:space="preserve">Wobec zastosowania przez </w:t>
      </w:r>
      <w:r w:rsidR="00C6063F" w:rsidRPr="00A05A4F">
        <w:rPr>
          <w:rFonts w:ascii="Century Gothic" w:hAnsi="Century Gothic" w:cstheme="minorHAnsi"/>
          <w:sz w:val="20"/>
          <w:szCs w:val="20"/>
        </w:rPr>
        <w:t xml:space="preserve">Zleceniobiorcę </w:t>
      </w:r>
      <w:r w:rsidR="00821B5A" w:rsidRPr="00A05A4F">
        <w:rPr>
          <w:rFonts w:ascii="Century Gothic" w:hAnsi="Century Gothic" w:cstheme="minorHAnsi"/>
          <w:sz w:val="20"/>
          <w:szCs w:val="20"/>
        </w:rPr>
        <w:t xml:space="preserve">badania opartego na zasadach określonych w niniejszym paragrafie </w:t>
      </w:r>
      <w:r w:rsidR="00794058" w:rsidRPr="00A05A4F">
        <w:rPr>
          <w:rFonts w:ascii="Century Gothic" w:hAnsi="Century Gothic" w:cstheme="minorHAnsi"/>
          <w:sz w:val="20"/>
          <w:szCs w:val="20"/>
        </w:rPr>
        <w:t>mimo prawidłowo ustalonej próby, na podstawie której dokonano oceny ksiąg rachunkowych i sprawozdania finansowego, istnieje ryzyko niewykrycia ewentualnych nadużyć lub nieprawidłowości ksiąg rachunkowych lub sprawozdania finansowego.</w:t>
      </w:r>
    </w:p>
    <w:p w14:paraId="602A7DFA" w14:textId="5E4B67B1" w:rsidR="00A75876" w:rsidRPr="00A05A4F" w:rsidRDefault="00A75876" w:rsidP="00726DEA">
      <w:pPr>
        <w:spacing w:after="120"/>
        <w:jc w:val="both"/>
        <w:rPr>
          <w:rFonts w:ascii="Century Gothic" w:hAnsi="Century Gothic" w:cstheme="minorHAnsi"/>
          <w:sz w:val="20"/>
          <w:szCs w:val="20"/>
        </w:rPr>
      </w:pPr>
    </w:p>
    <w:p w14:paraId="7600C32F" w14:textId="77777777" w:rsidR="00433590" w:rsidRPr="00A05A4F" w:rsidRDefault="00362D59" w:rsidP="00FD42E4">
      <w:pPr>
        <w:pStyle w:val="Nagwek1"/>
        <w:spacing w:after="120"/>
        <w:ind w:left="4254" w:hanging="284"/>
        <w:jc w:val="both"/>
        <w:rPr>
          <w:rFonts w:ascii="Century Gothic" w:hAnsi="Century Gothic" w:cstheme="minorHAnsi"/>
          <w:sz w:val="20"/>
          <w:szCs w:val="20"/>
        </w:rPr>
      </w:pPr>
      <w:bookmarkStart w:id="14" w:name="mip38970815"/>
      <w:bookmarkStart w:id="15" w:name="mip38970816"/>
      <w:bookmarkStart w:id="16" w:name="mip38970806"/>
      <w:bookmarkStart w:id="17" w:name="mip38970807"/>
      <w:bookmarkStart w:id="18" w:name="mip38970808"/>
      <w:bookmarkStart w:id="19" w:name="mip38970809"/>
      <w:bookmarkStart w:id="20" w:name="mip38970810"/>
      <w:bookmarkStart w:id="21" w:name="mip38970813"/>
      <w:bookmarkStart w:id="22" w:name="mip38970814"/>
      <w:bookmarkEnd w:id="14"/>
      <w:bookmarkEnd w:id="15"/>
      <w:bookmarkEnd w:id="16"/>
      <w:bookmarkEnd w:id="17"/>
      <w:bookmarkEnd w:id="18"/>
      <w:bookmarkEnd w:id="19"/>
      <w:bookmarkEnd w:id="20"/>
      <w:bookmarkEnd w:id="21"/>
      <w:bookmarkEnd w:id="22"/>
      <w:r w:rsidRPr="00A05A4F">
        <w:rPr>
          <w:rFonts w:ascii="Century Gothic" w:hAnsi="Century Gothic" w:cstheme="minorHAnsi"/>
          <w:sz w:val="20"/>
          <w:szCs w:val="20"/>
        </w:rPr>
        <w:t>§</w:t>
      </w:r>
      <w:r w:rsidR="006B2265" w:rsidRPr="00A05A4F">
        <w:rPr>
          <w:rFonts w:ascii="Century Gothic" w:hAnsi="Century Gothic" w:cstheme="minorHAnsi"/>
          <w:sz w:val="20"/>
          <w:szCs w:val="20"/>
        </w:rPr>
        <w:t xml:space="preserve"> </w:t>
      </w:r>
      <w:r w:rsidR="00421333" w:rsidRPr="00A05A4F">
        <w:rPr>
          <w:rFonts w:ascii="Century Gothic" w:hAnsi="Century Gothic" w:cstheme="minorHAnsi"/>
          <w:sz w:val="20"/>
          <w:szCs w:val="20"/>
        </w:rPr>
        <w:t>10</w:t>
      </w:r>
      <w:r w:rsidR="00433590" w:rsidRPr="00A05A4F">
        <w:rPr>
          <w:rFonts w:ascii="Century Gothic" w:hAnsi="Century Gothic" w:cstheme="minorHAnsi"/>
          <w:b w:val="0"/>
          <w:bCs w:val="0"/>
          <w:sz w:val="20"/>
          <w:szCs w:val="20"/>
        </w:rPr>
        <w:t xml:space="preserve"> </w:t>
      </w:r>
      <w:r w:rsidR="00433590" w:rsidRPr="00A05A4F">
        <w:rPr>
          <w:rFonts w:ascii="Century Gothic" w:hAnsi="Century Gothic" w:cstheme="minorHAnsi"/>
          <w:sz w:val="20"/>
          <w:szCs w:val="20"/>
        </w:rPr>
        <w:t xml:space="preserve">Wynagrodzenie </w:t>
      </w:r>
    </w:p>
    <w:p w14:paraId="755D8EDA" w14:textId="5F0CED17" w:rsidR="00795189" w:rsidRPr="00A05A4F" w:rsidRDefault="002725E9" w:rsidP="002F35BD">
      <w:pPr>
        <w:numPr>
          <w:ilvl w:val="0"/>
          <w:numId w:val="2"/>
        </w:numPr>
        <w:tabs>
          <w:tab w:val="left" w:pos="-720"/>
        </w:tabs>
        <w:suppressAutoHyphens/>
        <w:spacing w:after="120"/>
        <w:ind w:left="284" w:hanging="284"/>
        <w:jc w:val="both"/>
        <w:rPr>
          <w:rFonts w:ascii="Century Gothic" w:hAnsi="Century Gothic" w:cstheme="minorHAnsi"/>
          <w:spacing w:val="-3"/>
          <w:sz w:val="20"/>
          <w:szCs w:val="20"/>
        </w:rPr>
      </w:pPr>
      <w:r w:rsidRPr="00A05A4F">
        <w:rPr>
          <w:rFonts w:ascii="Century Gothic" w:hAnsi="Century Gothic" w:cstheme="minorHAnsi"/>
          <w:sz w:val="20"/>
          <w:szCs w:val="20"/>
        </w:rPr>
        <w:t xml:space="preserve">Niezależnie od tego jaki rodzaj opinii zawiera </w:t>
      </w:r>
      <w:r w:rsidR="008459B6" w:rsidRPr="00A05A4F">
        <w:rPr>
          <w:rFonts w:ascii="Century Gothic" w:hAnsi="Century Gothic" w:cstheme="minorHAnsi"/>
          <w:sz w:val="20"/>
          <w:szCs w:val="20"/>
        </w:rPr>
        <w:t>S</w:t>
      </w:r>
      <w:r w:rsidRPr="00A05A4F">
        <w:rPr>
          <w:rFonts w:ascii="Century Gothic" w:hAnsi="Century Gothic" w:cstheme="minorHAnsi"/>
          <w:sz w:val="20"/>
          <w:szCs w:val="20"/>
        </w:rPr>
        <w:t xml:space="preserve">prawozdanie z </w:t>
      </w:r>
      <w:r w:rsidR="008459B6" w:rsidRPr="00A05A4F">
        <w:rPr>
          <w:rFonts w:ascii="Century Gothic" w:hAnsi="Century Gothic" w:cstheme="minorHAnsi"/>
          <w:sz w:val="20"/>
          <w:szCs w:val="20"/>
        </w:rPr>
        <w:t>B</w:t>
      </w:r>
      <w:r w:rsidRPr="00A05A4F">
        <w:rPr>
          <w:rFonts w:ascii="Century Gothic" w:hAnsi="Century Gothic" w:cstheme="minorHAnsi"/>
          <w:sz w:val="20"/>
          <w:szCs w:val="20"/>
        </w:rPr>
        <w:t>adania</w:t>
      </w:r>
      <w:r w:rsidR="00E424CF" w:rsidRPr="00A05A4F">
        <w:rPr>
          <w:rFonts w:ascii="Century Gothic" w:hAnsi="Century Gothic" w:cstheme="minorHAnsi"/>
          <w:sz w:val="20"/>
          <w:szCs w:val="20"/>
        </w:rPr>
        <w:t xml:space="preserve">, tj. Sprawozdanie </w:t>
      </w:r>
      <w:r w:rsidR="00C96CBD" w:rsidRPr="00A05A4F">
        <w:rPr>
          <w:rFonts w:ascii="Century Gothic" w:hAnsi="Century Gothic" w:cstheme="minorHAnsi"/>
          <w:sz w:val="20"/>
          <w:szCs w:val="20"/>
        </w:rPr>
        <w:t xml:space="preserve">z badania </w:t>
      </w:r>
      <w:r w:rsidR="00824B05" w:rsidRPr="00A05A4F">
        <w:rPr>
          <w:rFonts w:ascii="Century Gothic" w:hAnsi="Century Gothic" w:cstheme="minorHAnsi"/>
          <w:sz w:val="20"/>
          <w:szCs w:val="20"/>
        </w:rPr>
        <w:t>jednostkowe</w:t>
      </w:r>
      <w:r w:rsidR="00C96CBD" w:rsidRPr="00A05A4F">
        <w:rPr>
          <w:rFonts w:ascii="Century Gothic" w:hAnsi="Century Gothic" w:cstheme="minorHAnsi"/>
          <w:sz w:val="20"/>
          <w:szCs w:val="20"/>
        </w:rPr>
        <w:t xml:space="preserve">go oraz </w:t>
      </w:r>
      <w:r w:rsidR="00E424CF" w:rsidRPr="00A05A4F">
        <w:rPr>
          <w:rFonts w:ascii="Century Gothic" w:hAnsi="Century Gothic" w:cstheme="minorHAnsi"/>
          <w:sz w:val="20"/>
          <w:szCs w:val="20"/>
        </w:rPr>
        <w:t xml:space="preserve">Sprawozdanie </w:t>
      </w:r>
      <w:r w:rsidR="00C96CBD" w:rsidRPr="00A05A4F">
        <w:rPr>
          <w:rFonts w:ascii="Century Gothic" w:hAnsi="Century Gothic" w:cstheme="minorHAnsi"/>
          <w:sz w:val="20"/>
          <w:szCs w:val="20"/>
        </w:rPr>
        <w:t xml:space="preserve">z Badania </w:t>
      </w:r>
      <w:r w:rsidR="00824B05" w:rsidRPr="00A05A4F">
        <w:rPr>
          <w:rFonts w:ascii="Century Gothic" w:hAnsi="Century Gothic" w:cstheme="minorHAnsi"/>
          <w:sz w:val="20"/>
          <w:szCs w:val="20"/>
        </w:rPr>
        <w:t>skonsolidowane</w:t>
      </w:r>
      <w:r w:rsidR="00C96CBD" w:rsidRPr="00A05A4F">
        <w:rPr>
          <w:rFonts w:ascii="Century Gothic" w:hAnsi="Century Gothic" w:cstheme="minorHAnsi"/>
          <w:sz w:val="20"/>
          <w:szCs w:val="20"/>
        </w:rPr>
        <w:t>go</w:t>
      </w:r>
      <w:r w:rsidRPr="00A05A4F">
        <w:rPr>
          <w:rFonts w:ascii="Century Gothic" w:hAnsi="Century Gothic" w:cstheme="minorHAnsi"/>
          <w:sz w:val="20"/>
          <w:szCs w:val="20"/>
        </w:rPr>
        <w:t>,</w:t>
      </w:r>
      <w:r w:rsidR="00917E82" w:rsidRPr="00A05A4F">
        <w:rPr>
          <w:rFonts w:ascii="Century Gothic" w:hAnsi="Century Gothic" w:cstheme="minorHAnsi"/>
          <w:sz w:val="20"/>
          <w:szCs w:val="20"/>
        </w:rPr>
        <w:t xml:space="preserve"> </w:t>
      </w:r>
      <w:r w:rsidR="00450608" w:rsidRPr="00A05A4F">
        <w:rPr>
          <w:rFonts w:ascii="Century Gothic" w:hAnsi="Century Gothic" w:cstheme="minorHAnsi"/>
          <w:sz w:val="20"/>
          <w:szCs w:val="20"/>
        </w:rPr>
        <w:t>Zleceniodawca</w:t>
      </w:r>
      <w:r w:rsidR="00795189" w:rsidRPr="00A05A4F">
        <w:rPr>
          <w:rFonts w:ascii="Century Gothic" w:hAnsi="Century Gothic" w:cstheme="minorHAnsi"/>
          <w:sz w:val="20"/>
          <w:szCs w:val="20"/>
        </w:rPr>
        <w:t xml:space="preserve"> zobowiązuje się do zapłaty </w:t>
      </w:r>
      <w:r w:rsidR="00421333" w:rsidRPr="00A05A4F">
        <w:rPr>
          <w:rFonts w:ascii="Century Gothic" w:hAnsi="Century Gothic" w:cstheme="minorHAnsi"/>
          <w:sz w:val="20"/>
          <w:szCs w:val="20"/>
        </w:rPr>
        <w:t xml:space="preserve">Zleceniobiorcy </w:t>
      </w:r>
      <w:r w:rsidR="00795189" w:rsidRPr="00A05A4F">
        <w:rPr>
          <w:rFonts w:ascii="Century Gothic" w:hAnsi="Century Gothic" w:cstheme="minorHAnsi"/>
          <w:sz w:val="20"/>
          <w:szCs w:val="20"/>
        </w:rPr>
        <w:t xml:space="preserve">wynagrodzenia w kwocie </w:t>
      </w:r>
      <w:r w:rsidR="0078168A" w:rsidRPr="00A05A4F">
        <w:rPr>
          <w:rFonts w:ascii="Century Gothic" w:hAnsi="Century Gothic" w:cstheme="minorHAnsi"/>
          <w:b/>
          <w:bCs/>
          <w:sz w:val="20"/>
          <w:szCs w:val="20"/>
        </w:rPr>
        <w:t>…………………</w:t>
      </w:r>
      <w:proofErr w:type="gramStart"/>
      <w:r w:rsidR="0078168A" w:rsidRPr="00A05A4F">
        <w:rPr>
          <w:rFonts w:ascii="Century Gothic" w:hAnsi="Century Gothic" w:cstheme="minorHAnsi"/>
          <w:b/>
          <w:bCs/>
          <w:sz w:val="20"/>
          <w:szCs w:val="20"/>
        </w:rPr>
        <w:t>…….</w:t>
      </w:r>
      <w:proofErr w:type="gramEnd"/>
      <w:r w:rsidR="0078168A" w:rsidRPr="00A05A4F">
        <w:rPr>
          <w:rFonts w:ascii="Century Gothic" w:hAnsi="Century Gothic" w:cstheme="minorHAnsi"/>
          <w:b/>
          <w:bCs/>
          <w:sz w:val="20"/>
          <w:szCs w:val="20"/>
        </w:rPr>
        <w:t>.</w:t>
      </w:r>
      <w:r w:rsidR="00795189" w:rsidRPr="00A05A4F">
        <w:rPr>
          <w:rFonts w:ascii="Century Gothic" w:hAnsi="Century Gothic" w:cstheme="minorHAnsi"/>
          <w:b/>
          <w:sz w:val="20"/>
          <w:szCs w:val="20"/>
        </w:rPr>
        <w:t xml:space="preserve">  </w:t>
      </w:r>
      <w:r w:rsidR="00795189" w:rsidRPr="00A05A4F">
        <w:rPr>
          <w:rFonts w:ascii="Century Gothic" w:hAnsi="Century Gothic" w:cstheme="minorHAnsi"/>
          <w:sz w:val="20"/>
          <w:szCs w:val="20"/>
        </w:rPr>
        <w:t xml:space="preserve">netto </w:t>
      </w:r>
      <w:r w:rsidR="00BE60CA" w:rsidRPr="00A05A4F">
        <w:rPr>
          <w:rFonts w:ascii="Century Gothic" w:hAnsi="Century Gothic" w:cstheme="minorHAnsi"/>
          <w:sz w:val="20"/>
          <w:szCs w:val="20"/>
        </w:rPr>
        <w:t>(</w:t>
      </w:r>
      <w:r w:rsidR="00BE60CA" w:rsidRPr="00A05A4F">
        <w:rPr>
          <w:rFonts w:ascii="Century Gothic" w:hAnsi="Century Gothic" w:cs="Arial"/>
          <w:sz w:val="20"/>
          <w:szCs w:val="20"/>
        </w:rPr>
        <w:t>Łączna Wartość Świadczeń Pieniężnych)</w:t>
      </w:r>
      <w:r w:rsidR="00BE60CA" w:rsidRPr="00A05A4F">
        <w:rPr>
          <w:rFonts w:ascii="Century Gothic" w:hAnsi="Century Gothic" w:cstheme="minorHAnsi"/>
          <w:spacing w:val="-3"/>
          <w:sz w:val="20"/>
          <w:szCs w:val="20"/>
        </w:rPr>
        <w:t xml:space="preserve"> </w:t>
      </w:r>
      <w:r w:rsidR="00795189" w:rsidRPr="00A05A4F">
        <w:rPr>
          <w:rFonts w:ascii="Century Gothic" w:hAnsi="Century Gothic" w:cstheme="minorHAnsi"/>
          <w:spacing w:val="-3"/>
          <w:sz w:val="20"/>
          <w:szCs w:val="20"/>
        </w:rPr>
        <w:t>powiększonej o podatek od towarów i usług w wysokości obowiązującej na dzień wystawienia faktury VAT, w tym</w:t>
      </w:r>
      <w:r w:rsidR="00795189" w:rsidRPr="00A05A4F">
        <w:rPr>
          <w:rFonts w:ascii="Century Gothic" w:hAnsi="Century Gothic" w:cstheme="minorHAnsi"/>
          <w:sz w:val="20"/>
          <w:szCs w:val="20"/>
        </w:rPr>
        <w:t>:</w:t>
      </w:r>
    </w:p>
    <w:p w14:paraId="213E49A4" w14:textId="4F937E68" w:rsidR="00362D59" w:rsidRPr="00A05A4F" w:rsidRDefault="009F74C7" w:rsidP="002F35BD">
      <w:pPr>
        <w:numPr>
          <w:ilvl w:val="0"/>
          <w:numId w:val="6"/>
        </w:numPr>
        <w:tabs>
          <w:tab w:val="clear" w:pos="3938"/>
          <w:tab w:val="left" w:pos="-720"/>
          <w:tab w:val="left" w:pos="1134"/>
        </w:tabs>
        <w:suppressAutoHyphens/>
        <w:spacing w:after="120"/>
        <w:ind w:left="851" w:hanging="567"/>
        <w:jc w:val="both"/>
        <w:rPr>
          <w:rFonts w:ascii="Century Gothic" w:hAnsi="Century Gothic" w:cstheme="minorHAnsi"/>
          <w:spacing w:val="-3"/>
          <w:sz w:val="20"/>
          <w:szCs w:val="20"/>
        </w:rPr>
      </w:pPr>
      <w:bookmarkStart w:id="23" w:name="_Hlk497999206"/>
      <w:r w:rsidRPr="00A05A4F">
        <w:rPr>
          <w:rFonts w:ascii="Century Gothic" w:hAnsi="Century Gothic" w:cstheme="minorHAnsi"/>
          <w:sz w:val="20"/>
          <w:szCs w:val="20"/>
        </w:rPr>
        <w:t>z</w:t>
      </w:r>
      <w:r w:rsidR="003046A2" w:rsidRPr="00A05A4F">
        <w:rPr>
          <w:rFonts w:ascii="Century Gothic" w:hAnsi="Century Gothic" w:cstheme="minorHAnsi"/>
          <w:sz w:val="20"/>
          <w:szCs w:val="20"/>
        </w:rPr>
        <w:t xml:space="preserve">a </w:t>
      </w:r>
      <w:r w:rsidR="001B5F49" w:rsidRPr="00A05A4F">
        <w:rPr>
          <w:rFonts w:ascii="Century Gothic" w:hAnsi="Century Gothic" w:cstheme="minorHAnsi"/>
          <w:sz w:val="20"/>
          <w:szCs w:val="20"/>
        </w:rPr>
        <w:t>B</w:t>
      </w:r>
      <w:r w:rsidR="003046A2" w:rsidRPr="00A05A4F">
        <w:rPr>
          <w:rFonts w:ascii="Century Gothic" w:hAnsi="Century Gothic" w:cstheme="minorHAnsi"/>
          <w:sz w:val="20"/>
          <w:szCs w:val="20"/>
        </w:rPr>
        <w:t>adanie</w:t>
      </w:r>
      <w:r w:rsidR="00824B05" w:rsidRPr="00A05A4F">
        <w:rPr>
          <w:rFonts w:ascii="Century Gothic" w:hAnsi="Century Gothic" w:cstheme="minorHAnsi"/>
          <w:sz w:val="20"/>
          <w:szCs w:val="20"/>
        </w:rPr>
        <w:t xml:space="preserve"> jednostkowego</w:t>
      </w:r>
      <w:r w:rsidR="00362D59" w:rsidRPr="00A05A4F">
        <w:rPr>
          <w:rFonts w:ascii="Century Gothic" w:hAnsi="Century Gothic" w:cstheme="minorHAnsi"/>
          <w:sz w:val="20"/>
          <w:szCs w:val="20"/>
        </w:rPr>
        <w:t xml:space="preserve"> </w:t>
      </w:r>
      <w:r w:rsidRPr="00A05A4F">
        <w:rPr>
          <w:rFonts w:ascii="Century Gothic" w:hAnsi="Century Gothic" w:cstheme="minorHAnsi"/>
          <w:sz w:val="20"/>
          <w:szCs w:val="20"/>
        </w:rPr>
        <w:t>sprawozdania finansowego</w:t>
      </w:r>
      <w:r w:rsidR="00D80693" w:rsidRPr="00A05A4F">
        <w:rPr>
          <w:rFonts w:ascii="Century Gothic" w:hAnsi="Century Gothic" w:cstheme="minorHAnsi"/>
          <w:sz w:val="20"/>
          <w:szCs w:val="20"/>
        </w:rPr>
        <w:t xml:space="preserve"> </w:t>
      </w:r>
      <w:bookmarkStart w:id="24" w:name="_Hlk497999065"/>
      <w:r w:rsidR="00D80693" w:rsidRPr="00A05A4F">
        <w:rPr>
          <w:rFonts w:ascii="Century Gothic" w:hAnsi="Century Gothic" w:cstheme="minorHAnsi"/>
          <w:sz w:val="20"/>
          <w:szCs w:val="20"/>
        </w:rPr>
        <w:t>za rok obrotowy kończący się 31 grudnia 20</w:t>
      </w:r>
      <w:r w:rsidR="0078168A" w:rsidRPr="00A05A4F">
        <w:rPr>
          <w:rFonts w:ascii="Century Gothic" w:hAnsi="Century Gothic" w:cstheme="minorHAnsi"/>
          <w:sz w:val="20"/>
          <w:szCs w:val="20"/>
        </w:rPr>
        <w:t>2</w:t>
      </w:r>
      <w:r w:rsidR="00D568CF" w:rsidRPr="00A05A4F">
        <w:rPr>
          <w:rFonts w:ascii="Century Gothic" w:hAnsi="Century Gothic" w:cstheme="minorHAnsi"/>
          <w:sz w:val="20"/>
          <w:szCs w:val="20"/>
        </w:rPr>
        <w:t>5</w:t>
      </w:r>
      <w:r w:rsidR="00D80693" w:rsidRPr="00A05A4F">
        <w:rPr>
          <w:rFonts w:ascii="Century Gothic" w:hAnsi="Century Gothic" w:cstheme="minorHAnsi"/>
          <w:sz w:val="20"/>
          <w:szCs w:val="20"/>
        </w:rPr>
        <w:t xml:space="preserve"> roku</w:t>
      </w:r>
      <w:r w:rsidR="00B4752E" w:rsidRPr="00A05A4F">
        <w:rPr>
          <w:rFonts w:ascii="Century Gothic" w:hAnsi="Century Gothic" w:cstheme="minorHAnsi"/>
          <w:sz w:val="20"/>
          <w:szCs w:val="20"/>
        </w:rPr>
        <w:t xml:space="preserve"> oraz w razie potrzeby sprawozdania śródrocznego</w:t>
      </w:r>
      <w:r w:rsidR="000F0ED3" w:rsidRPr="00A05A4F">
        <w:rPr>
          <w:rFonts w:ascii="Century Gothic" w:hAnsi="Century Gothic" w:cstheme="minorHAnsi"/>
          <w:sz w:val="20"/>
          <w:szCs w:val="20"/>
        </w:rPr>
        <w:t xml:space="preserve"> </w:t>
      </w:r>
      <w:bookmarkEnd w:id="24"/>
      <w:r w:rsidRPr="00A05A4F">
        <w:rPr>
          <w:rFonts w:ascii="Century Gothic" w:hAnsi="Century Gothic" w:cstheme="minorHAnsi"/>
          <w:sz w:val="20"/>
          <w:szCs w:val="20"/>
        </w:rPr>
        <w:t xml:space="preserve">- </w:t>
      </w:r>
      <w:r w:rsidR="003046A2" w:rsidRPr="00A05A4F">
        <w:rPr>
          <w:rFonts w:ascii="Century Gothic" w:hAnsi="Century Gothic" w:cstheme="minorHAnsi"/>
          <w:sz w:val="20"/>
          <w:szCs w:val="20"/>
        </w:rPr>
        <w:t>kwot</w:t>
      </w:r>
      <w:r w:rsidRPr="00A05A4F">
        <w:rPr>
          <w:rFonts w:ascii="Century Gothic" w:hAnsi="Century Gothic" w:cstheme="minorHAnsi"/>
          <w:sz w:val="20"/>
          <w:szCs w:val="20"/>
        </w:rPr>
        <w:t>a</w:t>
      </w:r>
      <w:r w:rsidR="003046A2" w:rsidRPr="00A05A4F">
        <w:rPr>
          <w:rFonts w:ascii="Century Gothic" w:hAnsi="Century Gothic" w:cstheme="minorHAnsi"/>
          <w:sz w:val="20"/>
          <w:szCs w:val="20"/>
        </w:rPr>
        <w:t xml:space="preserve"> </w:t>
      </w:r>
      <w:r w:rsidR="0078168A" w:rsidRPr="00A05A4F">
        <w:rPr>
          <w:rFonts w:ascii="Century Gothic" w:hAnsi="Century Gothic" w:cstheme="minorHAnsi"/>
          <w:sz w:val="20"/>
          <w:szCs w:val="20"/>
        </w:rPr>
        <w:t>……………………</w:t>
      </w:r>
      <w:r w:rsidR="009C7208" w:rsidRPr="00A05A4F">
        <w:rPr>
          <w:rFonts w:ascii="Century Gothic" w:hAnsi="Century Gothic" w:cstheme="minorHAnsi"/>
          <w:sz w:val="20"/>
          <w:szCs w:val="20"/>
        </w:rPr>
        <w:t xml:space="preserve"> </w:t>
      </w:r>
      <w:r w:rsidR="00362D59" w:rsidRPr="00A05A4F">
        <w:rPr>
          <w:rFonts w:ascii="Century Gothic" w:hAnsi="Century Gothic" w:cstheme="minorHAnsi"/>
          <w:sz w:val="20"/>
          <w:szCs w:val="20"/>
        </w:rPr>
        <w:t>zł (</w:t>
      </w:r>
      <w:r w:rsidR="00362D59" w:rsidRPr="00A05A4F">
        <w:rPr>
          <w:rFonts w:ascii="Century Gothic" w:hAnsi="Century Gothic" w:cstheme="minorHAnsi"/>
          <w:spacing w:val="-3"/>
          <w:sz w:val="20"/>
          <w:szCs w:val="20"/>
        </w:rPr>
        <w:t xml:space="preserve">słownie: </w:t>
      </w:r>
      <w:r w:rsidR="0078168A" w:rsidRPr="00A05A4F">
        <w:rPr>
          <w:rFonts w:ascii="Century Gothic" w:hAnsi="Century Gothic" w:cstheme="minorHAnsi"/>
          <w:spacing w:val="-3"/>
          <w:sz w:val="20"/>
          <w:szCs w:val="20"/>
        </w:rPr>
        <w:t>………………………………….</w:t>
      </w:r>
      <w:r w:rsidR="00D80693" w:rsidRPr="00A05A4F">
        <w:rPr>
          <w:rFonts w:ascii="Century Gothic" w:hAnsi="Century Gothic" w:cstheme="minorHAnsi"/>
          <w:spacing w:val="-3"/>
          <w:sz w:val="20"/>
          <w:szCs w:val="20"/>
        </w:rPr>
        <w:t xml:space="preserve"> </w:t>
      </w:r>
      <w:r w:rsidR="00362D59" w:rsidRPr="00A05A4F">
        <w:rPr>
          <w:rFonts w:ascii="Century Gothic" w:hAnsi="Century Gothic" w:cstheme="minorHAnsi"/>
          <w:spacing w:val="-3"/>
          <w:sz w:val="20"/>
          <w:szCs w:val="20"/>
        </w:rPr>
        <w:t>złotych) powiększon</w:t>
      </w:r>
      <w:r w:rsidRPr="00A05A4F">
        <w:rPr>
          <w:rFonts w:ascii="Century Gothic" w:hAnsi="Century Gothic" w:cstheme="minorHAnsi"/>
          <w:spacing w:val="-3"/>
          <w:sz w:val="20"/>
          <w:szCs w:val="20"/>
        </w:rPr>
        <w:t>a</w:t>
      </w:r>
      <w:r w:rsidR="00362D59" w:rsidRPr="00A05A4F">
        <w:rPr>
          <w:rFonts w:ascii="Century Gothic" w:hAnsi="Century Gothic" w:cstheme="minorHAnsi"/>
          <w:spacing w:val="-3"/>
          <w:sz w:val="20"/>
          <w:szCs w:val="20"/>
        </w:rPr>
        <w:t xml:space="preserve"> o podatek od towarów i usług w wysokości obowiązującej na dzień wystawien</w:t>
      </w:r>
      <w:r w:rsidR="000F0ED3" w:rsidRPr="00A05A4F">
        <w:rPr>
          <w:rFonts w:ascii="Century Gothic" w:hAnsi="Century Gothic" w:cstheme="minorHAnsi"/>
          <w:spacing w:val="-3"/>
          <w:sz w:val="20"/>
          <w:szCs w:val="20"/>
        </w:rPr>
        <w:t>ia faktury VAT</w:t>
      </w:r>
      <w:r w:rsidR="008459B6" w:rsidRPr="00A05A4F">
        <w:rPr>
          <w:rFonts w:ascii="Century Gothic" w:hAnsi="Century Gothic" w:cstheme="minorHAnsi"/>
          <w:spacing w:val="-3"/>
          <w:sz w:val="20"/>
          <w:szCs w:val="20"/>
        </w:rPr>
        <w:t>;</w:t>
      </w:r>
    </w:p>
    <w:p w14:paraId="2987DDC7" w14:textId="450D9DA7" w:rsidR="00D568CF" w:rsidRPr="00A05A4F" w:rsidRDefault="00D568CF" w:rsidP="002F35BD">
      <w:pPr>
        <w:numPr>
          <w:ilvl w:val="0"/>
          <w:numId w:val="6"/>
        </w:numPr>
        <w:tabs>
          <w:tab w:val="clear" w:pos="3938"/>
          <w:tab w:val="left" w:pos="-720"/>
          <w:tab w:val="left" w:pos="1134"/>
        </w:tabs>
        <w:suppressAutoHyphens/>
        <w:spacing w:after="120"/>
        <w:ind w:left="851" w:hanging="567"/>
        <w:jc w:val="both"/>
        <w:rPr>
          <w:rFonts w:ascii="Century Gothic" w:hAnsi="Century Gothic" w:cstheme="minorHAnsi"/>
          <w:spacing w:val="-3"/>
          <w:sz w:val="20"/>
          <w:szCs w:val="20"/>
        </w:rPr>
      </w:pPr>
      <w:r w:rsidRPr="00A05A4F">
        <w:rPr>
          <w:rFonts w:ascii="Century Gothic" w:hAnsi="Century Gothic" w:cstheme="minorHAnsi"/>
          <w:sz w:val="20"/>
          <w:szCs w:val="20"/>
        </w:rPr>
        <w:t xml:space="preserve">za Badanie jednostkowego sprawozdania finansowego za rok obrotowy kończący się 31 grudnia 2026 roku </w:t>
      </w:r>
      <w:r w:rsidR="00B4752E" w:rsidRPr="00A05A4F">
        <w:rPr>
          <w:rFonts w:ascii="Century Gothic" w:hAnsi="Century Gothic" w:cstheme="minorHAnsi"/>
          <w:sz w:val="20"/>
          <w:szCs w:val="20"/>
        </w:rPr>
        <w:t xml:space="preserve">oraz w razie potrzeby sprawozdania śródrocznego </w:t>
      </w:r>
      <w:r w:rsidRPr="00A05A4F">
        <w:rPr>
          <w:rFonts w:ascii="Century Gothic" w:hAnsi="Century Gothic" w:cstheme="minorHAnsi"/>
          <w:sz w:val="20"/>
          <w:szCs w:val="20"/>
        </w:rPr>
        <w:t>- kwota …………………… zł (</w:t>
      </w:r>
      <w:r w:rsidRPr="00A05A4F">
        <w:rPr>
          <w:rFonts w:ascii="Century Gothic" w:hAnsi="Century Gothic" w:cstheme="minorHAnsi"/>
          <w:spacing w:val="-3"/>
          <w:sz w:val="20"/>
          <w:szCs w:val="20"/>
        </w:rPr>
        <w:t>słownie: …………………………………. złotych) powiększona o podatek od towarów i usług w wysokości obowiązującej na dzień wystawienia faktury VAT;</w:t>
      </w:r>
    </w:p>
    <w:bookmarkEnd w:id="23"/>
    <w:p w14:paraId="115C93CE" w14:textId="475902FC" w:rsidR="00CB53AE" w:rsidRPr="00A05A4F" w:rsidRDefault="00CB53AE" w:rsidP="002F35BD">
      <w:pPr>
        <w:numPr>
          <w:ilvl w:val="0"/>
          <w:numId w:val="6"/>
        </w:numPr>
        <w:tabs>
          <w:tab w:val="clear" w:pos="3938"/>
          <w:tab w:val="left" w:pos="-720"/>
          <w:tab w:val="left" w:pos="1134"/>
        </w:tabs>
        <w:suppressAutoHyphens/>
        <w:spacing w:after="120"/>
        <w:ind w:left="851" w:hanging="567"/>
        <w:jc w:val="both"/>
        <w:rPr>
          <w:rFonts w:ascii="Century Gothic" w:hAnsi="Century Gothic" w:cstheme="minorHAnsi"/>
          <w:spacing w:val="-3"/>
          <w:sz w:val="20"/>
          <w:szCs w:val="20"/>
        </w:rPr>
      </w:pPr>
      <w:r w:rsidRPr="00A05A4F">
        <w:rPr>
          <w:rFonts w:ascii="Century Gothic" w:hAnsi="Century Gothic" w:cstheme="minorHAnsi"/>
          <w:sz w:val="20"/>
          <w:szCs w:val="20"/>
        </w:rPr>
        <w:t xml:space="preserve">za </w:t>
      </w:r>
      <w:r w:rsidR="001B5F49" w:rsidRPr="00A05A4F">
        <w:rPr>
          <w:rFonts w:ascii="Century Gothic" w:hAnsi="Century Gothic" w:cstheme="minorHAnsi"/>
          <w:sz w:val="20"/>
          <w:szCs w:val="20"/>
        </w:rPr>
        <w:t>B</w:t>
      </w:r>
      <w:r w:rsidRPr="00A05A4F">
        <w:rPr>
          <w:rFonts w:ascii="Century Gothic" w:hAnsi="Century Gothic" w:cstheme="minorHAnsi"/>
          <w:sz w:val="20"/>
          <w:szCs w:val="20"/>
        </w:rPr>
        <w:t>adanie</w:t>
      </w:r>
      <w:r w:rsidR="00824B05" w:rsidRPr="00A05A4F">
        <w:rPr>
          <w:rFonts w:ascii="Century Gothic" w:hAnsi="Century Gothic" w:cstheme="minorHAnsi"/>
          <w:sz w:val="20"/>
          <w:szCs w:val="20"/>
        </w:rPr>
        <w:t xml:space="preserve"> skonsolidowanego</w:t>
      </w:r>
      <w:r w:rsidRPr="00A05A4F">
        <w:rPr>
          <w:rFonts w:ascii="Century Gothic" w:hAnsi="Century Gothic" w:cstheme="minorHAnsi"/>
          <w:sz w:val="20"/>
          <w:szCs w:val="20"/>
        </w:rPr>
        <w:t xml:space="preserve"> sprawozdania finansowego</w:t>
      </w:r>
      <w:r w:rsidR="001C7586" w:rsidRPr="00A05A4F">
        <w:rPr>
          <w:rFonts w:ascii="Century Gothic" w:hAnsi="Century Gothic" w:cstheme="minorHAnsi"/>
          <w:sz w:val="20"/>
          <w:szCs w:val="20"/>
        </w:rPr>
        <w:t xml:space="preserve"> Grupy Kapitałowej</w:t>
      </w:r>
      <w:r w:rsidRPr="00A05A4F">
        <w:rPr>
          <w:rFonts w:ascii="Century Gothic" w:hAnsi="Century Gothic" w:cstheme="minorHAnsi"/>
          <w:sz w:val="20"/>
          <w:szCs w:val="20"/>
        </w:rPr>
        <w:t xml:space="preserve"> za rok obrotowy kończący się 31 grudnia 20</w:t>
      </w:r>
      <w:r w:rsidR="00116AB5" w:rsidRPr="00A05A4F">
        <w:rPr>
          <w:rFonts w:ascii="Century Gothic" w:hAnsi="Century Gothic" w:cstheme="minorHAnsi"/>
          <w:sz w:val="20"/>
          <w:szCs w:val="20"/>
        </w:rPr>
        <w:t>2</w:t>
      </w:r>
      <w:r w:rsidR="006B7BBB" w:rsidRPr="00A05A4F">
        <w:rPr>
          <w:rFonts w:ascii="Century Gothic" w:hAnsi="Century Gothic" w:cstheme="minorHAnsi"/>
          <w:sz w:val="20"/>
          <w:szCs w:val="20"/>
        </w:rPr>
        <w:t>4</w:t>
      </w:r>
      <w:r w:rsidRPr="00A05A4F">
        <w:rPr>
          <w:rFonts w:ascii="Century Gothic" w:hAnsi="Century Gothic" w:cstheme="minorHAnsi"/>
          <w:sz w:val="20"/>
          <w:szCs w:val="20"/>
        </w:rPr>
        <w:t xml:space="preserve"> roku - kwota </w:t>
      </w:r>
      <w:r w:rsidR="0078168A" w:rsidRPr="00A05A4F">
        <w:rPr>
          <w:rFonts w:ascii="Century Gothic" w:hAnsi="Century Gothic" w:cstheme="minorHAnsi"/>
          <w:sz w:val="20"/>
          <w:szCs w:val="20"/>
        </w:rPr>
        <w:t>…………………</w:t>
      </w:r>
      <w:proofErr w:type="gramStart"/>
      <w:r w:rsidR="0078168A" w:rsidRPr="00A05A4F">
        <w:rPr>
          <w:rFonts w:ascii="Century Gothic" w:hAnsi="Century Gothic" w:cstheme="minorHAnsi"/>
          <w:sz w:val="20"/>
          <w:szCs w:val="20"/>
        </w:rPr>
        <w:t>…….</w:t>
      </w:r>
      <w:proofErr w:type="gramEnd"/>
      <w:r w:rsidR="0078168A" w:rsidRPr="00A05A4F">
        <w:rPr>
          <w:rFonts w:ascii="Century Gothic" w:hAnsi="Century Gothic" w:cstheme="minorHAnsi"/>
          <w:sz w:val="20"/>
          <w:szCs w:val="20"/>
        </w:rPr>
        <w:t>.</w:t>
      </w:r>
      <w:r w:rsidRPr="00A05A4F">
        <w:rPr>
          <w:rFonts w:ascii="Century Gothic" w:hAnsi="Century Gothic" w:cstheme="minorHAnsi"/>
          <w:sz w:val="20"/>
          <w:szCs w:val="20"/>
        </w:rPr>
        <w:t xml:space="preserve"> zł (</w:t>
      </w:r>
      <w:r w:rsidRPr="00A05A4F">
        <w:rPr>
          <w:rFonts w:ascii="Century Gothic" w:hAnsi="Century Gothic" w:cstheme="minorHAnsi"/>
          <w:spacing w:val="-3"/>
          <w:sz w:val="20"/>
          <w:szCs w:val="20"/>
        </w:rPr>
        <w:t xml:space="preserve">słownie: </w:t>
      </w:r>
      <w:r w:rsidR="0078168A" w:rsidRPr="00A05A4F">
        <w:rPr>
          <w:rFonts w:ascii="Century Gothic" w:hAnsi="Century Gothic" w:cstheme="minorHAnsi"/>
          <w:spacing w:val="-3"/>
          <w:sz w:val="20"/>
          <w:szCs w:val="20"/>
        </w:rPr>
        <w:t>………………………………………</w:t>
      </w:r>
      <w:proofErr w:type="gramStart"/>
      <w:r w:rsidR="0078168A" w:rsidRPr="00A05A4F">
        <w:rPr>
          <w:rFonts w:ascii="Century Gothic" w:hAnsi="Century Gothic" w:cstheme="minorHAnsi"/>
          <w:spacing w:val="-3"/>
          <w:sz w:val="20"/>
          <w:szCs w:val="20"/>
        </w:rPr>
        <w:t>…….</w:t>
      </w:r>
      <w:proofErr w:type="gramEnd"/>
      <w:r w:rsidR="0078168A" w:rsidRPr="00A05A4F">
        <w:rPr>
          <w:rFonts w:ascii="Century Gothic" w:hAnsi="Century Gothic" w:cstheme="minorHAnsi"/>
          <w:spacing w:val="-3"/>
          <w:sz w:val="20"/>
          <w:szCs w:val="20"/>
        </w:rPr>
        <w:t>.</w:t>
      </w:r>
      <w:r w:rsidRPr="00A05A4F">
        <w:rPr>
          <w:rFonts w:ascii="Century Gothic" w:hAnsi="Century Gothic" w:cstheme="minorHAnsi"/>
          <w:spacing w:val="-3"/>
          <w:sz w:val="20"/>
          <w:szCs w:val="20"/>
        </w:rPr>
        <w:t xml:space="preserve"> złotych) </w:t>
      </w:r>
      <w:r w:rsidRPr="00A05A4F">
        <w:rPr>
          <w:rFonts w:ascii="Century Gothic" w:hAnsi="Century Gothic" w:cstheme="minorHAnsi"/>
          <w:sz w:val="20"/>
          <w:szCs w:val="20"/>
        </w:rPr>
        <w:t>powiększona</w:t>
      </w:r>
      <w:r w:rsidRPr="00A05A4F">
        <w:rPr>
          <w:rFonts w:ascii="Century Gothic" w:hAnsi="Century Gothic" w:cstheme="minorHAnsi"/>
          <w:spacing w:val="-3"/>
          <w:sz w:val="20"/>
          <w:szCs w:val="20"/>
        </w:rPr>
        <w:t xml:space="preserve"> o podatek od towarów i usług w wysokości obowiązującej na dzień wystawienia faktury VAT</w:t>
      </w:r>
      <w:r w:rsidR="003E77F5" w:rsidRPr="00A05A4F">
        <w:rPr>
          <w:rFonts w:ascii="Century Gothic" w:hAnsi="Century Gothic" w:cstheme="minorHAnsi"/>
          <w:spacing w:val="-3"/>
          <w:sz w:val="20"/>
          <w:szCs w:val="20"/>
        </w:rPr>
        <w:t>;</w:t>
      </w:r>
    </w:p>
    <w:p w14:paraId="76CBF7A1" w14:textId="2C221B5C" w:rsidR="00824B05" w:rsidRPr="00A05A4F" w:rsidRDefault="00D568CF" w:rsidP="002F35BD">
      <w:pPr>
        <w:numPr>
          <w:ilvl w:val="0"/>
          <w:numId w:val="6"/>
        </w:numPr>
        <w:tabs>
          <w:tab w:val="clear" w:pos="3938"/>
          <w:tab w:val="left" w:pos="-720"/>
          <w:tab w:val="left" w:pos="1134"/>
        </w:tabs>
        <w:suppressAutoHyphens/>
        <w:spacing w:after="120"/>
        <w:ind w:left="851" w:hanging="567"/>
        <w:jc w:val="both"/>
        <w:rPr>
          <w:rFonts w:ascii="Century Gothic" w:hAnsi="Century Gothic" w:cstheme="minorHAnsi"/>
          <w:spacing w:val="-3"/>
          <w:sz w:val="20"/>
          <w:szCs w:val="20"/>
        </w:rPr>
      </w:pPr>
      <w:r w:rsidRPr="00A05A4F">
        <w:rPr>
          <w:rFonts w:ascii="Century Gothic" w:hAnsi="Century Gothic" w:cstheme="minorHAnsi"/>
          <w:sz w:val="20"/>
          <w:szCs w:val="20"/>
        </w:rPr>
        <w:t>za Badanie skonsolidowane</w:t>
      </w:r>
      <w:r w:rsidR="001C7586" w:rsidRPr="00A05A4F">
        <w:rPr>
          <w:rFonts w:ascii="Century Gothic" w:hAnsi="Century Gothic" w:cstheme="minorHAnsi"/>
          <w:sz w:val="20"/>
          <w:szCs w:val="20"/>
        </w:rPr>
        <w:t>go</w:t>
      </w:r>
      <w:r w:rsidR="00BF315C" w:rsidRPr="00A05A4F">
        <w:rPr>
          <w:rFonts w:ascii="Century Gothic" w:hAnsi="Century Gothic" w:cstheme="minorHAnsi"/>
          <w:sz w:val="20"/>
          <w:szCs w:val="20"/>
        </w:rPr>
        <w:t xml:space="preserve"> </w:t>
      </w:r>
      <w:r w:rsidRPr="00A05A4F">
        <w:rPr>
          <w:rFonts w:ascii="Century Gothic" w:hAnsi="Century Gothic" w:cstheme="minorHAnsi"/>
          <w:sz w:val="20"/>
          <w:szCs w:val="20"/>
        </w:rPr>
        <w:t>sprawozdania finansowego</w:t>
      </w:r>
      <w:r w:rsidR="001C7586" w:rsidRPr="00A05A4F">
        <w:rPr>
          <w:rFonts w:ascii="Century Gothic" w:hAnsi="Century Gothic" w:cstheme="minorHAnsi"/>
          <w:sz w:val="20"/>
          <w:szCs w:val="20"/>
        </w:rPr>
        <w:t xml:space="preserve"> Grupy Kapitałowej</w:t>
      </w:r>
      <w:r w:rsidRPr="00A05A4F">
        <w:rPr>
          <w:rFonts w:ascii="Century Gothic" w:hAnsi="Century Gothic" w:cstheme="minorHAnsi"/>
          <w:sz w:val="20"/>
          <w:szCs w:val="20"/>
        </w:rPr>
        <w:t xml:space="preserve"> za rok obrotowy kończący się 31 grudnia 2025 roku - kwota …………………</w:t>
      </w:r>
      <w:proofErr w:type="gramStart"/>
      <w:r w:rsidRPr="00A05A4F">
        <w:rPr>
          <w:rFonts w:ascii="Century Gothic" w:hAnsi="Century Gothic" w:cstheme="minorHAnsi"/>
          <w:sz w:val="20"/>
          <w:szCs w:val="20"/>
        </w:rPr>
        <w:t>…….</w:t>
      </w:r>
      <w:proofErr w:type="gramEnd"/>
      <w:r w:rsidRPr="00A05A4F">
        <w:rPr>
          <w:rFonts w:ascii="Century Gothic" w:hAnsi="Century Gothic" w:cstheme="minorHAnsi"/>
          <w:sz w:val="20"/>
          <w:szCs w:val="20"/>
        </w:rPr>
        <w:t>. zł (</w:t>
      </w:r>
      <w:r w:rsidRPr="00A05A4F">
        <w:rPr>
          <w:rFonts w:ascii="Century Gothic" w:hAnsi="Century Gothic" w:cstheme="minorHAnsi"/>
          <w:spacing w:val="-3"/>
          <w:sz w:val="20"/>
          <w:szCs w:val="20"/>
        </w:rPr>
        <w:t>słownie: ………………………………………</w:t>
      </w:r>
      <w:proofErr w:type="gramStart"/>
      <w:r w:rsidRPr="00A05A4F">
        <w:rPr>
          <w:rFonts w:ascii="Century Gothic" w:hAnsi="Century Gothic" w:cstheme="minorHAnsi"/>
          <w:spacing w:val="-3"/>
          <w:sz w:val="20"/>
          <w:szCs w:val="20"/>
        </w:rPr>
        <w:t>…….</w:t>
      </w:r>
      <w:proofErr w:type="gramEnd"/>
      <w:r w:rsidRPr="00A05A4F">
        <w:rPr>
          <w:rFonts w:ascii="Century Gothic" w:hAnsi="Century Gothic" w:cstheme="minorHAnsi"/>
          <w:spacing w:val="-3"/>
          <w:sz w:val="20"/>
          <w:szCs w:val="20"/>
        </w:rPr>
        <w:t xml:space="preserve">. złotych) </w:t>
      </w:r>
      <w:r w:rsidRPr="00A05A4F">
        <w:rPr>
          <w:rFonts w:ascii="Century Gothic" w:hAnsi="Century Gothic" w:cstheme="minorHAnsi"/>
          <w:sz w:val="20"/>
          <w:szCs w:val="20"/>
        </w:rPr>
        <w:t>powiększona</w:t>
      </w:r>
      <w:r w:rsidRPr="00A05A4F">
        <w:rPr>
          <w:rFonts w:ascii="Century Gothic" w:hAnsi="Century Gothic" w:cstheme="minorHAnsi"/>
          <w:spacing w:val="-3"/>
          <w:sz w:val="20"/>
          <w:szCs w:val="20"/>
        </w:rPr>
        <w:t xml:space="preserve"> o podatek od towarów i usług w wysokości obowiązującej na dzień wystawienia faktury VAT</w:t>
      </w:r>
      <w:r w:rsidR="003E77F5" w:rsidRPr="00A05A4F">
        <w:rPr>
          <w:rFonts w:ascii="Century Gothic" w:hAnsi="Century Gothic" w:cstheme="minorHAnsi"/>
          <w:spacing w:val="-3"/>
          <w:sz w:val="20"/>
          <w:szCs w:val="20"/>
        </w:rPr>
        <w:t>;</w:t>
      </w:r>
    </w:p>
    <w:p w14:paraId="3DBF9F99" w14:textId="571A59A9" w:rsidR="00D568CF" w:rsidRPr="00A05A4F" w:rsidRDefault="00D568CF" w:rsidP="002F35BD">
      <w:pPr>
        <w:numPr>
          <w:ilvl w:val="0"/>
          <w:numId w:val="6"/>
        </w:numPr>
        <w:tabs>
          <w:tab w:val="clear" w:pos="3938"/>
          <w:tab w:val="left" w:pos="-720"/>
          <w:tab w:val="left" w:pos="1134"/>
        </w:tabs>
        <w:suppressAutoHyphens/>
        <w:spacing w:after="120"/>
        <w:ind w:left="851" w:hanging="567"/>
        <w:jc w:val="both"/>
        <w:rPr>
          <w:rFonts w:ascii="Century Gothic" w:hAnsi="Century Gothic" w:cstheme="minorHAnsi"/>
          <w:spacing w:val="-3"/>
          <w:sz w:val="20"/>
          <w:szCs w:val="20"/>
        </w:rPr>
      </w:pPr>
      <w:r w:rsidRPr="00A05A4F">
        <w:rPr>
          <w:rFonts w:ascii="Century Gothic" w:hAnsi="Century Gothic" w:cstheme="minorHAnsi"/>
          <w:sz w:val="20"/>
          <w:szCs w:val="20"/>
        </w:rPr>
        <w:t>za Badanie skonsolidowane</w:t>
      </w:r>
      <w:r w:rsidR="002376E2" w:rsidRPr="00A05A4F">
        <w:rPr>
          <w:rFonts w:ascii="Century Gothic" w:hAnsi="Century Gothic" w:cstheme="minorHAnsi"/>
          <w:sz w:val="20"/>
          <w:szCs w:val="20"/>
        </w:rPr>
        <w:t>go</w:t>
      </w:r>
      <w:r w:rsidR="00BF315C" w:rsidRPr="00A05A4F">
        <w:rPr>
          <w:rFonts w:ascii="Century Gothic" w:hAnsi="Century Gothic" w:cstheme="minorHAnsi"/>
          <w:sz w:val="20"/>
          <w:szCs w:val="20"/>
        </w:rPr>
        <w:t xml:space="preserve"> </w:t>
      </w:r>
      <w:r w:rsidRPr="00A05A4F">
        <w:rPr>
          <w:rFonts w:ascii="Century Gothic" w:hAnsi="Century Gothic" w:cstheme="minorHAnsi"/>
          <w:sz w:val="20"/>
          <w:szCs w:val="20"/>
        </w:rPr>
        <w:t>sprawozdania finansowego</w:t>
      </w:r>
      <w:r w:rsidR="002376E2" w:rsidRPr="00A05A4F">
        <w:rPr>
          <w:rFonts w:ascii="Century Gothic" w:hAnsi="Century Gothic" w:cstheme="minorHAnsi"/>
          <w:sz w:val="20"/>
          <w:szCs w:val="20"/>
        </w:rPr>
        <w:t xml:space="preserve"> Grupy Kapitałowej</w:t>
      </w:r>
      <w:r w:rsidRPr="00A05A4F">
        <w:rPr>
          <w:rFonts w:ascii="Century Gothic" w:hAnsi="Century Gothic" w:cstheme="minorHAnsi"/>
          <w:sz w:val="20"/>
          <w:szCs w:val="20"/>
        </w:rPr>
        <w:t xml:space="preserve"> za rok obrotowy kończący się 31 grudnia 2026 roku - kwota …………………</w:t>
      </w:r>
      <w:proofErr w:type="gramStart"/>
      <w:r w:rsidRPr="00A05A4F">
        <w:rPr>
          <w:rFonts w:ascii="Century Gothic" w:hAnsi="Century Gothic" w:cstheme="minorHAnsi"/>
          <w:sz w:val="20"/>
          <w:szCs w:val="20"/>
        </w:rPr>
        <w:t>…….</w:t>
      </w:r>
      <w:proofErr w:type="gramEnd"/>
      <w:r w:rsidRPr="00A05A4F">
        <w:rPr>
          <w:rFonts w:ascii="Century Gothic" w:hAnsi="Century Gothic" w:cstheme="minorHAnsi"/>
          <w:sz w:val="20"/>
          <w:szCs w:val="20"/>
        </w:rPr>
        <w:t>. zł (</w:t>
      </w:r>
      <w:r w:rsidRPr="00A05A4F">
        <w:rPr>
          <w:rFonts w:ascii="Century Gothic" w:hAnsi="Century Gothic" w:cstheme="minorHAnsi"/>
          <w:spacing w:val="-3"/>
          <w:sz w:val="20"/>
          <w:szCs w:val="20"/>
        </w:rPr>
        <w:t>słownie: ………………………………………</w:t>
      </w:r>
      <w:proofErr w:type="gramStart"/>
      <w:r w:rsidRPr="00A05A4F">
        <w:rPr>
          <w:rFonts w:ascii="Century Gothic" w:hAnsi="Century Gothic" w:cstheme="minorHAnsi"/>
          <w:spacing w:val="-3"/>
          <w:sz w:val="20"/>
          <w:szCs w:val="20"/>
        </w:rPr>
        <w:t>…….</w:t>
      </w:r>
      <w:proofErr w:type="gramEnd"/>
      <w:r w:rsidRPr="00A05A4F">
        <w:rPr>
          <w:rFonts w:ascii="Century Gothic" w:hAnsi="Century Gothic" w:cstheme="minorHAnsi"/>
          <w:spacing w:val="-3"/>
          <w:sz w:val="20"/>
          <w:szCs w:val="20"/>
        </w:rPr>
        <w:t xml:space="preserve">. złotych) </w:t>
      </w:r>
      <w:r w:rsidRPr="00A05A4F">
        <w:rPr>
          <w:rFonts w:ascii="Century Gothic" w:hAnsi="Century Gothic" w:cstheme="minorHAnsi"/>
          <w:sz w:val="20"/>
          <w:szCs w:val="20"/>
        </w:rPr>
        <w:t>powiększona</w:t>
      </w:r>
      <w:r w:rsidRPr="00A05A4F">
        <w:rPr>
          <w:rFonts w:ascii="Century Gothic" w:hAnsi="Century Gothic" w:cstheme="minorHAnsi"/>
          <w:spacing w:val="-3"/>
          <w:sz w:val="20"/>
          <w:szCs w:val="20"/>
        </w:rPr>
        <w:t xml:space="preserve"> o podatek od towarów i usług w wysokości obowiązującej na dzień wystawienia faktury VAT</w:t>
      </w:r>
      <w:r w:rsidR="00861F79" w:rsidRPr="00A05A4F">
        <w:rPr>
          <w:rFonts w:ascii="Century Gothic" w:hAnsi="Century Gothic" w:cstheme="minorHAnsi"/>
          <w:spacing w:val="-3"/>
          <w:sz w:val="20"/>
          <w:szCs w:val="20"/>
        </w:rPr>
        <w:t>.</w:t>
      </w:r>
    </w:p>
    <w:p w14:paraId="5BA8BE1E" w14:textId="183BA151" w:rsidR="00B02D81" w:rsidRPr="00A05A4F" w:rsidRDefault="00B02D81" w:rsidP="002F35BD">
      <w:pPr>
        <w:numPr>
          <w:ilvl w:val="0"/>
          <w:numId w:val="2"/>
        </w:numPr>
        <w:tabs>
          <w:tab w:val="left" w:pos="-720"/>
        </w:tabs>
        <w:suppressAutoHyphens/>
        <w:spacing w:after="120"/>
        <w:ind w:left="284" w:hanging="284"/>
        <w:jc w:val="both"/>
        <w:rPr>
          <w:rFonts w:ascii="Century Gothic" w:hAnsi="Century Gothic" w:cstheme="minorHAnsi"/>
          <w:spacing w:val="-3"/>
          <w:sz w:val="20"/>
          <w:szCs w:val="20"/>
        </w:rPr>
      </w:pPr>
      <w:r w:rsidRPr="00A05A4F">
        <w:rPr>
          <w:rFonts w:ascii="Century Gothic" w:hAnsi="Century Gothic" w:cstheme="minorHAnsi"/>
          <w:spacing w:val="-3"/>
          <w:sz w:val="20"/>
          <w:szCs w:val="20"/>
        </w:rPr>
        <w:t>W ramach wynagrodzenia za roczne sprawozdanie finansowe</w:t>
      </w:r>
      <w:r w:rsidR="0034293F" w:rsidRPr="00A05A4F">
        <w:rPr>
          <w:rFonts w:ascii="Century Gothic" w:hAnsi="Century Gothic" w:cstheme="minorHAnsi"/>
          <w:spacing w:val="-3"/>
          <w:sz w:val="20"/>
          <w:szCs w:val="20"/>
        </w:rPr>
        <w:t xml:space="preserve">, wskazane odpowiednio w </w:t>
      </w:r>
      <w:r w:rsidR="00F31C1B" w:rsidRPr="00A05A4F">
        <w:rPr>
          <w:rFonts w:ascii="Century Gothic" w:hAnsi="Century Gothic" w:cstheme="minorHAnsi"/>
          <w:spacing w:val="-3"/>
          <w:sz w:val="20"/>
          <w:szCs w:val="20"/>
        </w:rPr>
        <w:t>ust. 1 pkt a) lub ust. 1 pkt b)</w:t>
      </w:r>
      <w:r w:rsidR="00827E80" w:rsidRPr="00A05A4F">
        <w:rPr>
          <w:rFonts w:ascii="Century Gothic" w:hAnsi="Century Gothic" w:cstheme="minorHAnsi"/>
          <w:spacing w:val="-3"/>
          <w:sz w:val="20"/>
          <w:szCs w:val="20"/>
        </w:rPr>
        <w:t xml:space="preserve">, </w:t>
      </w:r>
      <w:r w:rsidRPr="00A05A4F">
        <w:rPr>
          <w:rFonts w:ascii="Century Gothic" w:hAnsi="Century Gothic" w:cstheme="minorHAnsi"/>
          <w:spacing w:val="-3"/>
          <w:sz w:val="20"/>
          <w:szCs w:val="20"/>
        </w:rPr>
        <w:t xml:space="preserve">Zleceniobiorca zobowiązuje się do wykonania jednego śródrocznego badania sprawozdania jednostkowego (w każdym roku obrotowym), jeżeli w ocenie Zleceniodawcy wystąpi potrzeba jego sporządzenia. </w:t>
      </w:r>
    </w:p>
    <w:p w14:paraId="1CA097C4" w14:textId="25C087B4" w:rsidR="00A41891" w:rsidRPr="00A05A4F" w:rsidRDefault="00A41891" w:rsidP="002F35BD">
      <w:pPr>
        <w:numPr>
          <w:ilvl w:val="0"/>
          <w:numId w:val="2"/>
        </w:numPr>
        <w:tabs>
          <w:tab w:val="left" w:pos="-720"/>
        </w:tabs>
        <w:suppressAutoHyphens/>
        <w:spacing w:after="120"/>
        <w:ind w:left="284" w:hanging="284"/>
        <w:jc w:val="both"/>
        <w:rPr>
          <w:rFonts w:ascii="Century Gothic" w:hAnsi="Century Gothic" w:cstheme="minorHAnsi"/>
          <w:spacing w:val="-3"/>
          <w:sz w:val="20"/>
          <w:szCs w:val="20"/>
        </w:rPr>
      </w:pPr>
      <w:r w:rsidRPr="00A05A4F">
        <w:rPr>
          <w:rFonts w:ascii="Century Gothic" w:hAnsi="Century Gothic" w:cstheme="minorHAnsi"/>
          <w:spacing w:val="-3"/>
          <w:sz w:val="20"/>
          <w:szCs w:val="20"/>
        </w:rPr>
        <w:t>Strony dopuszczają możliwość fakturowania częściowego, po etapie prac związanych z badaniem wstępnym</w:t>
      </w:r>
      <w:r w:rsidR="005F7E52" w:rsidRPr="00A05A4F">
        <w:rPr>
          <w:rFonts w:ascii="Century Gothic" w:hAnsi="Century Gothic" w:cstheme="minorHAnsi"/>
          <w:spacing w:val="-3"/>
          <w:sz w:val="20"/>
          <w:szCs w:val="20"/>
        </w:rPr>
        <w:t xml:space="preserve"> w poszczególnych latach obrotowych</w:t>
      </w:r>
      <w:r w:rsidRPr="00A05A4F">
        <w:rPr>
          <w:rFonts w:ascii="Century Gothic" w:hAnsi="Century Gothic" w:cstheme="minorHAnsi"/>
          <w:spacing w:val="-3"/>
          <w:sz w:val="20"/>
          <w:szCs w:val="20"/>
        </w:rPr>
        <w:t xml:space="preserve">, przy czym wartość fakturowania częściowego nie może przekroczyć 40% wartości netto łącznego wynagrodzenia za badanie sprawozdania finansowego </w:t>
      </w:r>
      <w:r w:rsidR="005F7E52" w:rsidRPr="00A05A4F">
        <w:rPr>
          <w:rFonts w:ascii="Century Gothic" w:hAnsi="Century Gothic" w:cstheme="minorHAnsi"/>
          <w:spacing w:val="-3"/>
          <w:sz w:val="20"/>
          <w:szCs w:val="20"/>
        </w:rPr>
        <w:t>za dany rok obrotowy</w:t>
      </w:r>
      <w:r w:rsidR="00FE73AC" w:rsidRPr="00A05A4F">
        <w:rPr>
          <w:rFonts w:ascii="Century Gothic" w:hAnsi="Century Gothic" w:cstheme="minorHAnsi"/>
          <w:spacing w:val="-3"/>
          <w:sz w:val="20"/>
          <w:szCs w:val="20"/>
        </w:rPr>
        <w:t>.</w:t>
      </w:r>
      <w:r w:rsidR="005F7E52" w:rsidRPr="00A05A4F">
        <w:rPr>
          <w:rFonts w:ascii="Century Gothic" w:hAnsi="Century Gothic" w:cstheme="minorHAnsi"/>
          <w:spacing w:val="-3"/>
          <w:sz w:val="20"/>
          <w:szCs w:val="20"/>
        </w:rPr>
        <w:t xml:space="preserve"> </w:t>
      </w:r>
    </w:p>
    <w:p w14:paraId="57EAFF83" w14:textId="6D408E31" w:rsidR="00BD6337" w:rsidRPr="00A05A4F" w:rsidRDefault="00BD6337" w:rsidP="002F35BD">
      <w:pPr>
        <w:numPr>
          <w:ilvl w:val="0"/>
          <w:numId w:val="2"/>
        </w:numPr>
        <w:tabs>
          <w:tab w:val="left" w:pos="-720"/>
        </w:tabs>
        <w:suppressAutoHyphens/>
        <w:spacing w:after="120"/>
        <w:ind w:left="284" w:hanging="284"/>
        <w:jc w:val="both"/>
        <w:rPr>
          <w:rFonts w:ascii="Century Gothic" w:hAnsi="Century Gothic" w:cstheme="minorHAnsi"/>
          <w:spacing w:val="-3"/>
          <w:sz w:val="20"/>
          <w:szCs w:val="20"/>
        </w:rPr>
      </w:pPr>
      <w:r w:rsidRPr="00A05A4F">
        <w:rPr>
          <w:rFonts w:ascii="Century Gothic" w:hAnsi="Century Gothic" w:cstheme="minorHAnsi"/>
          <w:spacing w:val="-3"/>
          <w:sz w:val="20"/>
          <w:szCs w:val="20"/>
        </w:rPr>
        <w:t xml:space="preserve">Rozliczenie końcowe prac, dotyczące każdego roku obrotowego następuje poprzez wystawienie faktury końcowej w terminie 7 dni od daty przyjęcia </w:t>
      </w:r>
      <w:r w:rsidR="0027689B" w:rsidRPr="00A05A4F">
        <w:rPr>
          <w:rFonts w:ascii="Century Gothic" w:hAnsi="Century Gothic" w:cstheme="minorHAnsi"/>
          <w:spacing w:val="-3"/>
          <w:sz w:val="20"/>
          <w:szCs w:val="20"/>
        </w:rPr>
        <w:t xml:space="preserve">danego </w:t>
      </w:r>
      <w:r w:rsidR="00556C54" w:rsidRPr="00A05A4F">
        <w:rPr>
          <w:rFonts w:ascii="Century Gothic" w:hAnsi="Century Gothic" w:cstheme="minorHAnsi"/>
          <w:spacing w:val="-3"/>
          <w:sz w:val="20"/>
          <w:szCs w:val="20"/>
        </w:rPr>
        <w:t>S</w:t>
      </w:r>
      <w:r w:rsidRPr="00A05A4F">
        <w:rPr>
          <w:rFonts w:ascii="Century Gothic" w:hAnsi="Century Gothic" w:cstheme="minorHAnsi"/>
          <w:spacing w:val="-3"/>
          <w:sz w:val="20"/>
          <w:szCs w:val="20"/>
        </w:rPr>
        <w:t>prawozda</w:t>
      </w:r>
      <w:r w:rsidR="005A3B48" w:rsidRPr="00A05A4F">
        <w:rPr>
          <w:rFonts w:ascii="Century Gothic" w:hAnsi="Century Gothic" w:cstheme="minorHAnsi"/>
          <w:spacing w:val="-3"/>
          <w:sz w:val="20"/>
          <w:szCs w:val="20"/>
        </w:rPr>
        <w:t xml:space="preserve">nia </w:t>
      </w:r>
      <w:r w:rsidR="00556C54" w:rsidRPr="00A05A4F">
        <w:rPr>
          <w:rFonts w:ascii="Century Gothic" w:hAnsi="Century Gothic" w:cstheme="minorHAnsi"/>
          <w:spacing w:val="-3"/>
          <w:sz w:val="20"/>
          <w:szCs w:val="20"/>
        </w:rPr>
        <w:t>z Badania</w:t>
      </w:r>
      <w:r w:rsidR="00D568CF" w:rsidRPr="00A05A4F">
        <w:rPr>
          <w:rFonts w:ascii="Century Gothic" w:hAnsi="Century Gothic" w:cstheme="minorHAnsi"/>
          <w:spacing w:val="-3"/>
          <w:sz w:val="20"/>
          <w:szCs w:val="20"/>
        </w:rPr>
        <w:t xml:space="preserve"> jednostkowego, Badania skonsolidowanego</w:t>
      </w:r>
      <w:r w:rsidR="000B6409" w:rsidRPr="00A05A4F">
        <w:rPr>
          <w:rFonts w:ascii="Century Gothic" w:hAnsi="Century Gothic" w:cstheme="minorHAnsi"/>
          <w:spacing w:val="-3"/>
          <w:sz w:val="20"/>
          <w:szCs w:val="20"/>
        </w:rPr>
        <w:t xml:space="preserve">, </w:t>
      </w:r>
      <w:r w:rsidRPr="00A05A4F">
        <w:rPr>
          <w:rFonts w:ascii="Century Gothic" w:hAnsi="Century Gothic" w:cstheme="minorHAnsi"/>
          <w:spacing w:val="-3"/>
          <w:sz w:val="20"/>
          <w:szCs w:val="20"/>
        </w:rPr>
        <w:t xml:space="preserve">o których mowa w </w:t>
      </w:r>
      <w:r w:rsidRPr="00A05A4F">
        <w:rPr>
          <w:rFonts w:ascii="Century Gothic" w:hAnsi="Century Gothic" w:cstheme="minorHAnsi"/>
          <w:bCs/>
          <w:sz w:val="20"/>
          <w:szCs w:val="20"/>
        </w:rPr>
        <w:t>§ 5 ust</w:t>
      </w:r>
      <w:r w:rsidR="0027689B" w:rsidRPr="00A05A4F">
        <w:rPr>
          <w:rFonts w:ascii="Century Gothic" w:hAnsi="Century Gothic" w:cstheme="minorHAnsi"/>
          <w:bCs/>
          <w:sz w:val="20"/>
          <w:szCs w:val="20"/>
        </w:rPr>
        <w:t>.</w:t>
      </w:r>
      <w:r w:rsidRPr="00A05A4F">
        <w:rPr>
          <w:rFonts w:ascii="Century Gothic" w:hAnsi="Century Gothic" w:cstheme="minorHAnsi"/>
          <w:bCs/>
          <w:sz w:val="20"/>
          <w:szCs w:val="20"/>
        </w:rPr>
        <w:t xml:space="preserve">1 </w:t>
      </w:r>
      <w:r w:rsidR="0027689B" w:rsidRPr="00A05A4F">
        <w:rPr>
          <w:rFonts w:ascii="Century Gothic" w:hAnsi="Century Gothic" w:cstheme="minorHAnsi"/>
          <w:bCs/>
          <w:sz w:val="20"/>
          <w:szCs w:val="20"/>
        </w:rPr>
        <w:t xml:space="preserve">lit. </w:t>
      </w:r>
      <w:r w:rsidRPr="00A05A4F">
        <w:rPr>
          <w:rFonts w:ascii="Century Gothic" w:hAnsi="Century Gothic" w:cstheme="minorHAnsi"/>
          <w:bCs/>
          <w:sz w:val="20"/>
          <w:szCs w:val="20"/>
        </w:rPr>
        <w:t>a</w:t>
      </w:r>
      <w:r w:rsidR="0015513D" w:rsidRPr="00A05A4F">
        <w:rPr>
          <w:rFonts w:ascii="Century Gothic" w:hAnsi="Century Gothic" w:cstheme="minorHAnsi"/>
          <w:bCs/>
          <w:sz w:val="20"/>
          <w:szCs w:val="20"/>
        </w:rPr>
        <w:t xml:space="preserve">) – </w:t>
      </w:r>
      <w:r w:rsidR="000568AC" w:rsidRPr="00A05A4F">
        <w:rPr>
          <w:rFonts w:ascii="Century Gothic" w:hAnsi="Century Gothic" w:cstheme="minorHAnsi"/>
          <w:bCs/>
          <w:sz w:val="20"/>
          <w:szCs w:val="20"/>
        </w:rPr>
        <w:t>e</w:t>
      </w:r>
      <w:r w:rsidR="0015513D" w:rsidRPr="00A05A4F">
        <w:rPr>
          <w:rFonts w:ascii="Century Gothic" w:hAnsi="Century Gothic" w:cstheme="minorHAnsi"/>
          <w:bCs/>
          <w:sz w:val="20"/>
          <w:szCs w:val="20"/>
        </w:rPr>
        <w:t xml:space="preserve">) </w:t>
      </w:r>
      <w:r w:rsidR="00A11B0E" w:rsidRPr="00A05A4F">
        <w:rPr>
          <w:rFonts w:ascii="Century Gothic" w:hAnsi="Century Gothic" w:cstheme="minorHAnsi"/>
          <w:bCs/>
          <w:sz w:val="20"/>
          <w:szCs w:val="20"/>
        </w:rPr>
        <w:t>zgodnie z §5 ust.</w:t>
      </w:r>
      <w:r w:rsidR="00820BAA" w:rsidRPr="00A05A4F">
        <w:rPr>
          <w:rFonts w:ascii="Century Gothic" w:hAnsi="Century Gothic" w:cstheme="minorHAnsi"/>
          <w:bCs/>
          <w:sz w:val="20"/>
          <w:szCs w:val="20"/>
        </w:rPr>
        <w:t xml:space="preserve"> </w:t>
      </w:r>
      <w:r w:rsidR="00A95015" w:rsidRPr="00A05A4F">
        <w:rPr>
          <w:rFonts w:ascii="Century Gothic" w:hAnsi="Century Gothic" w:cstheme="minorHAnsi"/>
          <w:bCs/>
          <w:sz w:val="20"/>
          <w:szCs w:val="20"/>
        </w:rPr>
        <w:t>7</w:t>
      </w:r>
      <w:r w:rsidR="00820BAA" w:rsidRPr="00A05A4F">
        <w:rPr>
          <w:rFonts w:ascii="Century Gothic" w:hAnsi="Century Gothic" w:cstheme="minorHAnsi"/>
          <w:bCs/>
          <w:sz w:val="20"/>
          <w:szCs w:val="20"/>
        </w:rPr>
        <w:t xml:space="preserve"> Umowy. </w:t>
      </w:r>
    </w:p>
    <w:p w14:paraId="58C2640B" w14:textId="57E7EEAA" w:rsidR="00490C97" w:rsidRPr="00A05A4F" w:rsidRDefault="00C81374" w:rsidP="002F35BD">
      <w:pPr>
        <w:pStyle w:val="Akapitzlist"/>
        <w:numPr>
          <w:ilvl w:val="0"/>
          <w:numId w:val="2"/>
        </w:numPr>
        <w:tabs>
          <w:tab w:val="num" w:pos="567"/>
        </w:tabs>
        <w:spacing w:after="120"/>
        <w:ind w:left="284" w:hanging="284"/>
        <w:jc w:val="both"/>
        <w:rPr>
          <w:rFonts w:ascii="Century Gothic" w:hAnsi="Century Gothic" w:cstheme="minorHAnsi"/>
          <w:color w:val="000000"/>
          <w:sz w:val="20"/>
          <w:szCs w:val="20"/>
        </w:rPr>
      </w:pPr>
      <w:r w:rsidRPr="00A05A4F">
        <w:rPr>
          <w:rFonts w:ascii="Century Gothic" w:hAnsi="Century Gothic" w:cstheme="minorHAnsi"/>
          <w:sz w:val="20"/>
          <w:szCs w:val="20"/>
        </w:rPr>
        <w:t>Każdą f</w:t>
      </w:r>
      <w:r w:rsidR="00490C97" w:rsidRPr="00A05A4F">
        <w:rPr>
          <w:rFonts w:ascii="Century Gothic" w:hAnsi="Century Gothic" w:cstheme="minorHAnsi"/>
          <w:sz w:val="20"/>
          <w:szCs w:val="20"/>
        </w:rPr>
        <w:t xml:space="preserve">akturę należy wystawić na: Operator Gazociągów Przesyłowych GAZ–SYSTEM S.A. ul. Mszczonowska 4, 02-337 Warszawa. </w:t>
      </w:r>
      <w:bookmarkStart w:id="25" w:name="_Hlk44913589"/>
      <w:r w:rsidR="00490C97" w:rsidRPr="00A05A4F">
        <w:rPr>
          <w:rFonts w:ascii="Century Gothic" w:hAnsi="Century Gothic" w:cstheme="minorHAnsi"/>
          <w:sz w:val="20"/>
          <w:szCs w:val="20"/>
        </w:rPr>
        <w:t xml:space="preserve">W opisie faktury należy wskazać numer niniejszej Umowy oraz numer zamówienia podany przez Zleceniodawcę. </w:t>
      </w:r>
      <w:bookmarkEnd w:id="25"/>
    </w:p>
    <w:p w14:paraId="7FEBD0C1" w14:textId="53A966FB" w:rsidR="00506807" w:rsidRPr="00A05A4F" w:rsidRDefault="00506807" w:rsidP="002F35BD">
      <w:pPr>
        <w:pStyle w:val="Style7"/>
        <w:widowControl/>
        <w:numPr>
          <w:ilvl w:val="0"/>
          <w:numId w:val="2"/>
        </w:numPr>
        <w:tabs>
          <w:tab w:val="num" w:pos="567"/>
        </w:tabs>
        <w:spacing w:after="120" w:line="240" w:lineRule="auto"/>
        <w:ind w:left="284" w:right="120" w:hanging="284"/>
        <w:rPr>
          <w:rStyle w:val="FontStyle39"/>
          <w:rFonts w:ascii="Century Gothic" w:hAnsi="Century Gothic" w:cstheme="minorHAnsi"/>
        </w:rPr>
      </w:pPr>
      <w:r w:rsidRPr="00A05A4F">
        <w:rPr>
          <w:rStyle w:val="FontStyle39"/>
          <w:rFonts w:ascii="Century Gothic" w:hAnsi="Century Gothic" w:cstheme="minorHAnsi"/>
        </w:rPr>
        <w:t xml:space="preserve">Zleceniodawca wyraża zgodę na otrzymywanie faktur wynikających z niniejszej umowy w formie elektronicznej wystawionych i przesłanych zgodnie z wymogami stawianymi przez </w:t>
      </w:r>
      <w:r w:rsidRPr="00A05A4F">
        <w:rPr>
          <w:rStyle w:val="FontStyle39"/>
          <w:rFonts w:ascii="Century Gothic" w:hAnsi="Century Gothic" w:cstheme="minorHAnsi"/>
        </w:rPr>
        <w:lastRenderedPageBreak/>
        <w:t>ustawę z 11 marca 2004 r. o podatku od towarów u usług (t.j.</w:t>
      </w:r>
      <w:r w:rsidR="009C25C2" w:rsidRPr="00A05A4F">
        <w:rPr>
          <w:rStyle w:val="FontStyle39"/>
          <w:rFonts w:ascii="Century Gothic" w:hAnsi="Century Gothic" w:cstheme="minorHAnsi"/>
        </w:rPr>
        <w:t xml:space="preserve"> </w:t>
      </w:r>
      <w:r w:rsidRPr="00A05A4F">
        <w:rPr>
          <w:rStyle w:val="FontStyle39"/>
          <w:rFonts w:ascii="Century Gothic" w:hAnsi="Century Gothic" w:cstheme="minorHAnsi"/>
        </w:rPr>
        <w:t>Dz.U. z 20</w:t>
      </w:r>
      <w:r w:rsidR="004752C8" w:rsidRPr="00A05A4F">
        <w:rPr>
          <w:rStyle w:val="FontStyle39"/>
          <w:rFonts w:ascii="Century Gothic" w:hAnsi="Century Gothic" w:cstheme="minorHAnsi"/>
        </w:rPr>
        <w:t>23</w:t>
      </w:r>
      <w:r w:rsidRPr="00A05A4F">
        <w:rPr>
          <w:rStyle w:val="FontStyle39"/>
          <w:rFonts w:ascii="Century Gothic" w:hAnsi="Century Gothic" w:cstheme="minorHAnsi"/>
        </w:rPr>
        <w:t xml:space="preserve"> poz.</w:t>
      </w:r>
      <w:r w:rsidR="004752C8" w:rsidRPr="00A05A4F">
        <w:rPr>
          <w:rStyle w:val="FontStyle39"/>
          <w:rFonts w:ascii="Century Gothic" w:hAnsi="Century Gothic" w:cstheme="minorHAnsi"/>
        </w:rPr>
        <w:t xml:space="preserve"> 1570 </w:t>
      </w:r>
      <w:r w:rsidRPr="00A05A4F">
        <w:rPr>
          <w:rStyle w:val="FontStyle39"/>
          <w:rFonts w:ascii="Century Gothic" w:hAnsi="Century Gothic" w:cstheme="minorHAnsi"/>
        </w:rPr>
        <w:t>ze zm.) oraz przy spełnieniu następujących warunków:</w:t>
      </w:r>
    </w:p>
    <w:p w14:paraId="14B48097" w14:textId="77DB8D42" w:rsidR="00506807" w:rsidRPr="00A05A4F" w:rsidRDefault="000726E5" w:rsidP="00FD42E4">
      <w:pPr>
        <w:pStyle w:val="Style7"/>
        <w:spacing w:after="120" w:line="240" w:lineRule="auto"/>
        <w:ind w:left="284" w:right="120" w:firstLine="0"/>
        <w:rPr>
          <w:rStyle w:val="FontStyle39"/>
          <w:rFonts w:ascii="Century Gothic" w:hAnsi="Century Gothic" w:cstheme="minorHAnsi"/>
        </w:rPr>
      </w:pPr>
      <w:r w:rsidRPr="00A05A4F">
        <w:rPr>
          <w:rStyle w:val="FontStyle39"/>
          <w:rFonts w:ascii="Century Gothic" w:hAnsi="Century Gothic" w:cstheme="minorHAnsi"/>
        </w:rPr>
        <w:t xml:space="preserve">a) </w:t>
      </w:r>
      <w:r w:rsidR="007E77EA" w:rsidRPr="00A05A4F">
        <w:rPr>
          <w:rStyle w:val="FontStyle39"/>
          <w:rFonts w:ascii="Century Gothic" w:hAnsi="Century Gothic" w:cstheme="minorHAnsi"/>
        </w:rPr>
        <w:t xml:space="preserve"> </w:t>
      </w:r>
      <w:r w:rsidR="00506807" w:rsidRPr="00A05A4F">
        <w:rPr>
          <w:rStyle w:val="FontStyle39"/>
          <w:rFonts w:ascii="Century Gothic" w:hAnsi="Century Gothic" w:cstheme="minorHAnsi"/>
        </w:rPr>
        <w:t xml:space="preserve">w/w dokumenty przesyłane są w formie załącznika drogą mailową; </w:t>
      </w:r>
    </w:p>
    <w:p w14:paraId="3A6E893D" w14:textId="3B3EDBE9" w:rsidR="00506807" w:rsidRPr="00A05A4F" w:rsidRDefault="00506807" w:rsidP="00FD42E4">
      <w:pPr>
        <w:pStyle w:val="Style7"/>
        <w:spacing w:after="120" w:line="240" w:lineRule="auto"/>
        <w:ind w:left="284" w:right="120" w:hanging="142"/>
        <w:rPr>
          <w:rStyle w:val="FontStyle39"/>
          <w:rFonts w:ascii="Century Gothic" w:hAnsi="Century Gothic" w:cstheme="minorHAnsi"/>
        </w:rPr>
      </w:pPr>
      <w:r w:rsidRPr="00A05A4F">
        <w:rPr>
          <w:rStyle w:val="FontStyle39"/>
          <w:rFonts w:ascii="Century Gothic" w:hAnsi="Century Gothic" w:cstheme="minorHAnsi"/>
        </w:rPr>
        <w:tab/>
      </w:r>
      <w:r w:rsidR="000726E5" w:rsidRPr="00A05A4F">
        <w:rPr>
          <w:rStyle w:val="FontStyle39"/>
          <w:rFonts w:ascii="Century Gothic" w:hAnsi="Century Gothic" w:cstheme="minorHAnsi"/>
        </w:rPr>
        <w:t xml:space="preserve">b) </w:t>
      </w:r>
      <w:r w:rsidRPr="00A05A4F">
        <w:rPr>
          <w:rStyle w:val="FontStyle39"/>
          <w:rFonts w:ascii="Century Gothic" w:hAnsi="Century Gothic" w:cstheme="minorHAnsi"/>
        </w:rPr>
        <w:t>załącznik (będący fakturą) jest pojedynczym plikiem w formacie PDF (wiadomości z</w:t>
      </w:r>
      <w:r w:rsidR="007E77EA" w:rsidRPr="00A05A4F">
        <w:rPr>
          <w:rStyle w:val="FontStyle39"/>
          <w:rFonts w:ascii="Century Gothic" w:hAnsi="Century Gothic" w:cstheme="minorHAnsi"/>
        </w:rPr>
        <w:t xml:space="preserve"> </w:t>
      </w:r>
      <w:r w:rsidRPr="00A05A4F">
        <w:rPr>
          <w:rStyle w:val="FontStyle39"/>
          <w:rFonts w:ascii="Century Gothic" w:hAnsi="Century Gothic" w:cstheme="minorHAnsi"/>
        </w:rPr>
        <w:t xml:space="preserve">plikami w innym formacie zostają odrzucone), </w:t>
      </w:r>
    </w:p>
    <w:p w14:paraId="3D93CCE4" w14:textId="75874BEA" w:rsidR="00506807" w:rsidRPr="00A05A4F" w:rsidRDefault="00506807" w:rsidP="00FD42E4">
      <w:pPr>
        <w:pStyle w:val="Style7"/>
        <w:spacing w:after="120" w:line="240" w:lineRule="auto"/>
        <w:ind w:left="284" w:right="120" w:hanging="142"/>
        <w:rPr>
          <w:rStyle w:val="FontStyle39"/>
          <w:rFonts w:ascii="Century Gothic" w:hAnsi="Century Gothic" w:cstheme="minorHAnsi"/>
        </w:rPr>
      </w:pPr>
      <w:r w:rsidRPr="00A05A4F">
        <w:rPr>
          <w:rStyle w:val="FontStyle39"/>
          <w:rFonts w:ascii="Century Gothic" w:hAnsi="Century Gothic" w:cstheme="minorHAnsi"/>
        </w:rPr>
        <w:tab/>
      </w:r>
      <w:r w:rsidR="000726E5" w:rsidRPr="00A05A4F">
        <w:rPr>
          <w:rStyle w:val="FontStyle39"/>
          <w:rFonts w:ascii="Century Gothic" w:hAnsi="Century Gothic" w:cstheme="minorHAnsi"/>
        </w:rPr>
        <w:t xml:space="preserve">c) </w:t>
      </w:r>
      <w:r w:rsidR="007E77EA" w:rsidRPr="00A05A4F">
        <w:rPr>
          <w:rStyle w:val="FontStyle39"/>
          <w:rFonts w:ascii="Century Gothic" w:hAnsi="Century Gothic" w:cstheme="minorHAnsi"/>
        </w:rPr>
        <w:t xml:space="preserve"> </w:t>
      </w:r>
      <w:r w:rsidRPr="00A05A4F">
        <w:rPr>
          <w:rStyle w:val="FontStyle39"/>
          <w:rFonts w:ascii="Century Gothic" w:hAnsi="Century Gothic" w:cstheme="minorHAnsi"/>
        </w:rPr>
        <w:t xml:space="preserve">adresem dedykowanym do otrzymywania faktur elektronicznych jest wyłącznie: </w:t>
      </w:r>
    </w:p>
    <w:p w14:paraId="6A281799" w14:textId="6FDBE0B1" w:rsidR="00506807" w:rsidRPr="00A05A4F" w:rsidRDefault="007E77EA" w:rsidP="00FD42E4">
      <w:pPr>
        <w:pStyle w:val="Style7"/>
        <w:spacing w:after="120" w:line="240" w:lineRule="auto"/>
        <w:ind w:left="284" w:right="120" w:hanging="142"/>
        <w:rPr>
          <w:rStyle w:val="FontStyle39"/>
          <w:rFonts w:ascii="Century Gothic" w:hAnsi="Century Gothic" w:cstheme="minorHAnsi"/>
        </w:rPr>
      </w:pPr>
      <w:r w:rsidRPr="00A05A4F">
        <w:rPr>
          <w:rStyle w:val="FontStyle39"/>
          <w:rFonts w:ascii="Century Gothic" w:hAnsi="Century Gothic" w:cstheme="minorHAnsi"/>
        </w:rPr>
        <w:tab/>
      </w:r>
      <w:hyperlink r:id="rId8" w:history="1">
        <w:r w:rsidRPr="00A05A4F">
          <w:rPr>
            <w:rStyle w:val="Hipercze"/>
            <w:rFonts w:ascii="Century Gothic" w:hAnsi="Century Gothic" w:cstheme="minorHAnsi"/>
            <w:sz w:val="20"/>
            <w:szCs w:val="20"/>
          </w:rPr>
          <w:t>faktury.gaz-system.cen@gaz-system.pl</w:t>
        </w:r>
      </w:hyperlink>
      <w:r w:rsidR="00506807" w:rsidRPr="00A05A4F">
        <w:rPr>
          <w:rStyle w:val="FontStyle39"/>
          <w:rFonts w:ascii="Century Gothic" w:hAnsi="Century Gothic" w:cstheme="minorHAnsi"/>
        </w:rPr>
        <w:t xml:space="preserve"> </w:t>
      </w:r>
    </w:p>
    <w:p w14:paraId="66C1655D" w14:textId="21447F95" w:rsidR="00506807" w:rsidRPr="00A05A4F" w:rsidRDefault="000726E5" w:rsidP="00EB468A">
      <w:pPr>
        <w:pStyle w:val="Style25"/>
        <w:spacing w:after="120" w:line="240" w:lineRule="auto"/>
        <w:ind w:left="284" w:right="106" w:firstLine="0"/>
        <w:rPr>
          <w:rStyle w:val="FontStyle39"/>
          <w:rFonts w:ascii="Century Gothic" w:hAnsi="Century Gothic" w:cstheme="minorHAnsi"/>
        </w:rPr>
      </w:pPr>
      <w:r w:rsidRPr="00A05A4F">
        <w:rPr>
          <w:rStyle w:val="FontStyle39"/>
          <w:rFonts w:ascii="Century Gothic" w:hAnsi="Century Gothic" w:cstheme="minorHAnsi"/>
        </w:rPr>
        <w:t>d)</w:t>
      </w:r>
      <w:r w:rsidR="00506807" w:rsidRPr="00A05A4F">
        <w:rPr>
          <w:rStyle w:val="FontStyle39"/>
          <w:rFonts w:ascii="Century Gothic" w:hAnsi="Century Gothic" w:cstheme="minorHAnsi"/>
        </w:rPr>
        <w:t xml:space="preserve"> </w:t>
      </w:r>
      <w:r w:rsidR="007E77EA" w:rsidRPr="00A05A4F">
        <w:rPr>
          <w:rStyle w:val="FontStyle39"/>
          <w:rFonts w:ascii="Century Gothic" w:hAnsi="Century Gothic" w:cstheme="minorHAnsi"/>
        </w:rPr>
        <w:t>a</w:t>
      </w:r>
      <w:r w:rsidR="00506807" w:rsidRPr="00A05A4F">
        <w:rPr>
          <w:rStyle w:val="FontStyle39"/>
          <w:rFonts w:ascii="Century Gothic" w:hAnsi="Century Gothic" w:cstheme="minorHAnsi"/>
        </w:rPr>
        <w:t xml:space="preserve">dresem Zleceniobiorcy dedykowanym do wysyłania faktur elektronicznych jest wyłącznie: </w:t>
      </w:r>
      <w:r w:rsidR="007E77EA" w:rsidRPr="00A05A4F">
        <w:rPr>
          <w:rStyle w:val="FontStyle39"/>
          <w:rFonts w:ascii="Century Gothic" w:hAnsi="Century Gothic" w:cstheme="minorHAnsi"/>
          <w:u w:val="single"/>
        </w:rPr>
        <w:t>………………………….</w:t>
      </w:r>
    </w:p>
    <w:p w14:paraId="245A8E68" w14:textId="1470AE57" w:rsidR="00506807" w:rsidRPr="00A05A4F" w:rsidRDefault="00506807" w:rsidP="00FD42E4">
      <w:pPr>
        <w:pStyle w:val="Style25"/>
        <w:spacing w:after="120" w:line="240" w:lineRule="auto"/>
        <w:ind w:left="284" w:right="106" w:firstLine="0"/>
        <w:rPr>
          <w:rStyle w:val="FontStyle39"/>
          <w:rFonts w:ascii="Century Gothic" w:hAnsi="Century Gothic" w:cstheme="minorHAnsi"/>
        </w:rPr>
      </w:pPr>
      <w:r w:rsidRPr="00A05A4F">
        <w:rPr>
          <w:rStyle w:val="FontStyle39"/>
          <w:rFonts w:ascii="Century Gothic" w:hAnsi="Century Gothic" w:cstheme="minorHAnsi"/>
        </w:rPr>
        <w:t>Wiadomości, zawierające faktury elektroniczne przesłane na adres Zamawiającego z innych</w:t>
      </w:r>
      <w:r w:rsidR="007E77EA" w:rsidRPr="00A05A4F">
        <w:rPr>
          <w:rStyle w:val="FontStyle39"/>
          <w:rFonts w:ascii="Century Gothic" w:hAnsi="Century Gothic" w:cstheme="minorHAnsi"/>
        </w:rPr>
        <w:t xml:space="preserve"> </w:t>
      </w:r>
      <w:r w:rsidRPr="00A05A4F">
        <w:rPr>
          <w:rStyle w:val="FontStyle39"/>
          <w:rFonts w:ascii="Century Gothic" w:hAnsi="Century Gothic" w:cstheme="minorHAnsi"/>
        </w:rPr>
        <w:t xml:space="preserve">adresów zostają odrzucone; </w:t>
      </w:r>
    </w:p>
    <w:p w14:paraId="4115FBA8" w14:textId="3973DE5A" w:rsidR="00506807" w:rsidRPr="00A05A4F" w:rsidRDefault="00506807" w:rsidP="00FD42E4">
      <w:pPr>
        <w:pStyle w:val="Style25"/>
        <w:spacing w:after="120" w:line="240" w:lineRule="auto"/>
        <w:ind w:left="284" w:right="106" w:hanging="284"/>
        <w:rPr>
          <w:rStyle w:val="FontStyle39"/>
          <w:rFonts w:ascii="Century Gothic" w:hAnsi="Century Gothic" w:cstheme="minorHAnsi"/>
        </w:rPr>
      </w:pPr>
      <w:r w:rsidRPr="00A05A4F">
        <w:rPr>
          <w:rStyle w:val="FontStyle39"/>
          <w:rFonts w:ascii="Century Gothic" w:hAnsi="Century Gothic" w:cstheme="minorHAnsi"/>
        </w:rPr>
        <w:tab/>
      </w:r>
      <w:r w:rsidR="000726E5" w:rsidRPr="00A05A4F">
        <w:rPr>
          <w:rStyle w:val="FontStyle39"/>
          <w:rFonts w:ascii="Century Gothic" w:hAnsi="Century Gothic" w:cstheme="minorHAnsi"/>
        </w:rPr>
        <w:t>e)</w:t>
      </w:r>
      <w:r w:rsidRPr="00A05A4F">
        <w:rPr>
          <w:rStyle w:val="FontStyle39"/>
          <w:rFonts w:ascii="Century Gothic" w:hAnsi="Century Gothic" w:cstheme="minorHAnsi"/>
        </w:rPr>
        <w:t xml:space="preserve"> domena nadawcy musi charakteryzować się pozytywną reputacją. Reputacja negatywna domeny powoduje zablokowanie przesyłek.</w:t>
      </w:r>
    </w:p>
    <w:p w14:paraId="036427A3" w14:textId="53C96F72" w:rsidR="00506807" w:rsidRPr="00A05A4F" w:rsidRDefault="00506807" w:rsidP="002F35BD">
      <w:pPr>
        <w:pStyle w:val="Style7"/>
        <w:widowControl/>
        <w:numPr>
          <w:ilvl w:val="0"/>
          <w:numId w:val="2"/>
        </w:numPr>
        <w:tabs>
          <w:tab w:val="left" w:pos="567"/>
        </w:tabs>
        <w:spacing w:after="120" w:line="240" w:lineRule="auto"/>
        <w:ind w:left="284" w:right="120" w:hanging="284"/>
        <w:rPr>
          <w:rStyle w:val="FontStyle39"/>
          <w:rFonts w:ascii="Century Gothic" w:hAnsi="Century Gothic" w:cstheme="minorHAnsi"/>
        </w:rPr>
      </w:pPr>
      <w:r w:rsidRPr="00A05A4F">
        <w:rPr>
          <w:rStyle w:val="FontStyle39"/>
          <w:rFonts w:ascii="Century Gothic" w:hAnsi="Century Gothic" w:cstheme="minorHAnsi"/>
        </w:rPr>
        <w:t xml:space="preserve">Jedynie przesyłki spełniające powyższe kryteria uznawane są za skutecznie doręczone. Zmiana adresu wskazanego w </w:t>
      </w:r>
      <w:r w:rsidR="00236CCA" w:rsidRPr="00A05A4F">
        <w:rPr>
          <w:rStyle w:val="FontStyle39"/>
          <w:rFonts w:ascii="Century Gothic" w:hAnsi="Century Gothic" w:cstheme="minorHAnsi"/>
        </w:rPr>
        <w:t xml:space="preserve">ust. 6 </w:t>
      </w:r>
      <w:r w:rsidRPr="00A05A4F">
        <w:rPr>
          <w:rStyle w:val="FontStyle39"/>
          <w:rFonts w:ascii="Century Gothic" w:hAnsi="Century Gothic" w:cstheme="minorHAnsi"/>
        </w:rPr>
        <w:t xml:space="preserve">powyżej wymaga pisemnego powiadomienia Zleceniodawcy w formie tradycyjnej (pisemnej papierowej) z podpisami osób uprawnionych do reprezentacji. </w:t>
      </w:r>
    </w:p>
    <w:p w14:paraId="34515642" w14:textId="77777777" w:rsidR="00506807" w:rsidRPr="00A05A4F" w:rsidRDefault="00506807" w:rsidP="002F35BD">
      <w:pPr>
        <w:pStyle w:val="Style7"/>
        <w:widowControl/>
        <w:numPr>
          <w:ilvl w:val="0"/>
          <w:numId w:val="2"/>
        </w:numPr>
        <w:tabs>
          <w:tab w:val="left" w:pos="567"/>
        </w:tabs>
        <w:spacing w:after="120" w:line="240" w:lineRule="auto"/>
        <w:ind w:left="284" w:right="120" w:hanging="284"/>
        <w:rPr>
          <w:rStyle w:val="FontStyle39"/>
          <w:rFonts w:ascii="Century Gothic" w:hAnsi="Century Gothic" w:cstheme="minorHAnsi"/>
        </w:rPr>
      </w:pPr>
      <w:r w:rsidRPr="00A05A4F">
        <w:rPr>
          <w:rStyle w:val="FontStyle39"/>
          <w:rFonts w:ascii="Century Gothic" w:hAnsi="Century Gothic" w:cstheme="minorHAnsi"/>
        </w:rPr>
        <w:t xml:space="preserve">Powyższa zgoda nie wyłącza prawa Zleceniobiorcy do wystawiania i przesyłania faktur w formie tradycyjnej (papierowej), w szczególności w przypadku trudności technicznych w realizacji wystawienia i przesłania faktur w formie elektronicznej. </w:t>
      </w:r>
    </w:p>
    <w:p w14:paraId="2F66E4BD" w14:textId="6B8E4371" w:rsidR="00506807" w:rsidRPr="00A05A4F" w:rsidRDefault="00506807" w:rsidP="002F35BD">
      <w:pPr>
        <w:pStyle w:val="Style7"/>
        <w:widowControl/>
        <w:numPr>
          <w:ilvl w:val="0"/>
          <w:numId w:val="2"/>
        </w:numPr>
        <w:tabs>
          <w:tab w:val="left" w:pos="567"/>
        </w:tabs>
        <w:spacing w:after="120" w:line="240" w:lineRule="auto"/>
        <w:ind w:left="284" w:right="120" w:hanging="284"/>
        <w:rPr>
          <w:rStyle w:val="FontStyle39"/>
          <w:rFonts w:ascii="Century Gothic" w:hAnsi="Century Gothic" w:cstheme="minorHAnsi"/>
        </w:rPr>
      </w:pPr>
      <w:r w:rsidRPr="00A05A4F">
        <w:rPr>
          <w:rStyle w:val="FontStyle39"/>
          <w:rFonts w:ascii="Century Gothic" w:hAnsi="Century Gothic" w:cstheme="minorHAnsi"/>
        </w:rPr>
        <w:t>Powyższa zgoda może zostać wycofana z zachowaniem formy pisemnej z podpisami osób upoważnionych do reprezentowania Zleceniodawcy z mocą obowiązywania po 7 dniach od daty otrzymania przez Zleceniobiorcę zawiadomienia o wycofaniu zgody.</w:t>
      </w:r>
    </w:p>
    <w:p w14:paraId="4BBE31A6" w14:textId="15E6D394" w:rsidR="00AB7310" w:rsidRPr="00A05A4F" w:rsidRDefault="00AB7310" w:rsidP="002F35BD">
      <w:pPr>
        <w:pStyle w:val="Akapitzlist"/>
        <w:numPr>
          <w:ilvl w:val="0"/>
          <w:numId w:val="2"/>
        </w:numPr>
        <w:tabs>
          <w:tab w:val="num" w:pos="284"/>
        </w:tabs>
        <w:spacing w:after="120"/>
        <w:ind w:left="284" w:hanging="284"/>
        <w:jc w:val="both"/>
        <w:rPr>
          <w:rStyle w:val="FontStyle39"/>
          <w:rFonts w:ascii="Century Gothic" w:eastAsia="MS Mincho" w:hAnsi="Century Gothic" w:cstheme="minorHAnsi"/>
        </w:rPr>
      </w:pPr>
      <w:r w:rsidRPr="00A05A4F">
        <w:rPr>
          <w:rFonts w:ascii="Century Gothic" w:hAnsi="Century Gothic" w:cstheme="minorHAnsi"/>
          <w:color w:val="000000"/>
          <w:sz w:val="20"/>
          <w:szCs w:val="20"/>
        </w:rPr>
        <w:t>Zleceniodawca oświadcza, że zgodnie z postanowieniami ustawy z dnia 9 listopada 2018 r. o elektronicznym fakturowaniu w zamówieniach publicznych, koncesjach na roboty budowlane lub usługi oraz partnerstwie publiczno-prywatnym (t.j. Dz. U. z 2020 r., poz. 1666</w:t>
      </w:r>
      <w:r w:rsidR="00234C86" w:rsidRPr="00A05A4F">
        <w:rPr>
          <w:rFonts w:ascii="Century Gothic" w:hAnsi="Century Gothic" w:cstheme="minorHAnsi"/>
          <w:color w:val="000000"/>
          <w:sz w:val="20"/>
          <w:szCs w:val="20"/>
        </w:rPr>
        <w:t xml:space="preserve"> ze zm.</w:t>
      </w:r>
      <w:r w:rsidRPr="00A05A4F">
        <w:rPr>
          <w:rFonts w:ascii="Century Gothic" w:hAnsi="Century Gothic" w:cstheme="minorHAnsi"/>
          <w:color w:val="000000"/>
          <w:sz w:val="20"/>
          <w:szCs w:val="20"/>
        </w:rPr>
        <w:t xml:space="preserve">) dysponuje założonym kontem na Platformie Elektronicznego Fakturowania, pozwalającym na odbieranie faktur elektronicznych w postaci ustrukturyzowanej, a identyfikatorem Zleceniodawcy na tej Platformie (Identyfikator PEF) jest: NIP 5272432041. </w:t>
      </w:r>
    </w:p>
    <w:p w14:paraId="6D591F1A" w14:textId="609BF173" w:rsidR="00362D59" w:rsidRPr="00A05A4F" w:rsidRDefault="00362D59" w:rsidP="002F35BD">
      <w:pPr>
        <w:numPr>
          <w:ilvl w:val="0"/>
          <w:numId w:val="2"/>
        </w:numPr>
        <w:tabs>
          <w:tab w:val="left" w:pos="-720"/>
        </w:tabs>
        <w:suppressAutoHyphens/>
        <w:spacing w:after="120"/>
        <w:ind w:left="284" w:hanging="284"/>
        <w:jc w:val="both"/>
        <w:rPr>
          <w:rFonts w:ascii="Century Gothic" w:hAnsi="Century Gothic" w:cstheme="minorHAnsi"/>
          <w:spacing w:val="-3"/>
          <w:sz w:val="20"/>
          <w:szCs w:val="20"/>
        </w:rPr>
      </w:pPr>
      <w:r w:rsidRPr="00A05A4F">
        <w:rPr>
          <w:rFonts w:ascii="Century Gothic" w:hAnsi="Century Gothic" w:cstheme="minorHAnsi"/>
          <w:sz w:val="20"/>
          <w:szCs w:val="20"/>
        </w:rPr>
        <w:t xml:space="preserve">Wynagrodzenie </w:t>
      </w:r>
      <w:r w:rsidR="003B772A" w:rsidRPr="00A05A4F">
        <w:rPr>
          <w:rFonts w:ascii="Century Gothic" w:hAnsi="Century Gothic" w:cstheme="minorHAnsi"/>
          <w:sz w:val="20"/>
          <w:szCs w:val="20"/>
        </w:rPr>
        <w:t>za dane Badanie</w:t>
      </w:r>
      <w:r w:rsidR="00C258B9" w:rsidRPr="00A05A4F">
        <w:rPr>
          <w:rFonts w:ascii="Century Gothic" w:hAnsi="Century Gothic" w:cstheme="minorHAnsi"/>
          <w:sz w:val="20"/>
          <w:szCs w:val="20"/>
        </w:rPr>
        <w:t xml:space="preserve"> jednostkowe, Badanie skonsolidowane </w:t>
      </w:r>
      <w:r w:rsidRPr="00A05A4F">
        <w:rPr>
          <w:rFonts w:ascii="Century Gothic" w:hAnsi="Century Gothic" w:cstheme="minorHAnsi"/>
          <w:sz w:val="20"/>
          <w:szCs w:val="20"/>
        </w:rPr>
        <w:t>płatne</w:t>
      </w:r>
      <w:r w:rsidR="002B54B6" w:rsidRPr="00A05A4F">
        <w:rPr>
          <w:rFonts w:ascii="Century Gothic" w:hAnsi="Century Gothic" w:cstheme="minorHAnsi"/>
          <w:sz w:val="20"/>
          <w:szCs w:val="20"/>
        </w:rPr>
        <w:t xml:space="preserve"> będzie </w:t>
      </w:r>
      <w:r w:rsidRPr="00A05A4F">
        <w:rPr>
          <w:rFonts w:ascii="Century Gothic" w:hAnsi="Century Gothic" w:cstheme="minorHAnsi"/>
          <w:sz w:val="20"/>
          <w:szCs w:val="20"/>
        </w:rPr>
        <w:t xml:space="preserve">przelewem </w:t>
      </w:r>
      <w:r w:rsidR="00421333" w:rsidRPr="00A05A4F">
        <w:rPr>
          <w:rFonts w:ascii="Century Gothic" w:hAnsi="Century Gothic" w:cstheme="minorHAnsi"/>
          <w:sz w:val="20"/>
          <w:szCs w:val="20"/>
        </w:rPr>
        <w:t xml:space="preserve">na podstawie </w:t>
      </w:r>
      <w:r w:rsidR="00FE73AC" w:rsidRPr="00A05A4F">
        <w:rPr>
          <w:rFonts w:ascii="Century Gothic" w:hAnsi="Century Gothic" w:cstheme="minorHAnsi"/>
          <w:sz w:val="20"/>
          <w:szCs w:val="20"/>
        </w:rPr>
        <w:t xml:space="preserve">prawidłowo wystawionych przez Zleceniobiorcę </w:t>
      </w:r>
      <w:r w:rsidR="00421333" w:rsidRPr="00A05A4F">
        <w:rPr>
          <w:rFonts w:ascii="Century Gothic" w:hAnsi="Century Gothic" w:cstheme="minorHAnsi"/>
          <w:sz w:val="20"/>
          <w:szCs w:val="20"/>
        </w:rPr>
        <w:t xml:space="preserve">faktur </w:t>
      </w:r>
      <w:r w:rsidR="001C063A" w:rsidRPr="00A05A4F">
        <w:rPr>
          <w:rFonts w:ascii="Century Gothic" w:hAnsi="Century Gothic" w:cstheme="minorHAnsi"/>
          <w:sz w:val="20"/>
          <w:szCs w:val="20"/>
        </w:rPr>
        <w:t xml:space="preserve">(odpowiednio dla każdego z Badań), </w:t>
      </w:r>
      <w:r w:rsidRPr="00A05A4F">
        <w:rPr>
          <w:rFonts w:ascii="Century Gothic" w:hAnsi="Century Gothic" w:cstheme="minorHAnsi"/>
          <w:sz w:val="20"/>
          <w:szCs w:val="20"/>
        </w:rPr>
        <w:t xml:space="preserve">na rachunek bankowy </w:t>
      </w:r>
      <w:r w:rsidR="00421333" w:rsidRPr="00A05A4F">
        <w:rPr>
          <w:rFonts w:ascii="Century Gothic" w:hAnsi="Century Gothic" w:cstheme="minorHAnsi"/>
          <w:sz w:val="20"/>
          <w:szCs w:val="20"/>
        </w:rPr>
        <w:t>Zleceniobiorcy</w:t>
      </w:r>
      <w:r w:rsidR="006225AE" w:rsidRPr="00A05A4F">
        <w:rPr>
          <w:rFonts w:ascii="Century Gothic" w:hAnsi="Century Gothic" w:cstheme="minorHAnsi"/>
          <w:sz w:val="20"/>
          <w:szCs w:val="20"/>
        </w:rPr>
        <w:t>,</w:t>
      </w:r>
      <w:r w:rsidR="00224A84" w:rsidRPr="00A05A4F">
        <w:rPr>
          <w:rFonts w:ascii="Century Gothic" w:hAnsi="Century Gothic" w:cstheme="minorHAnsi"/>
          <w:color w:val="000000"/>
          <w:sz w:val="20"/>
          <w:szCs w:val="20"/>
        </w:rPr>
        <w:t xml:space="preserve"> </w:t>
      </w:r>
      <w:r w:rsidR="005F7E52" w:rsidRPr="00A05A4F">
        <w:rPr>
          <w:rFonts w:ascii="Century Gothic" w:hAnsi="Century Gothic" w:cstheme="minorHAnsi"/>
          <w:sz w:val="20"/>
          <w:szCs w:val="20"/>
        </w:rPr>
        <w:t xml:space="preserve">w terminie </w:t>
      </w:r>
      <w:r w:rsidR="001C063A" w:rsidRPr="00A05A4F">
        <w:rPr>
          <w:rFonts w:ascii="Century Gothic" w:hAnsi="Century Gothic" w:cstheme="minorHAnsi"/>
          <w:sz w:val="20"/>
          <w:szCs w:val="20"/>
        </w:rPr>
        <w:t>14</w:t>
      </w:r>
      <w:r w:rsidR="005F7E52" w:rsidRPr="00A05A4F">
        <w:rPr>
          <w:rFonts w:ascii="Century Gothic" w:hAnsi="Century Gothic" w:cstheme="minorHAnsi"/>
          <w:sz w:val="20"/>
          <w:szCs w:val="20"/>
        </w:rPr>
        <w:t xml:space="preserve"> dni od daty otrzymania </w:t>
      </w:r>
      <w:r w:rsidR="002B54B6" w:rsidRPr="00A05A4F">
        <w:rPr>
          <w:rFonts w:ascii="Century Gothic" w:hAnsi="Century Gothic" w:cstheme="minorHAnsi"/>
          <w:sz w:val="20"/>
          <w:szCs w:val="20"/>
        </w:rPr>
        <w:t xml:space="preserve">przez Zleceniodawcę </w:t>
      </w:r>
      <w:r w:rsidR="005F7E52" w:rsidRPr="00A05A4F">
        <w:rPr>
          <w:rFonts w:ascii="Century Gothic" w:hAnsi="Century Gothic" w:cstheme="minorHAnsi"/>
          <w:sz w:val="20"/>
          <w:szCs w:val="20"/>
        </w:rPr>
        <w:t>prawidłowo wystawionej faktury</w:t>
      </w:r>
      <w:r w:rsidR="001C063A" w:rsidRPr="00A05A4F">
        <w:rPr>
          <w:rFonts w:ascii="Century Gothic" w:hAnsi="Century Gothic" w:cstheme="minorHAnsi"/>
          <w:sz w:val="20"/>
          <w:szCs w:val="20"/>
        </w:rPr>
        <w:t xml:space="preserve">. </w:t>
      </w:r>
      <w:r w:rsidR="005F7E52" w:rsidRPr="00A05A4F">
        <w:rPr>
          <w:rFonts w:ascii="Century Gothic" w:hAnsi="Century Gothic" w:cstheme="minorHAnsi"/>
          <w:sz w:val="20"/>
          <w:szCs w:val="20"/>
        </w:rPr>
        <w:t xml:space="preserve"> </w:t>
      </w:r>
    </w:p>
    <w:p w14:paraId="60435246" w14:textId="5D552387" w:rsidR="00490C97" w:rsidRPr="00A05A4F" w:rsidRDefault="00490C97" w:rsidP="002F35BD">
      <w:pPr>
        <w:numPr>
          <w:ilvl w:val="0"/>
          <w:numId w:val="2"/>
        </w:numPr>
        <w:tabs>
          <w:tab w:val="left" w:pos="-720"/>
        </w:tabs>
        <w:suppressAutoHyphens/>
        <w:spacing w:after="120"/>
        <w:ind w:left="284" w:hanging="284"/>
        <w:jc w:val="both"/>
        <w:rPr>
          <w:rFonts w:ascii="Century Gothic" w:hAnsi="Century Gothic" w:cstheme="minorHAnsi"/>
          <w:spacing w:val="-3"/>
          <w:sz w:val="20"/>
          <w:szCs w:val="20"/>
        </w:rPr>
      </w:pPr>
      <w:bookmarkStart w:id="26" w:name="_Hlk79063288"/>
      <w:r w:rsidRPr="00A05A4F">
        <w:rPr>
          <w:rFonts w:ascii="Century Gothic" w:hAnsi="Century Gothic" w:cstheme="minorHAnsi"/>
          <w:sz w:val="20"/>
          <w:szCs w:val="20"/>
        </w:rPr>
        <w:t>Rachunki bankowe Stron:</w:t>
      </w:r>
    </w:p>
    <w:p w14:paraId="2E302532" w14:textId="0720EA2F" w:rsidR="00490C97" w:rsidRPr="00A05A4F" w:rsidRDefault="00490C97" w:rsidP="002F35BD">
      <w:pPr>
        <w:pStyle w:val="Akapitzlist"/>
        <w:numPr>
          <w:ilvl w:val="7"/>
          <w:numId w:val="14"/>
        </w:numPr>
        <w:spacing w:after="120"/>
        <w:ind w:left="567" w:hanging="283"/>
        <w:rPr>
          <w:rFonts w:ascii="Century Gothic" w:hAnsi="Century Gothic" w:cstheme="minorHAnsi"/>
          <w:sz w:val="20"/>
          <w:szCs w:val="20"/>
        </w:rPr>
      </w:pPr>
      <w:r w:rsidRPr="00A05A4F">
        <w:rPr>
          <w:rFonts w:ascii="Century Gothic" w:hAnsi="Century Gothic" w:cstheme="minorHAnsi"/>
          <w:sz w:val="20"/>
          <w:szCs w:val="20"/>
        </w:rPr>
        <w:t>W celu wzajemnych rozliczeń Strony wskazują poniższe rachunki bankowe:</w:t>
      </w:r>
    </w:p>
    <w:p w14:paraId="2C9E667C" w14:textId="59D63135" w:rsidR="00490C97" w:rsidRPr="00A05A4F" w:rsidRDefault="00490C97" w:rsidP="00FD42E4">
      <w:pPr>
        <w:pStyle w:val="Akapitzlist"/>
        <w:widowControl w:val="0"/>
        <w:shd w:val="clear" w:color="auto" w:fill="FFFFFF"/>
        <w:autoSpaceDE w:val="0"/>
        <w:autoSpaceDN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 xml:space="preserve">i)  </w:t>
      </w:r>
      <w:r w:rsidR="006225AE" w:rsidRPr="00A05A4F">
        <w:rPr>
          <w:rFonts w:ascii="Century Gothic" w:hAnsi="Century Gothic" w:cstheme="minorHAnsi"/>
          <w:sz w:val="20"/>
          <w:szCs w:val="20"/>
        </w:rPr>
        <w:t>Zleceniobiorca</w:t>
      </w:r>
    </w:p>
    <w:tbl>
      <w:tblPr>
        <w:tblW w:w="0" w:type="auto"/>
        <w:tblInd w:w="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
        <w:gridCol w:w="252"/>
        <w:gridCol w:w="252"/>
        <w:gridCol w:w="251"/>
        <w:gridCol w:w="251"/>
        <w:gridCol w:w="252"/>
        <w:gridCol w:w="253"/>
        <w:gridCol w:w="253"/>
        <w:gridCol w:w="253"/>
        <w:gridCol w:w="253"/>
        <w:gridCol w:w="253"/>
        <w:gridCol w:w="252"/>
        <w:gridCol w:w="252"/>
        <w:gridCol w:w="252"/>
        <w:gridCol w:w="252"/>
        <w:gridCol w:w="252"/>
        <w:gridCol w:w="252"/>
        <w:gridCol w:w="252"/>
        <w:gridCol w:w="252"/>
        <w:gridCol w:w="252"/>
        <w:gridCol w:w="252"/>
        <w:gridCol w:w="252"/>
        <w:gridCol w:w="252"/>
        <w:gridCol w:w="252"/>
        <w:gridCol w:w="252"/>
        <w:gridCol w:w="252"/>
        <w:gridCol w:w="252"/>
        <w:gridCol w:w="252"/>
        <w:gridCol w:w="252"/>
        <w:gridCol w:w="252"/>
        <w:gridCol w:w="252"/>
        <w:gridCol w:w="252"/>
      </w:tblGrid>
      <w:tr w:rsidR="00490C97" w:rsidRPr="00A05A4F" w14:paraId="431EC13A" w14:textId="77777777" w:rsidTr="00251BFB">
        <w:tc>
          <w:tcPr>
            <w:tcW w:w="297" w:type="dxa"/>
            <w:shd w:val="clear" w:color="auto" w:fill="auto"/>
          </w:tcPr>
          <w:p w14:paraId="53CE6BE0"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shd w:val="clear" w:color="auto" w:fill="auto"/>
          </w:tcPr>
          <w:p w14:paraId="310D5F7F"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shd w:val="clear" w:color="auto" w:fill="000000" w:themeFill="text1"/>
          </w:tcPr>
          <w:p w14:paraId="69154CEC"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6" w:type="dxa"/>
            <w:shd w:val="clear" w:color="auto" w:fill="auto"/>
          </w:tcPr>
          <w:p w14:paraId="7134E601"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6" w:type="dxa"/>
            <w:shd w:val="clear" w:color="auto" w:fill="auto"/>
          </w:tcPr>
          <w:p w14:paraId="1568A043"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tcPr>
          <w:p w14:paraId="69D8F36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tcPr>
          <w:p w14:paraId="42FE475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shd w:val="clear" w:color="auto" w:fill="000000" w:themeFill="text1"/>
          </w:tcPr>
          <w:p w14:paraId="3004237C"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shd w:val="clear" w:color="auto" w:fill="auto"/>
          </w:tcPr>
          <w:p w14:paraId="29D2131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shd w:val="clear" w:color="auto" w:fill="FFFFFF" w:themeFill="background1"/>
          </w:tcPr>
          <w:p w14:paraId="7B32C798"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7" w:type="dxa"/>
            <w:shd w:val="clear" w:color="auto" w:fill="auto"/>
          </w:tcPr>
          <w:p w14:paraId="6620108C"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6" w:type="dxa"/>
            <w:shd w:val="clear" w:color="auto" w:fill="auto"/>
          </w:tcPr>
          <w:p w14:paraId="7727AE49"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6" w:type="dxa"/>
            <w:shd w:val="clear" w:color="auto" w:fill="000000" w:themeFill="text1"/>
          </w:tcPr>
          <w:p w14:paraId="4856282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6" w:type="dxa"/>
            <w:shd w:val="clear" w:color="auto" w:fill="auto"/>
          </w:tcPr>
          <w:p w14:paraId="2C4EF693"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6C5624C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3FCE4CD9"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6866F739"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000000" w:themeFill="text1"/>
          </w:tcPr>
          <w:p w14:paraId="5127301B"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676D52F3"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FFFFFF" w:themeFill="background1"/>
          </w:tcPr>
          <w:p w14:paraId="681417A1"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65DB762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2F50508B"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000000" w:themeFill="text1"/>
          </w:tcPr>
          <w:p w14:paraId="372EBBF0"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16ECBF0E"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136A3FE6"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6E221CC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2DB7611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000000" w:themeFill="text1"/>
          </w:tcPr>
          <w:p w14:paraId="6F14F5B0"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auto"/>
          </w:tcPr>
          <w:p w14:paraId="12225993"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FFFFFF" w:themeFill="background1"/>
          </w:tcPr>
          <w:p w14:paraId="4AD320F6"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tcPr>
          <w:p w14:paraId="20A45EED"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c>
          <w:tcPr>
            <w:tcW w:w="295" w:type="dxa"/>
            <w:shd w:val="clear" w:color="auto" w:fill="FFFFFF" w:themeFill="background1"/>
          </w:tcPr>
          <w:p w14:paraId="5CDA709B"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p>
        </w:tc>
      </w:tr>
    </w:tbl>
    <w:p w14:paraId="0DE79C86" w14:textId="05DDDD9C" w:rsidR="00490C97" w:rsidRPr="00A05A4F" w:rsidRDefault="00490C97" w:rsidP="00FD42E4">
      <w:pPr>
        <w:pStyle w:val="Akapitzlist"/>
        <w:widowControl w:val="0"/>
        <w:shd w:val="clear" w:color="auto" w:fill="FFFFFF"/>
        <w:autoSpaceDE w:val="0"/>
        <w:autoSpaceDN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ii)  Z</w:t>
      </w:r>
      <w:r w:rsidR="006225AE" w:rsidRPr="00A05A4F">
        <w:rPr>
          <w:rFonts w:ascii="Century Gothic" w:hAnsi="Century Gothic" w:cstheme="minorHAnsi"/>
          <w:sz w:val="20"/>
          <w:szCs w:val="20"/>
        </w:rPr>
        <w:t>leceniodawca</w:t>
      </w:r>
    </w:p>
    <w:tbl>
      <w:tblPr>
        <w:tblW w:w="0" w:type="auto"/>
        <w:tblInd w:w="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
        <w:gridCol w:w="311"/>
        <w:gridCol w:w="311"/>
        <w:gridCol w:w="311"/>
        <w:gridCol w:w="311"/>
        <w:gridCol w:w="311"/>
        <w:gridCol w:w="311"/>
        <w:gridCol w:w="310"/>
        <w:gridCol w:w="310"/>
        <w:gridCol w:w="310"/>
        <w:gridCol w:w="310"/>
        <w:gridCol w:w="310"/>
        <w:gridCol w:w="310"/>
        <w:gridCol w:w="310"/>
        <w:gridCol w:w="310"/>
        <w:gridCol w:w="310"/>
        <w:gridCol w:w="310"/>
        <w:gridCol w:w="310"/>
        <w:gridCol w:w="310"/>
        <w:gridCol w:w="310"/>
        <w:gridCol w:w="310"/>
        <w:gridCol w:w="310"/>
        <w:gridCol w:w="310"/>
        <w:gridCol w:w="310"/>
        <w:gridCol w:w="310"/>
        <w:gridCol w:w="310"/>
      </w:tblGrid>
      <w:tr w:rsidR="00490C97" w:rsidRPr="00A05A4F" w14:paraId="173B1339" w14:textId="77777777" w:rsidTr="00251BFB">
        <w:tc>
          <w:tcPr>
            <w:tcW w:w="381" w:type="dxa"/>
            <w:shd w:val="clear" w:color="auto" w:fill="auto"/>
          </w:tcPr>
          <w:p w14:paraId="096C7AF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3</w:t>
            </w:r>
          </w:p>
        </w:tc>
        <w:tc>
          <w:tcPr>
            <w:tcW w:w="381" w:type="dxa"/>
            <w:shd w:val="clear" w:color="auto" w:fill="auto"/>
          </w:tcPr>
          <w:p w14:paraId="21B68870"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c>
          <w:tcPr>
            <w:tcW w:w="381" w:type="dxa"/>
            <w:shd w:val="clear" w:color="auto" w:fill="auto"/>
          </w:tcPr>
          <w:p w14:paraId="729CEC54"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c>
          <w:tcPr>
            <w:tcW w:w="381" w:type="dxa"/>
            <w:shd w:val="clear" w:color="auto" w:fill="auto"/>
          </w:tcPr>
          <w:p w14:paraId="092342D6"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c>
          <w:tcPr>
            <w:tcW w:w="381" w:type="dxa"/>
            <w:shd w:val="clear" w:color="auto" w:fill="auto"/>
          </w:tcPr>
          <w:p w14:paraId="28C7CA02"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4</w:t>
            </w:r>
          </w:p>
        </w:tc>
        <w:tc>
          <w:tcPr>
            <w:tcW w:w="381" w:type="dxa"/>
            <w:shd w:val="clear" w:color="auto" w:fill="auto"/>
          </w:tcPr>
          <w:p w14:paraId="139D866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1" w:type="dxa"/>
            <w:shd w:val="clear" w:color="auto" w:fill="auto"/>
          </w:tcPr>
          <w:p w14:paraId="1D39981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c>
          <w:tcPr>
            <w:tcW w:w="381" w:type="dxa"/>
            <w:shd w:val="clear" w:color="auto" w:fill="auto"/>
          </w:tcPr>
          <w:p w14:paraId="458CD4E4"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9</w:t>
            </w:r>
          </w:p>
        </w:tc>
        <w:tc>
          <w:tcPr>
            <w:tcW w:w="381" w:type="dxa"/>
            <w:shd w:val="clear" w:color="auto" w:fill="auto"/>
          </w:tcPr>
          <w:p w14:paraId="46D0188D"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7</w:t>
            </w:r>
          </w:p>
        </w:tc>
        <w:tc>
          <w:tcPr>
            <w:tcW w:w="381" w:type="dxa"/>
            <w:shd w:val="clear" w:color="auto" w:fill="auto"/>
          </w:tcPr>
          <w:p w14:paraId="384ABE60"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7</w:t>
            </w:r>
          </w:p>
        </w:tc>
        <w:tc>
          <w:tcPr>
            <w:tcW w:w="381" w:type="dxa"/>
            <w:shd w:val="clear" w:color="auto" w:fill="auto"/>
          </w:tcPr>
          <w:p w14:paraId="26764AF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232669EE"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13BA8989"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763AF77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4F34F1B0"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5</w:t>
            </w:r>
          </w:p>
        </w:tc>
        <w:tc>
          <w:tcPr>
            <w:tcW w:w="382" w:type="dxa"/>
            <w:shd w:val="clear" w:color="auto" w:fill="auto"/>
          </w:tcPr>
          <w:p w14:paraId="3D28DC35"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8</w:t>
            </w:r>
          </w:p>
        </w:tc>
        <w:tc>
          <w:tcPr>
            <w:tcW w:w="382" w:type="dxa"/>
            <w:shd w:val="clear" w:color="auto" w:fill="auto"/>
          </w:tcPr>
          <w:p w14:paraId="6394ACFA"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59BCD6D9"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3</w:t>
            </w:r>
          </w:p>
        </w:tc>
        <w:tc>
          <w:tcPr>
            <w:tcW w:w="382" w:type="dxa"/>
            <w:shd w:val="clear" w:color="auto" w:fill="auto"/>
          </w:tcPr>
          <w:p w14:paraId="3C8B2F7B"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42A943B2"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c>
          <w:tcPr>
            <w:tcW w:w="382" w:type="dxa"/>
            <w:shd w:val="clear" w:color="auto" w:fill="auto"/>
          </w:tcPr>
          <w:p w14:paraId="7296DE79"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20E1CDDB"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11A314D1"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c>
          <w:tcPr>
            <w:tcW w:w="382" w:type="dxa"/>
            <w:shd w:val="clear" w:color="auto" w:fill="auto"/>
          </w:tcPr>
          <w:p w14:paraId="386249A1"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2DAF65B4"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0</w:t>
            </w:r>
          </w:p>
        </w:tc>
        <w:tc>
          <w:tcPr>
            <w:tcW w:w="382" w:type="dxa"/>
            <w:shd w:val="clear" w:color="auto" w:fill="auto"/>
          </w:tcPr>
          <w:p w14:paraId="3CDD776B" w14:textId="77777777" w:rsidR="00490C97" w:rsidRPr="00A05A4F" w:rsidRDefault="00490C97" w:rsidP="00FD42E4">
            <w:pPr>
              <w:widowControl w:val="0"/>
              <w:adjustRightInd w:val="0"/>
              <w:spacing w:after="120"/>
              <w:ind w:left="284"/>
              <w:jc w:val="both"/>
              <w:rPr>
                <w:rFonts w:ascii="Century Gothic" w:hAnsi="Century Gothic" w:cstheme="minorHAnsi"/>
                <w:sz w:val="20"/>
                <w:szCs w:val="20"/>
              </w:rPr>
            </w:pPr>
            <w:r w:rsidRPr="00A05A4F">
              <w:rPr>
                <w:rFonts w:ascii="Century Gothic" w:hAnsi="Century Gothic" w:cstheme="minorHAnsi"/>
                <w:sz w:val="20"/>
                <w:szCs w:val="20"/>
              </w:rPr>
              <w:t>1</w:t>
            </w:r>
          </w:p>
        </w:tc>
      </w:tr>
    </w:tbl>
    <w:p w14:paraId="0FE48295" w14:textId="77777777" w:rsidR="00490C97" w:rsidRPr="00A05A4F" w:rsidRDefault="00490C97" w:rsidP="00FD42E4">
      <w:pPr>
        <w:tabs>
          <w:tab w:val="left" w:pos="-720"/>
        </w:tabs>
        <w:suppressAutoHyphens/>
        <w:spacing w:after="120"/>
        <w:ind w:left="284"/>
        <w:jc w:val="both"/>
        <w:rPr>
          <w:rFonts w:ascii="Century Gothic" w:hAnsi="Century Gothic" w:cstheme="minorHAnsi"/>
          <w:spacing w:val="-3"/>
          <w:sz w:val="20"/>
          <w:szCs w:val="20"/>
        </w:rPr>
      </w:pPr>
    </w:p>
    <w:p w14:paraId="236FE8ED" w14:textId="77777777" w:rsidR="00FD42E4" w:rsidRPr="00A05A4F" w:rsidRDefault="00490C97" w:rsidP="002F35BD">
      <w:pPr>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W przypadku zmiany powyższych rachunków bankowych, Strona zobowiązana jest do niezwłocznego poinformowania drugiej Strony o tym fakcie. Zmiana ta nie stanowi zmiany niniejszej Umowy, ale dla swej skuteczności wymaga zachowania formy pisemnej z podpisami osób upoważnionych do reprezentacji Strony;</w:t>
      </w:r>
      <w:bookmarkEnd w:id="26"/>
    </w:p>
    <w:p w14:paraId="69EE2820" w14:textId="54896AB6" w:rsidR="00FD42E4" w:rsidRPr="00A05A4F" w:rsidRDefault="00490C97" w:rsidP="002F35BD">
      <w:pPr>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 xml:space="preserve">Warunkiem realizacji płatności na rachunek bankowy wskazany w </w:t>
      </w:r>
      <w:r w:rsidR="00AB12CC" w:rsidRPr="00A05A4F">
        <w:rPr>
          <w:rFonts w:ascii="Century Gothic" w:hAnsi="Century Gothic" w:cstheme="minorHAnsi"/>
          <w:sz w:val="20"/>
          <w:szCs w:val="20"/>
        </w:rPr>
        <w:t xml:space="preserve">ust. 12 </w:t>
      </w:r>
      <w:r w:rsidRPr="00A05A4F">
        <w:rPr>
          <w:rFonts w:ascii="Century Gothic" w:hAnsi="Century Gothic" w:cstheme="minorHAnsi"/>
          <w:sz w:val="20"/>
          <w:szCs w:val="20"/>
        </w:rPr>
        <w:t xml:space="preserve">powyżej, jest występowanie tego rachunku w wykazie podatników VAT, o którym mowa w art. 96b ust. 1 </w:t>
      </w:r>
      <w:r w:rsidRPr="00A05A4F">
        <w:rPr>
          <w:rFonts w:ascii="Century Gothic" w:hAnsi="Century Gothic" w:cstheme="minorHAnsi"/>
          <w:sz w:val="20"/>
          <w:szCs w:val="20"/>
        </w:rPr>
        <w:lastRenderedPageBreak/>
        <w:t xml:space="preserve">ustawy z dnia 11 marca 2004 r. o podatku od towarów i usług </w:t>
      </w:r>
      <w:r w:rsidR="00C16B00" w:rsidRPr="00A05A4F">
        <w:rPr>
          <w:rFonts w:ascii="Century Gothic" w:hAnsi="Century Gothic" w:cstheme="minorHAnsi"/>
          <w:sz w:val="20"/>
          <w:szCs w:val="20"/>
        </w:rPr>
        <w:t>(</w:t>
      </w:r>
      <w:r w:rsidRPr="00A05A4F">
        <w:rPr>
          <w:rFonts w:ascii="Century Gothic" w:hAnsi="Century Gothic" w:cstheme="minorHAnsi"/>
          <w:sz w:val="20"/>
          <w:szCs w:val="20"/>
        </w:rPr>
        <w:t>dalej jako „ustawa o VAT”) – (dalej: „Wykaz”), chyba że Strona nie jest zarejestrowanym podatnikiem VAT;</w:t>
      </w:r>
    </w:p>
    <w:p w14:paraId="43B61ADF" w14:textId="2513E05B" w:rsidR="00FD42E4" w:rsidRPr="00A05A4F" w:rsidRDefault="00490C97" w:rsidP="002F35BD">
      <w:pPr>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 xml:space="preserve">W przypadku, gdy na dzień realizacji płatności rachunek bankowy wskazany w </w:t>
      </w:r>
      <w:r w:rsidR="00AB12CC" w:rsidRPr="00A05A4F">
        <w:rPr>
          <w:rFonts w:ascii="Century Gothic" w:hAnsi="Century Gothic" w:cstheme="minorHAnsi"/>
          <w:sz w:val="20"/>
          <w:szCs w:val="20"/>
        </w:rPr>
        <w:t xml:space="preserve">ust. 12 </w:t>
      </w:r>
      <w:r w:rsidRPr="00A05A4F">
        <w:rPr>
          <w:rFonts w:ascii="Century Gothic" w:hAnsi="Century Gothic" w:cstheme="minorHAnsi"/>
          <w:sz w:val="20"/>
          <w:szCs w:val="20"/>
        </w:rPr>
        <w:t xml:space="preserve">powyżej nie występuje w Wykazie, Strona realizująca płatność Strona realizująca płatność dokonuje płatności na rachunek bankowy wskazany w </w:t>
      </w:r>
      <w:r w:rsidR="00AB12CC" w:rsidRPr="00A05A4F">
        <w:rPr>
          <w:rFonts w:ascii="Century Gothic" w:hAnsi="Century Gothic" w:cstheme="minorHAnsi"/>
          <w:sz w:val="20"/>
          <w:szCs w:val="20"/>
        </w:rPr>
        <w:t xml:space="preserve">ust. 12 </w:t>
      </w:r>
      <w:r w:rsidRPr="00A05A4F">
        <w:rPr>
          <w:rFonts w:ascii="Century Gothic" w:hAnsi="Century Gothic" w:cstheme="minorHAnsi"/>
          <w:sz w:val="20"/>
          <w:szCs w:val="20"/>
        </w:rPr>
        <w:t xml:space="preserve">i jednocześnie dokonuje zawiadomienia, o którym mowa w art. 117ba §3 ustawy z dnia 29 sierpnia 1997 r. Ordynacja Podatkowa. </w:t>
      </w:r>
    </w:p>
    <w:p w14:paraId="5FB0AC18" w14:textId="6E796F77" w:rsidR="00FD42E4" w:rsidRPr="00A05A4F" w:rsidRDefault="00AB12CC" w:rsidP="002F35BD">
      <w:pPr>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 xml:space="preserve">Zleceniobiorca </w:t>
      </w:r>
      <w:r w:rsidR="00490C97" w:rsidRPr="00A05A4F">
        <w:rPr>
          <w:rFonts w:ascii="Century Gothic" w:hAnsi="Century Gothic" w:cstheme="minorHAnsi"/>
          <w:sz w:val="20"/>
          <w:szCs w:val="20"/>
        </w:rPr>
        <w:t xml:space="preserve">nie może dokonać cesji wierzytelności z tytułu należnego wynagrodzenia na rzecz osoby trzeciej bez uprzedniej pisemnej zgody </w:t>
      </w:r>
      <w:r w:rsidR="00840707" w:rsidRPr="00A05A4F">
        <w:rPr>
          <w:rFonts w:ascii="Century Gothic" w:hAnsi="Century Gothic" w:cstheme="minorHAnsi"/>
          <w:sz w:val="20"/>
          <w:szCs w:val="20"/>
        </w:rPr>
        <w:t xml:space="preserve">Zleceniodawcy, </w:t>
      </w:r>
      <w:r w:rsidR="00490C97" w:rsidRPr="00A05A4F">
        <w:rPr>
          <w:rFonts w:ascii="Century Gothic" w:hAnsi="Century Gothic" w:cstheme="minorHAnsi"/>
          <w:sz w:val="20"/>
          <w:szCs w:val="20"/>
        </w:rPr>
        <w:t>pod rygorem nieważności. Z</w:t>
      </w:r>
      <w:r w:rsidR="00840707" w:rsidRPr="00A05A4F">
        <w:rPr>
          <w:rFonts w:ascii="Century Gothic" w:hAnsi="Century Gothic" w:cstheme="minorHAnsi"/>
          <w:sz w:val="20"/>
          <w:szCs w:val="20"/>
        </w:rPr>
        <w:t xml:space="preserve">leceniodawca </w:t>
      </w:r>
      <w:r w:rsidR="00490C97" w:rsidRPr="00A05A4F">
        <w:rPr>
          <w:rFonts w:ascii="Century Gothic" w:hAnsi="Century Gothic" w:cstheme="minorHAnsi"/>
          <w:sz w:val="20"/>
          <w:szCs w:val="20"/>
        </w:rPr>
        <w:t>ma prawo</w:t>
      </w:r>
      <w:r w:rsidR="00FD42E4" w:rsidRPr="00A05A4F">
        <w:rPr>
          <w:rFonts w:ascii="Century Gothic" w:hAnsi="Century Gothic" w:cstheme="minorHAnsi"/>
          <w:sz w:val="20"/>
          <w:szCs w:val="20"/>
        </w:rPr>
        <w:t xml:space="preserve"> </w:t>
      </w:r>
      <w:r w:rsidR="00490C97" w:rsidRPr="00A05A4F">
        <w:rPr>
          <w:rFonts w:ascii="Century Gothic" w:hAnsi="Century Gothic" w:cstheme="minorHAnsi"/>
          <w:sz w:val="20"/>
          <w:szCs w:val="20"/>
        </w:rPr>
        <w:t>odmowy udzielenia zgody na przelew wierzytelności bez podawania przyczyny. O dokonanej cesji (po uzyskaniu na cesję uprzedniej zgody Z</w:t>
      </w:r>
      <w:r w:rsidR="00840707" w:rsidRPr="00A05A4F">
        <w:rPr>
          <w:rFonts w:ascii="Century Gothic" w:hAnsi="Century Gothic" w:cstheme="minorHAnsi"/>
          <w:sz w:val="20"/>
          <w:szCs w:val="20"/>
        </w:rPr>
        <w:t>leceniodawcy</w:t>
      </w:r>
      <w:r w:rsidR="00490C97" w:rsidRPr="00A05A4F">
        <w:rPr>
          <w:rFonts w:ascii="Century Gothic" w:hAnsi="Century Gothic" w:cstheme="minorHAnsi"/>
          <w:sz w:val="20"/>
          <w:szCs w:val="20"/>
        </w:rPr>
        <w:t xml:space="preserve">) </w:t>
      </w:r>
      <w:r w:rsidR="00840707" w:rsidRPr="00A05A4F">
        <w:rPr>
          <w:rFonts w:ascii="Century Gothic" w:hAnsi="Century Gothic" w:cstheme="minorHAnsi"/>
          <w:sz w:val="20"/>
          <w:szCs w:val="20"/>
        </w:rPr>
        <w:t xml:space="preserve">Zleceniobiorca </w:t>
      </w:r>
      <w:r w:rsidR="00490C97" w:rsidRPr="00A05A4F">
        <w:rPr>
          <w:rFonts w:ascii="Century Gothic" w:hAnsi="Century Gothic" w:cstheme="minorHAnsi"/>
          <w:sz w:val="20"/>
          <w:szCs w:val="20"/>
        </w:rPr>
        <w:t>ma obowiązek niezwłocznie poinformować Z</w:t>
      </w:r>
      <w:r w:rsidR="00840707" w:rsidRPr="00A05A4F">
        <w:rPr>
          <w:rFonts w:ascii="Century Gothic" w:hAnsi="Century Gothic" w:cstheme="minorHAnsi"/>
          <w:sz w:val="20"/>
          <w:szCs w:val="20"/>
        </w:rPr>
        <w:t>leceniodawcę</w:t>
      </w:r>
      <w:r w:rsidR="00490C97" w:rsidRPr="00A05A4F">
        <w:rPr>
          <w:rFonts w:ascii="Century Gothic" w:hAnsi="Century Gothic" w:cstheme="minorHAnsi"/>
          <w:sz w:val="20"/>
          <w:szCs w:val="20"/>
        </w:rPr>
        <w:t xml:space="preserve"> w formie pisemnej.</w:t>
      </w:r>
    </w:p>
    <w:p w14:paraId="4B66191C" w14:textId="0383B21A" w:rsidR="00FD42E4" w:rsidRPr="00A05A4F" w:rsidRDefault="00490C97" w:rsidP="002F35BD">
      <w:pPr>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Z</w:t>
      </w:r>
      <w:r w:rsidR="0009636A" w:rsidRPr="00A05A4F">
        <w:rPr>
          <w:rFonts w:ascii="Century Gothic" w:hAnsi="Century Gothic" w:cstheme="minorHAnsi"/>
          <w:sz w:val="20"/>
          <w:szCs w:val="20"/>
        </w:rPr>
        <w:t xml:space="preserve">leceniodawca </w:t>
      </w:r>
      <w:r w:rsidRPr="00A05A4F">
        <w:rPr>
          <w:rFonts w:ascii="Century Gothic" w:hAnsi="Century Gothic" w:cstheme="minorHAnsi"/>
          <w:sz w:val="20"/>
          <w:szCs w:val="20"/>
        </w:rPr>
        <w:t>oświadcza, iż posiada status dużego przedsiębiorcy w rozumieniu przepisów ustawy z dnia 8 marca 2013 r. o przeciwdziałaniu nadmiernym opóźnieniom w transakcjach handlowych</w:t>
      </w:r>
      <w:r w:rsidR="00C16B00" w:rsidRPr="00A05A4F">
        <w:rPr>
          <w:rFonts w:ascii="Century Gothic" w:hAnsi="Century Gothic" w:cstheme="minorHAnsi"/>
          <w:sz w:val="20"/>
          <w:szCs w:val="20"/>
        </w:rPr>
        <w:t>.</w:t>
      </w:r>
    </w:p>
    <w:p w14:paraId="36D06055" w14:textId="5D91F98C" w:rsidR="00F94E15" w:rsidRPr="00A05A4F" w:rsidRDefault="00F94E15" w:rsidP="002F35BD">
      <w:pPr>
        <w:pStyle w:val="Akapitzlist"/>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t xml:space="preserve">Jeżeli w toku wykonywania </w:t>
      </w:r>
      <w:r w:rsidR="00336602" w:rsidRPr="00A05A4F">
        <w:rPr>
          <w:rFonts w:ascii="Century Gothic" w:hAnsi="Century Gothic" w:cstheme="minorHAnsi"/>
          <w:color w:val="000000"/>
          <w:spacing w:val="-3"/>
          <w:sz w:val="20"/>
          <w:szCs w:val="20"/>
        </w:rPr>
        <w:t>U</w:t>
      </w:r>
      <w:r w:rsidRPr="00A05A4F">
        <w:rPr>
          <w:rFonts w:ascii="Century Gothic" w:hAnsi="Century Gothic" w:cstheme="minorHAnsi"/>
          <w:color w:val="000000"/>
          <w:spacing w:val="-3"/>
          <w:sz w:val="20"/>
          <w:szCs w:val="20"/>
        </w:rPr>
        <w:t xml:space="preserve">mowy zajdzie konieczność przeprowadzenia dodatkowych prac, których wykonanie nie zostało uzgodnione przy podpisaniu </w:t>
      </w:r>
      <w:r w:rsidR="00336602" w:rsidRPr="00A05A4F">
        <w:rPr>
          <w:rFonts w:ascii="Century Gothic" w:hAnsi="Century Gothic" w:cstheme="minorHAnsi"/>
          <w:color w:val="000000"/>
          <w:spacing w:val="-3"/>
          <w:sz w:val="20"/>
          <w:szCs w:val="20"/>
        </w:rPr>
        <w:t>U</w:t>
      </w:r>
      <w:r w:rsidRPr="00A05A4F">
        <w:rPr>
          <w:rFonts w:ascii="Century Gothic" w:hAnsi="Century Gothic" w:cstheme="minorHAnsi"/>
          <w:color w:val="000000"/>
          <w:spacing w:val="-3"/>
          <w:sz w:val="20"/>
          <w:szCs w:val="20"/>
        </w:rPr>
        <w:t xml:space="preserve">mowy, </w:t>
      </w:r>
      <w:r w:rsidR="00450608" w:rsidRPr="00A05A4F">
        <w:rPr>
          <w:rFonts w:ascii="Century Gothic" w:hAnsi="Century Gothic" w:cstheme="minorHAnsi"/>
          <w:color w:val="000000"/>
          <w:spacing w:val="-3"/>
          <w:sz w:val="20"/>
          <w:szCs w:val="20"/>
        </w:rPr>
        <w:t>Zleceniobiorca</w:t>
      </w:r>
      <w:r w:rsidRPr="00A05A4F">
        <w:rPr>
          <w:rFonts w:ascii="Century Gothic" w:hAnsi="Century Gothic" w:cstheme="minorHAnsi"/>
          <w:color w:val="000000"/>
          <w:spacing w:val="-3"/>
          <w:sz w:val="20"/>
          <w:szCs w:val="20"/>
        </w:rPr>
        <w:t xml:space="preserve"> zawiadomi o tym </w:t>
      </w:r>
      <w:r w:rsidR="00722111" w:rsidRPr="00A05A4F">
        <w:rPr>
          <w:rFonts w:ascii="Century Gothic" w:hAnsi="Century Gothic" w:cstheme="minorHAnsi"/>
          <w:color w:val="000000"/>
          <w:spacing w:val="-3"/>
          <w:sz w:val="20"/>
          <w:szCs w:val="20"/>
        </w:rPr>
        <w:t>Zleceniodawc</w:t>
      </w:r>
      <w:r w:rsidR="00FE73AC" w:rsidRPr="00A05A4F">
        <w:rPr>
          <w:rFonts w:ascii="Century Gothic" w:hAnsi="Century Gothic" w:cstheme="minorHAnsi"/>
          <w:color w:val="000000"/>
          <w:spacing w:val="-3"/>
          <w:sz w:val="20"/>
          <w:szCs w:val="20"/>
        </w:rPr>
        <w:t>ę</w:t>
      </w:r>
      <w:r w:rsidRPr="00A05A4F">
        <w:rPr>
          <w:rFonts w:ascii="Century Gothic" w:hAnsi="Century Gothic" w:cstheme="minorHAnsi"/>
          <w:color w:val="000000"/>
          <w:spacing w:val="-3"/>
          <w:sz w:val="20"/>
          <w:szCs w:val="20"/>
        </w:rPr>
        <w:t xml:space="preserve"> w celu ustalenia zakresu tych prac i dodatkowego wynagrodzenia.</w:t>
      </w:r>
      <w:r w:rsidR="00FE73AC" w:rsidRPr="00A05A4F">
        <w:rPr>
          <w:rFonts w:ascii="Century Gothic" w:hAnsi="Century Gothic" w:cstheme="minorHAnsi"/>
          <w:color w:val="000000"/>
          <w:spacing w:val="-3"/>
          <w:sz w:val="20"/>
          <w:szCs w:val="20"/>
        </w:rPr>
        <w:t xml:space="preserve"> Koszt przeprowadzenia tych prac poniesie bezpośrednio Zleceniodawca lub zostaną one rozliczone zgodnie z zapisami ust</w:t>
      </w:r>
      <w:r w:rsidR="009C1E02" w:rsidRPr="00A05A4F">
        <w:rPr>
          <w:rFonts w:ascii="Century Gothic" w:hAnsi="Century Gothic" w:cstheme="minorHAnsi"/>
          <w:color w:val="000000"/>
          <w:spacing w:val="-3"/>
          <w:sz w:val="20"/>
          <w:szCs w:val="20"/>
        </w:rPr>
        <w:t xml:space="preserve"> 19 </w:t>
      </w:r>
      <w:r w:rsidR="00FE73AC" w:rsidRPr="00A05A4F">
        <w:rPr>
          <w:rFonts w:ascii="Century Gothic" w:hAnsi="Century Gothic" w:cstheme="minorHAnsi"/>
          <w:color w:val="000000"/>
          <w:spacing w:val="-3"/>
          <w:sz w:val="20"/>
          <w:szCs w:val="20"/>
        </w:rPr>
        <w:t>poniżej.</w:t>
      </w:r>
    </w:p>
    <w:p w14:paraId="730C7571" w14:textId="022BA739" w:rsidR="00F94E15" w:rsidRPr="00A05A4F" w:rsidRDefault="00421333" w:rsidP="002F35BD">
      <w:pPr>
        <w:numPr>
          <w:ilvl w:val="0"/>
          <w:numId w:val="2"/>
        </w:numPr>
        <w:tabs>
          <w:tab w:val="left"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 xml:space="preserve">Jeżeli w toku realizacji przedmiotu </w:t>
      </w:r>
      <w:r w:rsidR="00336602" w:rsidRPr="00A05A4F">
        <w:rPr>
          <w:rFonts w:ascii="Century Gothic" w:hAnsi="Century Gothic" w:cstheme="minorHAnsi"/>
          <w:sz w:val="20"/>
          <w:szCs w:val="20"/>
        </w:rPr>
        <w:t>U</w:t>
      </w:r>
      <w:r w:rsidRPr="00A05A4F">
        <w:rPr>
          <w:rFonts w:ascii="Century Gothic" w:hAnsi="Century Gothic" w:cstheme="minorHAnsi"/>
          <w:sz w:val="20"/>
          <w:szCs w:val="20"/>
        </w:rPr>
        <w:t xml:space="preserve">mowy wynikną okoliczności leżące po stronie Zleceniodawcy powodujące znaczne zwiększenie nakładu pracy na wykonanie przedmiotu </w:t>
      </w:r>
      <w:r w:rsidR="00336602" w:rsidRPr="00A05A4F">
        <w:rPr>
          <w:rFonts w:ascii="Century Gothic" w:hAnsi="Century Gothic" w:cstheme="minorHAnsi"/>
          <w:sz w:val="20"/>
          <w:szCs w:val="20"/>
        </w:rPr>
        <w:t>U</w:t>
      </w:r>
      <w:r w:rsidRPr="00A05A4F">
        <w:rPr>
          <w:rFonts w:ascii="Century Gothic" w:hAnsi="Century Gothic" w:cstheme="minorHAnsi"/>
          <w:sz w:val="20"/>
          <w:szCs w:val="20"/>
        </w:rPr>
        <w:t>mowy, w stosunku</w:t>
      </w:r>
      <w:r w:rsidR="00C6063F" w:rsidRPr="00A05A4F">
        <w:rPr>
          <w:rFonts w:ascii="Century Gothic" w:hAnsi="Century Gothic" w:cstheme="minorHAnsi"/>
          <w:sz w:val="20"/>
          <w:szCs w:val="20"/>
        </w:rPr>
        <w:t xml:space="preserve"> do nakładu pracy związanego z </w:t>
      </w:r>
      <w:r w:rsidRPr="00A05A4F">
        <w:rPr>
          <w:rFonts w:ascii="Century Gothic" w:hAnsi="Century Gothic" w:cstheme="minorHAnsi"/>
          <w:sz w:val="20"/>
          <w:szCs w:val="20"/>
        </w:rPr>
        <w:t xml:space="preserve">badaniem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w:t>
      </w:r>
      <w:r w:rsidR="00B9157D" w:rsidRPr="00A05A4F">
        <w:rPr>
          <w:rFonts w:ascii="Century Gothic" w:hAnsi="Century Gothic" w:cstheme="minorHAnsi"/>
          <w:sz w:val="20"/>
          <w:szCs w:val="20"/>
        </w:rPr>
        <w:t>ń</w:t>
      </w:r>
      <w:r w:rsidRPr="00A05A4F">
        <w:rPr>
          <w:rFonts w:ascii="Century Gothic" w:hAnsi="Century Gothic" w:cstheme="minorHAnsi"/>
          <w:sz w:val="20"/>
          <w:szCs w:val="20"/>
        </w:rPr>
        <w:t xml:space="preserve"> przyjęt</w:t>
      </w:r>
      <w:r w:rsidR="00165418" w:rsidRPr="00A05A4F">
        <w:rPr>
          <w:rFonts w:ascii="Century Gothic" w:hAnsi="Century Gothic" w:cstheme="minorHAnsi"/>
          <w:sz w:val="20"/>
          <w:szCs w:val="20"/>
        </w:rPr>
        <w:t>ych</w:t>
      </w:r>
      <w:r w:rsidRPr="00A05A4F">
        <w:rPr>
          <w:rFonts w:ascii="Century Gothic" w:hAnsi="Century Gothic" w:cstheme="minorHAnsi"/>
          <w:sz w:val="20"/>
          <w:szCs w:val="20"/>
        </w:rPr>
        <w:t xml:space="preserve"> za podstawę </w:t>
      </w:r>
      <w:r w:rsidR="00102306" w:rsidRPr="00A05A4F">
        <w:rPr>
          <w:rFonts w:ascii="Century Gothic" w:hAnsi="Century Gothic" w:cstheme="minorHAnsi"/>
          <w:sz w:val="20"/>
          <w:szCs w:val="20"/>
        </w:rPr>
        <w:t>w</w:t>
      </w:r>
      <w:r w:rsidRPr="00A05A4F">
        <w:rPr>
          <w:rFonts w:ascii="Century Gothic" w:hAnsi="Century Gothic" w:cstheme="minorHAnsi"/>
          <w:sz w:val="20"/>
          <w:szCs w:val="20"/>
        </w:rPr>
        <w:t xml:space="preserve">ynagrodzenia, wówczas będzie to uzasadniało dodatkowe wynagrodzenie dla Zleceniobiorcy, ustalone w oparciu o rzeczywiście przepracowany dodatkowy czas oraz godzinowej stawki pracy </w:t>
      </w:r>
      <w:r w:rsidR="0078168A" w:rsidRPr="00A05A4F">
        <w:rPr>
          <w:rFonts w:ascii="Century Gothic" w:hAnsi="Century Gothic" w:cstheme="minorHAnsi"/>
          <w:sz w:val="20"/>
          <w:szCs w:val="20"/>
        </w:rPr>
        <w:t>………………………….</w:t>
      </w:r>
      <w:r w:rsidRPr="00A05A4F">
        <w:rPr>
          <w:rFonts w:ascii="Century Gothic" w:hAnsi="Century Gothic" w:cstheme="minorHAnsi"/>
          <w:sz w:val="20"/>
          <w:szCs w:val="20"/>
        </w:rPr>
        <w:t xml:space="preserve"> złotych powiększone</w:t>
      </w:r>
      <w:r w:rsidR="00285430" w:rsidRPr="00A05A4F">
        <w:rPr>
          <w:rFonts w:ascii="Century Gothic" w:hAnsi="Century Gothic" w:cstheme="minorHAnsi"/>
          <w:sz w:val="20"/>
          <w:szCs w:val="20"/>
        </w:rPr>
        <w:t>j o podatek VAT</w:t>
      </w:r>
      <w:r w:rsidR="00537855" w:rsidRPr="00A05A4F">
        <w:rPr>
          <w:rFonts w:ascii="Century Gothic" w:hAnsi="Century Gothic" w:cstheme="minorHAnsi"/>
          <w:sz w:val="20"/>
          <w:szCs w:val="20"/>
        </w:rPr>
        <w:t>, z uwzględnieniem</w:t>
      </w:r>
      <w:r w:rsidR="00102306" w:rsidRPr="00A05A4F">
        <w:rPr>
          <w:rFonts w:ascii="Century Gothic" w:hAnsi="Century Gothic" w:cstheme="minorHAnsi"/>
          <w:sz w:val="20"/>
          <w:szCs w:val="20"/>
        </w:rPr>
        <w:t>, iż całkowite wynagrodzenie z tytułu prac, o których mowa w niniejszym ustępie nie przekroczy kwoty</w:t>
      </w:r>
      <w:proofErr w:type="gramStart"/>
      <w:r w:rsidR="00102306" w:rsidRPr="00A05A4F">
        <w:rPr>
          <w:rFonts w:ascii="Century Gothic" w:hAnsi="Century Gothic" w:cstheme="minorHAnsi"/>
          <w:sz w:val="20"/>
          <w:szCs w:val="20"/>
        </w:rPr>
        <w:t xml:space="preserve"> </w:t>
      </w:r>
      <w:r w:rsidR="00E53120" w:rsidRPr="00A05A4F">
        <w:rPr>
          <w:rFonts w:ascii="Century Gothic" w:hAnsi="Century Gothic" w:cstheme="minorHAnsi"/>
          <w:sz w:val="20"/>
          <w:szCs w:val="20"/>
        </w:rPr>
        <w:t>….</w:t>
      </w:r>
      <w:proofErr w:type="gramEnd"/>
      <w:r w:rsidR="00102306" w:rsidRPr="00A05A4F">
        <w:rPr>
          <w:rFonts w:ascii="Century Gothic" w:hAnsi="Century Gothic" w:cstheme="minorHAnsi"/>
          <w:sz w:val="20"/>
          <w:szCs w:val="20"/>
        </w:rPr>
        <w:t xml:space="preserve">………. </w:t>
      </w:r>
      <w:r w:rsidR="00285430" w:rsidRPr="00A05A4F">
        <w:rPr>
          <w:rFonts w:ascii="Century Gothic" w:hAnsi="Century Gothic" w:cstheme="minorHAnsi"/>
          <w:sz w:val="20"/>
          <w:szCs w:val="20"/>
        </w:rPr>
        <w:t>P</w:t>
      </w:r>
      <w:r w:rsidRPr="00A05A4F">
        <w:rPr>
          <w:rFonts w:ascii="Century Gothic" w:hAnsi="Century Gothic" w:cstheme="minorHAnsi"/>
          <w:sz w:val="20"/>
          <w:szCs w:val="20"/>
        </w:rPr>
        <w:t>ostanowienia niniejszego punktu będą miały zastosowanie</w:t>
      </w:r>
      <w:r w:rsidR="00285430" w:rsidRPr="00A05A4F">
        <w:rPr>
          <w:rFonts w:ascii="Century Gothic" w:hAnsi="Century Gothic" w:cstheme="minorHAnsi"/>
          <w:sz w:val="20"/>
          <w:szCs w:val="20"/>
        </w:rPr>
        <w:t xml:space="preserve"> w szczególności</w:t>
      </w:r>
      <w:r w:rsidRPr="00A05A4F">
        <w:rPr>
          <w:rFonts w:ascii="Century Gothic" w:hAnsi="Century Gothic" w:cstheme="minorHAnsi"/>
          <w:sz w:val="20"/>
          <w:szCs w:val="20"/>
        </w:rPr>
        <w:t>, gdy Zleceniodawca</w:t>
      </w:r>
      <w:r w:rsidR="00F94E15" w:rsidRPr="00A05A4F">
        <w:rPr>
          <w:rFonts w:ascii="Century Gothic" w:hAnsi="Century Gothic" w:cstheme="minorHAnsi"/>
          <w:color w:val="000000"/>
          <w:spacing w:val="-3"/>
          <w:sz w:val="20"/>
          <w:szCs w:val="20"/>
        </w:rPr>
        <w:t>:</w:t>
      </w:r>
    </w:p>
    <w:p w14:paraId="400264B7" w14:textId="3B0545F8" w:rsidR="00F94E15" w:rsidRPr="00A05A4F" w:rsidRDefault="00F94E15" w:rsidP="002F35BD">
      <w:pPr>
        <w:pStyle w:val="Akapitzlist"/>
        <w:numPr>
          <w:ilvl w:val="0"/>
          <w:numId w:val="8"/>
        </w:numPr>
        <w:tabs>
          <w:tab w:val="clear" w:pos="757"/>
          <w:tab w:val="left" w:pos="-142"/>
          <w:tab w:val="num" w:pos="851"/>
        </w:tabs>
        <w:suppressAutoHyphens/>
        <w:spacing w:after="120"/>
        <w:ind w:left="851" w:hanging="567"/>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t>po rozpoczęciu badania przedstawi kolejne wersje sprawozdań lub/i zestawienia obrotów i sald, które spowodują konieczność zmian dokumentacji z badania,</w:t>
      </w:r>
    </w:p>
    <w:p w14:paraId="36DE9347" w14:textId="08BF0A95" w:rsidR="00F94E15" w:rsidRPr="00A05A4F" w:rsidRDefault="00F94E15" w:rsidP="002F35BD">
      <w:pPr>
        <w:pStyle w:val="Akapitzlist"/>
        <w:numPr>
          <w:ilvl w:val="0"/>
          <w:numId w:val="8"/>
        </w:numPr>
        <w:tabs>
          <w:tab w:val="clear" w:pos="757"/>
          <w:tab w:val="left" w:pos="-142"/>
          <w:tab w:val="num" w:pos="851"/>
        </w:tabs>
        <w:suppressAutoHyphens/>
        <w:spacing w:after="120"/>
        <w:ind w:left="851" w:hanging="567"/>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t xml:space="preserve">nie przedstawi dokumentów lub wyjaśnień </w:t>
      </w:r>
      <w:r w:rsidR="00421333" w:rsidRPr="00A05A4F">
        <w:rPr>
          <w:rFonts w:ascii="Century Gothic" w:hAnsi="Century Gothic" w:cstheme="minorHAnsi"/>
          <w:sz w:val="20"/>
          <w:szCs w:val="20"/>
        </w:rPr>
        <w:t xml:space="preserve">których obowiązek przekazania wynika z niniejszej </w:t>
      </w:r>
      <w:r w:rsidR="00336602" w:rsidRPr="00A05A4F">
        <w:rPr>
          <w:rFonts w:ascii="Century Gothic" w:hAnsi="Century Gothic" w:cstheme="minorHAnsi"/>
          <w:sz w:val="20"/>
          <w:szCs w:val="20"/>
        </w:rPr>
        <w:t>U</w:t>
      </w:r>
      <w:r w:rsidR="00421333" w:rsidRPr="00A05A4F">
        <w:rPr>
          <w:rFonts w:ascii="Century Gothic" w:hAnsi="Century Gothic" w:cstheme="minorHAnsi"/>
          <w:sz w:val="20"/>
          <w:szCs w:val="20"/>
        </w:rPr>
        <w:t xml:space="preserve">mowy lub ustaleń pomiędzy Stronami, co spowoduje konieczność przedłużenia czasu </w:t>
      </w:r>
      <w:r w:rsidR="004514E9" w:rsidRPr="00A05A4F">
        <w:rPr>
          <w:rFonts w:ascii="Century Gothic" w:hAnsi="Century Gothic" w:cstheme="minorHAnsi"/>
          <w:color w:val="000000"/>
          <w:spacing w:val="-3"/>
          <w:sz w:val="20"/>
          <w:szCs w:val="20"/>
        </w:rPr>
        <w:t xml:space="preserve">badania oraz opracowania </w:t>
      </w:r>
      <w:r w:rsidR="00367A76" w:rsidRPr="00A05A4F">
        <w:rPr>
          <w:rFonts w:ascii="Century Gothic" w:hAnsi="Century Gothic" w:cstheme="minorHAnsi"/>
          <w:color w:val="000000"/>
          <w:spacing w:val="-3"/>
          <w:sz w:val="20"/>
          <w:szCs w:val="20"/>
        </w:rPr>
        <w:t>s</w:t>
      </w:r>
      <w:r w:rsidR="00421333" w:rsidRPr="00A05A4F">
        <w:rPr>
          <w:rFonts w:ascii="Century Gothic" w:hAnsi="Century Gothic" w:cstheme="minorHAnsi"/>
          <w:color w:val="000000"/>
          <w:spacing w:val="-3"/>
          <w:sz w:val="20"/>
          <w:szCs w:val="20"/>
        </w:rPr>
        <w:t>prawozdania z badania poza terminem zakończenia badania ustalonym pomiędzy Stronami</w:t>
      </w:r>
      <w:r w:rsidRPr="00A05A4F">
        <w:rPr>
          <w:rFonts w:ascii="Century Gothic" w:hAnsi="Century Gothic" w:cstheme="minorHAnsi"/>
          <w:color w:val="000000"/>
          <w:spacing w:val="-3"/>
          <w:sz w:val="20"/>
          <w:szCs w:val="20"/>
        </w:rPr>
        <w:t>,</w:t>
      </w:r>
    </w:p>
    <w:p w14:paraId="13C4D99F" w14:textId="77777777" w:rsidR="00F94E15" w:rsidRPr="00A05A4F" w:rsidRDefault="00421333" w:rsidP="002F35BD">
      <w:pPr>
        <w:pStyle w:val="Akapitzlist"/>
        <w:numPr>
          <w:ilvl w:val="0"/>
          <w:numId w:val="8"/>
        </w:numPr>
        <w:tabs>
          <w:tab w:val="clear" w:pos="757"/>
          <w:tab w:val="left" w:pos="-142"/>
          <w:tab w:val="num" w:pos="851"/>
        </w:tabs>
        <w:suppressAutoHyphens/>
        <w:spacing w:after="120"/>
        <w:ind w:left="851" w:hanging="567"/>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t xml:space="preserve">przedstawi kilka </w:t>
      </w:r>
      <w:r w:rsidR="004514E9" w:rsidRPr="00A05A4F">
        <w:rPr>
          <w:rFonts w:ascii="Century Gothic" w:hAnsi="Century Gothic" w:cstheme="minorHAnsi"/>
          <w:color w:val="000000"/>
          <w:spacing w:val="-3"/>
          <w:sz w:val="20"/>
          <w:szCs w:val="20"/>
        </w:rPr>
        <w:t xml:space="preserve">wersji danego dokumentu </w:t>
      </w:r>
      <w:r w:rsidRPr="00A05A4F">
        <w:rPr>
          <w:rFonts w:ascii="Century Gothic" w:hAnsi="Century Gothic" w:cstheme="minorHAnsi"/>
          <w:color w:val="000000"/>
          <w:spacing w:val="-3"/>
          <w:sz w:val="20"/>
          <w:szCs w:val="20"/>
        </w:rPr>
        <w:t>badania, co spowoduje konieczność podjęcia przez Zleceniobiorcę dodatkowych czynności w ramach badania</w:t>
      </w:r>
      <w:r w:rsidR="00F94E15" w:rsidRPr="00A05A4F">
        <w:rPr>
          <w:rFonts w:ascii="Century Gothic" w:hAnsi="Century Gothic" w:cstheme="minorHAnsi"/>
          <w:color w:val="000000"/>
          <w:spacing w:val="-3"/>
          <w:sz w:val="20"/>
          <w:szCs w:val="20"/>
        </w:rPr>
        <w:t>,</w:t>
      </w:r>
    </w:p>
    <w:p w14:paraId="01DD5F8A" w14:textId="77777777" w:rsidR="00F94E15" w:rsidRPr="00A05A4F" w:rsidRDefault="00421333" w:rsidP="002F35BD">
      <w:pPr>
        <w:pStyle w:val="Akapitzlist"/>
        <w:numPr>
          <w:ilvl w:val="0"/>
          <w:numId w:val="8"/>
        </w:numPr>
        <w:tabs>
          <w:tab w:val="clear" w:pos="757"/>
          <w:tab w:val="left" w:pos="-142"/>
          <w:tab w:val="num" w:pos="851"/>
        </w:tabs>
        <w:suppressAutoHyphens/>
        <w:spacing w:after="120"/>
        <w:ind w:left="851" w:hanging="567"/>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t xml:space="preserve">dokona zmian w </w:t>
      </w:r>
      <w:r w:rsidR="00367A76" w:rsidRPr="00A05A4F">
        <w:rPr>
          <w:rFonts w:ascii="Century Gothic" w:hAnsi="Century Gothic" w:cstheme="minorHAnsi"/>
          <w:color w:val="000000"/>
          <w:spacing w:val="-3"/>
          <w:sz w:val="20"/>
          <w:szCs w:val="20"/>
        </w:rPr>
        <w:t>s</w:t>
      </w:r>
      <w:r w:rsidRPr="00A05A4F">
        <w:rPr>
          <w:rFonts w:ascii="Century Gothic" w:hAnsi="Century Gothic" w:cstheme="minorHAnsi"/>
          <w:color w:val="000000"/>
          <w:spacing w:val="-3"/>
          <w:sz w:val="20"/>
          <w:szCs w:val="20"/>
        </w:rPr>
        <w:t>prawozd</w:t>
      </w:r>
      <w:r w:rsidRPr="00A05A4F">
        <w:rPr>
          <w:rFonts w:ascii="Century Gothic" w:hAnsi="Century Gothic" w:cstheme="minorHAnsi"/>
          <w:sz w:val="20"/>
          <w:szCs w:val="20"/>
        </w:rPr>
        <w:t xml:space="preserve">aniu finansowym po przekazaniu </w:t>
      </w:r>
      <w:r w:rsidR="00367A76" w:rsidRPr="00A05A4F">
        <w:rPr>
          <w:rFonts w:ascii="Century Gothic" w:hAnsi="Century Gothic" w:cstheme="minorHAnsi"/>
          <w:sz w:val="20"/>
          <w:szCs w:val="20"/>
        </w:rPr>
        <w:t>s</w:t>
      </w:r>
      <w:r w:rsidRPr="00A05A4F">
        <w:rPr>
          <w:rFonts w:ascii="Century Gothic" w:hAnsi="Century Gothic" w:cstheme="minorHAnsi"/>
          <w:sz w:val="20"/>
          <w:szCs w:val="20"/>
        </w:rPr>
        <w:t>prawozdania z badania</w:t>
      </w:r>
      <w:r w:rsidR="00F94E15" w:rsidRPr="00A05A4F">
        <w:rPr>
          <w:rFonts w:ascii="Century Gothic" w:hAnsi="Century Gothic" w:cstheme="minorHAnsi"/>
          <w:color w:val="000000"/>
          <w:spacing w:val="-3"/>
          <w:sz w:val="20"/>
          <w:szCs w:val="20"/>
        </w:rPr>
        <w:t>.</w:t>
      </w:r>
    </w:p>
    <w:p w14:paraId="1B30C633" w14:textId="77777777" w:rsidR="000726E5" w:rsidRPr="00A05A4F" w:rsidRDefault="000726E5" w:rsidP="00FD42E4">
      <w:pPr>
        <w:tabs>
          <w:tab w:val="left" w:pos="426"/>
        </w:tabs>
        <w:suppressAutoHyphens/>
        <w:spacing w:after="120"/>
        <w:jc w:val="both"/>
        <w:rPr>
          <w:rFonts w:ascii="Century Gothic" w:hAnsi="Century Gothic" w:cstheme="minorHAnsi"/>
          <w:b/>
          <w:bCs/>
          <w:sz w:val="20"/>
          <w:szCs w:val="20"/>
        </w:rPr>
      </w:pPr>
    </w:p>
    <w:p w14:paraId="25AF76B7" w14:textId="554E0768" w:rsidR="000726E5" w:rsidRPr="00A05A4F" w:rsidRDefault="000726E5" w:rsidP="00FD42E4">
      <w:pPr>
        <w:tabs>
          <w:tab w:val="left" w:pos="426"/>
        </w:tabs>
        <w:suppressAutoHyphens/>
        <w:spacing w:after="120"/>
        <w:ind w:left="1702" w:hanging="284"/>
        <w:jc w:val="both"/>
        <w:rPr>
          <w:rFonts w:ascii="Century Gothic" w:hAnsi="Century Gothic" w:cstheme="minorHAnsi"/>
          <w:color w:val="000000"/>
          <w:spacing w:val="-3"/>
          <w:sz w:val="20"/>
          <w:szCs w:val="20"/>
        </w:rPr>
      </w:pP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Pr="00A05A4F">
        <w:rPr>
          <w:rFonts w:ascii="Century Gothic" w:hAnsi="Century Gothic" w:cstheme="minorHAnsi"/>
          <w:b/>
          <w:bCs/>
          <w:sz w:val="20"/>
          <w:szCs w:val="20"/>
        </w:rPr>
        <w:tab/>
      </w:r>
      <w:r w:rsidR="00362D59" w:rsidRPr="00A05A4F">
        <w:rPr>
          <w:rFonts w:ascii="Century Gothic" w:hAnsi="Century Gothic" w:cstheme="minorHAnsi"/>
          <w:b/>
          <w:bCs/>
          <w:sz w:val="20"/>
          <w:szCs w:val="20"/>
        </w:rPr>
        <w:t>§</w:t>
      </w:r>
      <w:r w:rsidR="00D95BDA" w:rsidRPr="00A05A4F">
        <w:rPr>
          <w:rFonts w:ascii="Century Gothic" w:hAnsi="Century Gothic" w:cstheme="minorHAnsi"/>
          <w:b/>
          <w:bCs/>
          <w:sz w:val="20"/>
          <w:szCs w:val="20"/>
        </w:rPr>
        <w:t xml:space="preserve"> </w:t>
      </w:r>
      <w:r w:rsidR="008119EA" w:rsidRPr="00A05A4F">
        <w:rPr>
          <w:rFonts w:ascii="Century Gothic" w:hAnsi="Century Gothic" w:cstheme="minorHAnsi"/>
          <w:b/>
          <w:bCs/>
          <w:sz w:val="20"/>
          <w:szCs w:val="20"/>
        </w:rPr>
        <w:t>11</w:t>
      </w:r>
      <w:r w:rsidRPr="00A05A4F">
        <w:rPr>
          <w:rFonts w:ascii="Century Gothic" w:hAnsi="Century Gothic" w:cstheme="minorHAnsi"/>
          <w:b/>
          <w:bCs/>
          <w:sz w:val="20"/>
          <w:szCs w:val="20"/>
        </w:rPr>
        <w:t xml:space="preserve"> Rozwiązanie Umowy</w:t>
      </w:r>
    </w:p>
    <w:p w14:paraId="5C981794" w14:textId="48B67D39" w:rsidR="005B33E7" w:rsidRPr="00A05A4F" w:rsidRDefault="005B33E7" w:rsidP="002F35BD">
      <w:pPr>
        <w:numPr>
          <w:ilvl w:val="0"/>
          <w:numId w:val="7"/>
        </w:numPr>
        <w:tabs>
          <w:tab w:val="clear"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Niniejsza Umowa może być rozwiązana jedynie w sytuacji zaistnienia uzasadnionej podstawy, zgodnie z art. 66 ust</w:t>
      </w:r>
      <w:r w:rsidR="00932D60" w:rsidRPr="00A05A4F">
        <w:rPr>
          <w:rFonts w:ascii="Century Gothic" w:hAnsi="Century Gothic" w:cstheme="minorHAnsi"/>
          <w:sz w:val="20"/>
          <w:szCs w:val="20"/>
        </w:rPr>
        <w:t>.</w:t>
      </w:r>
      <w:r w:rsidRPr="00A05A4F">
        <w:rPr>
          <w:rFonts w:ascii="Century Gothic" w:hAnsi="Century Gothic" w:cstheme="minorHAnsi"/>
          <w:sz w:val="20"/>
          <w:szCs w:val="20"/>
        </w:rPr>
        <w:t xml:space="preserve"> 7 </w:t>
      </w:r>
      <w:r w:rsidR="00932D60" w:rsidRPr="00A05A4F">
        <w:rPr>
          <w:rFonts w:ascii="Century Gothic" w:hAnsi="Century Gothic" w:cstheme="minorHAnsi"/>
          <w:sz w:val="20"/>
          <w:szCs w:val="20"/>
        </w:rPr>
        <w:t>U</w:t>
      </w:r>
      <w:r w:rsidRPr="00A05A4F">
        <w:rPr>
          <w:rFonts w:ascii="Century Gothic" w:hAnsi="Century Gothic" w:cstheme="minorHAnsi"/>
          <w:sz w:val="20"/>
          <w:szCs w:val="20"/>
        </w:rPr>
        <w:t xml:space="preserve">stawy o rachunkowości. Różnice poglądów w sprawie stosowania zasad rachunkowości lub standardów rewizji finansowej nie stanowią </w:t>
      </w:r>
      <w:r w:rsidRPr="00A05A4F">
        <w:rPr>
          <w:rFonts w:ascii="Century Gothic" w:hAnsi="Century Gothic" w:cstheme="minorHAnsi"/>
          <w:color w:val="000000"/>
          <w:spacing w:val="-3"/>
          <w:sz w:val="20"/>
          <w:szCs w:val="20"/>
        </w:rPr>
        <w:t>uzasadnionej</w:t>
      </w:r>
      <w:r w:rsidRPr="00A05A4F">
        <w:rPr>
          <w:rFonts w:ascii="Century Gothic" w:hAnsi="Century Gothic" w:cstheme="minorHAnsi"/>
          <w:sz w:val="20"/>
          <w:szCs w:val="20"/>
        </w:rPr>
        <w:t xml:space="preserve"> podstawy rozwiązania Umowy</w:t>
      </w:r>
      <w:r w:rsidRPr="00A05A4F">
        <w:rPr>
          <w:rFonts w:ascii="Century Gothic" w:hAnsi="Century Gothic" w:cstheme="minorHAnsi"/>
          <w:color w:val="000000"/>
          <w:spacing w:val="-3"/>
          <w:sz w:val="20"/>
          <w:szCs w:val="20"/>
        </w:rPr>
        <w:t xml:space="preserve">. Za uzasadnioną podstawę uznaje się w szczególności: (i) </w:t>
      </w:r>
      <w:r w:rsidRPr="00A05A4F">
        <w:rPr>
          <w:rFonts w:ascii="Century Gothic" w:hAnsi="Century Gothic" w:cstheme="minorHAnsi"/>
          <w:sz w:val="20"/>
          <w:szCs w:val="20"/>
        </w:rPr>
        <w:t xml:space="preserve">wystąpienie zdarzeń uniemożliwiających spełnienie wymagań określonych przepisami prawa dotyczącymi przeprowadzenia badania, zasadami etyki zawodowej, niezależności lub krajowymi standardami wykonywania zawodu, (ii) niedotrzymanie warunków Umowy innych niż skutkujące </w:t>
      </w:r>
      <w:r w:rsidRPr="00A05A4F">
        <w:rPr>
          <w:rFonts w:ascii="Century Gothic" w:hAnsi="Century Gothic" w:cstheme="minorHAnsi"/>
          <w:color w:val="000000"/>
          <w:spacing w:val="-3"/>
          <w:sz w:val="20"/>
          <w:szCs w:val="20"/>
        </w:rPr>
        <w:t xml:space="preserve">możliwością wyrażenia opinii z zastrzeżeniami, opinii negatywnej lub odmowy wyrażenia opinii, (iii) przekształcenia, zmiany właścicielskie, zmiany organizacyjne uzasadniające zmianę firmy audytorskiej lub nieprzeprowadzenie badania. </w:t>
      </w:r>
    </w:p>
    <w:p w14:paraId="51CD6E25" w14:textId="77777777" w:rsidR="005B33E7" w:rsidRPr="00A05A4F" w:rsidRDefault="005B33E7" w:rsidP="002F35BD">
      <w:pPr>
        <w:numPr>
          <w:ilvl w:val="0"/>
          <w:numId w:val="7"/>
        </w:numPr>
        <w:tabs>
          <w:tab w:val="clear"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lastRenderedPageBreak/>
        <w:t xml:space="preserve">Zleceniobiorca może rozwiązać niniejszą Umowę ze skutkiem natychmiastowym w przypadku wystąpienia okoliczności będących następstwem działań Zleceniodawcy, podmiotów z jego grupy, organów władzy lub administracji powodujących, że realizacja prac byłaby sprzeczna z przepisami prawa, standardami zawodowymi, zasadami etyki lub gdy (na skutek wspominanych okoliczności) nie będzie możliwe zapewnienie zgodności z procedurami akceptacji klienta, oceny ryzyka, niezależności lub konfliktów interesów obowiązującymi Zleceniobiorcę.  </w:t>
      </w:r>
    </w:p>
    <w:p w14:paraId="51075210" w14:textId="77777777" w:rsidR="005B33E7" w:rsidRPr="00A05A4F" w:rsidRDefault="005B33E7" w:rsidP="002F35BD">
      <w:pPr>
        <w:numPr>
          <w:ilvl w:val="0"/>
          <w:numId w:val="7"/>
        </w:numPr>
        <w:tabs>
          <w:tab w:val="clear"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color w:val="000000"/>
          <w:spacing w:val="-3"/>
          <w:sz w:val="20"/>
          <w:szCs w:val="20"/>
        </w:rPr>
        <w:t>Rozwiązanie niniejszej Umowy nie wpływa na obowiązywanie tych jej postanowień, które z uwagi na swój przedmiot zachowują moc, tj. w szczególności dotyczących poufności, obowiązku zapłaty wynagrodzenia za zrealizowane prace, zasad korzystania z wyników prac czy odpowiedzialności. W szczególności, w przypadku rozwiązania niniejszej Umowy, Zleceniobiorcy przysługuje prawo do wynagrodzenia za prace realizowane do dnia rozwiązania Umowy, obejmujące wynagrodzenie za każdy rozpoczęty etap prac.</w:t>
      </w:r>
    </w:p>
    <w:p w14:paraId="03012ACD" w14:textId="45F43245" w:rsidR="00A016DD" w:rsidRPr="00A05A4F" w:rsidRDefault="00A016DD" w:rsidP="002F35BD">
      <w:pPr>
        <w:numPr>
          <w:ilvl w:val="0"/>
          <w:numId w:val="7"/>
        </w:numPr>
        <w:tabs>
          <w:tab w:val="clear" w:pos="720"/>
        </w:tabs>
        <w:suppressAutoHyphens/>
        <w:spacing w:after="120"/>
        <w:ind w:left="284" w:hanging="284"/>
        <w:jc w:val="both"/>
        <w:rPr>
          <w:rFonts w:ascii="Century Gothic" w:hAnsi="Century Gothic" w:cstheme="minorHAnsi"/>
          <w:color w:val="000000"/>
          <w:sz w:val="20"/>
          <w:szCs w:val="20"/>
        </w:rPr>
      </w:pPr>
      <w:r w:rsidRPr="00A05A4F">
        <w:rPr>
          <w:rFonts w:ascii="Century Gothic" w:hAnsi="Century Gothic" w:cstheme="minorHAnsi"/>
          <w:color w:val="000000"/>
          <w:spacing w:val="-3"/>
          <w:sz w:val="20"/>
          <w:szCs w:val="20"/>
        </w:rPr>
        <w:t xml:space="preserve">Jeżeli </w:t>
      </w:r>
      <w:r w:rsidR="005B33E7" w:rsidRPr="00A05A4F">
        <w:rPr>
          <w:rFonts w:ascii="Century Gothic" w:hAnsi="Century Gothic" w:cstheme="minorHAnsi"/>
          <w:color w:val="000000"/>
          <w:spacing w:val="-3"/>
          <w:sz w:val="20"/>
          <w:szCs w:val="20"/>
        </w:rPr>
        <w:t xml:space="preserve">wystąpi uzasadniona podstawa do rozwiązania </w:t>
      </w:r>
      <w:r w:rsidR="00E74506" w:rsidRPr="00A05A4F">
        <w:rPr>
          <w:rFonts w:ascii="Century Gothic" w:hAnsi="Century Gothic" w:cstheme="minorHAnsi"/>
          <w:color w:val="000000"/>
          <w:spacing w:val="-3"/>
          <w:sz w:val="20"/>
          <w:szCs w:val="20"/>
        </w:rPr>
        <w:t>U</w:t>
      </w:r>
      <w:r w:rsidR="005B33E7" w:rsidRPr="00A05A4F">
        <w:rPr>
          <w:rFonts w:ascii="Century Gothic" w:hAnsi="Century Gothic" w:cstheme="minorHAnsi"/>
          <w:color w:val="000000"/>
          <w:spacing w:val="-3"/>
          <w:sz w:val="20"/>
          <w:szCs w:val="20"/>
        </w:rPr>
        <w:t xml:space="preserve">mowy, o której mowa w ust. 1 </w:t>
      </w:r>
      <w:r w:rsidR="00450608" w:rsidRPr="00A05A4F">
        <w:rPr>
          <w:rFonts w:ascii="Century Gothic" w:hAnsi="Century Gothic" w:cstheme="minorHAnsi"/>
          <w:color w:val="000000"/>
          <w:sz w:val="20"/>
          <w:szCs w:val="20"/>
        </w:rPr>
        <w:t>Zleceniobiorca</w:t>
      </w:r>
      <w:r w:rsidRPr="00A05A4F">
        <w:rPr>
          <w:rFonts w:ascii="Century Gothic" w:hAnsi="Century Gothic" w:cstheme="minorHAnsi"/>
          <w:color w:val="000000"/>
          <w:sz w:val="20"/>
          <w:szCs w:val="20"/>
        </w:rPr>
        <w:t xml:space="preserve"> wyznaczy </w:t>
      </w:r>
      <w:r w:rsidR="00722111" w:rsidRPr="00A05A4F">
        <w:rPr>
          <w:rFonts w:ascii="Century Gothic" w:hAnsi="Century Gothic" w:cstheme="minorHAnsi"/>
          <w:color w:val="000000"/>
          <w:sz w:val="20"/>
          <w:szCs w:val="20"/>
        </w:rPr>
        <w:t xml:space="preserve">Zleceniodawcy </w:t>
      </w:r>
      <w:r w:rsidRPr="00A05A4F">
        <w:rPr>
          <w:rFonts w:ascii="Century Gothic" w:hAnsi="Century Gothic" w:cstheme="minorHAnsi"/>
          <w:color w:val="000000"/>
          <w:sz w:val="20"/>
          <w:szCs w:val="20"/>
        </w:rPr>
        <w:t xml:space="preserve">na piśmie odpowiedni termin, nie krótszy niż 7 dni z zagrożeniem, że po bezskutecznym upływie wyznaczonego terminu będzie uprawniony do </w:t>
      </w:r>
      <w:r w:rsidR="005B33E7" w:rsidRPr="00A05A4F">
        <w:rPr>
          <w:rFonts w:ascii="Century Gothic" w:hAnsi="Century Gothic" w:cstheme="minorHAnsi"/>
          <w:color w:val="000000"/>
          <w:sz w:val="20"/>
          <w:szCs w:val="20"/>
        </w:rPr>
        <w:t xml:space="preserve">rozwiązania </w:t>
      </w:r>
      <w:r w:rsidRPr="00A05A4F">
        <w:rPr>
          <w:rFonts w:ascii="Century Gothic" w:hAnsi="Century Gothic" w:cstheme="minorHAnsi"/>
          <w:color w:val="000000"/>
          <w:sz w:val="20"/>
          <w:szCs w:val="20"/>
        </w:rPr>
        <w:t>Umowy</w:t>
      </w:r>
      <w:r w:rsidR="00F70FEF" w:rsidRPr="00A05A4F">
        <w:rPr>
          <w:rFonts w:ascii="Century Gothic" w:hAnsi="Century Gothic" w:cstheme="minorHAnsi"/>
          <w:color w:val="000000"/>
          <w:sz w:val="20"/>
          <w:szCs w:val="20"/>
        </w:rPr>
        <w:t xml:space="preserve">. </w:t>
      </w:r>
    </w:p>
    <w:p w14:paraId="5F88DA00" w14:textId="44624C04" w:rsidR="006C36FF" w:rsidRPr="00A05A4F" w:rsidRDefault="006C36FF" w:rsidP="002F35BD">
      <w:pPr>
        <w:numPr>
          <w:ilvl w:val="0"/>
          <w:numId w:val="7"/>
        </w:numPr>
        <w:tabs>
          <w:tab w:val="clear"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sz w:val="20"/>
          <w:szCs w:val="20"/>
        </w:rPr>
        <w:t xml:space="preserve">Jeżeli Zleceniobiorca opóźni się z wykonaniem Umowy </w:t>
      </w:r>
      <w:r w:rsidRPr="00A05A4F">
        <w:rPr>
          <w:rFonts w:ascii="Century Gothic" w:hAnsi="Century Gothic" w:cstheme="minorHAnsi"/>
          <w:bCs/>
          <w:sz w:val="20"/>
          <w:szCs w:val="20"/>
        </w:rPr>
        <w:t xml:space="preserve">Zleceniodawca może naliczyć kary umowne w wysokości </w:t>
      </w:r>
      <w:r w:rsidR="0009197C" w:rsidRPr="00A05A4F">
        <w:rPr>
          <w:rFonts w:ascii="Century Gothic" w:hAnsi="Century Gothic" w:cstheme="minorHAnsi"/>
          <w:bCs/>
          <w:sz w:val="20"/>
          <w:szCs w:val="20"/>
        </w:rPr>
        <w:t>1.000, -</w:t>
      </w:r>
      <w:r w:rsidRPr="00A05A4F">
        <w:rPr>
          <w:rFonts w:ascii="Century Gothic" w:hAnsi="Century Gothic" w:cstheme="minorHAnsi"/>
          <w:bCs/>
          <w:sz w:val="20"/>
          <w:szCs w:val="20"/>
        </w:rPr>
        <w:t xml:space="preserve"> zł (słownie: </w:t>
      </w:r>
      <w:r w:rsidR="00D009B9" w:rsidRPr="00A05A4F">
        <w:rPr>
          <w:rFonts w:ascii="Century Gothic" w:hAnsi="Century Gothic" w:cstheme="minorHAnsi"/>
          <w:bCs/>
          <w:sz w:val="20"/>
          <w:szCs w:val="20"/>
        </w:rPr>
        <w:t xml:space="preserve">tysiąc </w:t>
      </w:r>
      <w:r w:rsidRPr="00A05A4F">
        <w:rPr>
          <w:rFonts w:ascii="Century Gothic" w:hAnsi="Century Gothic" w:cstheme="minorHAnsi"/>
          <w:bCs/>
          <w:sz w:val="20"/>
          <w:szCs w:val="20"/>
        </w:rPr>
        <w:t xml:space="preserve">zł) za każdy </w:t>
      </w:r>
      <w:r w:rsidR="00E74506" w:rsidRPr="00A05A4F">
        <w:rPr>
          <w:rFonts w:ascii="Century Gothic" w:hAnsi="Century Gothic" w:cstheme="minorHAnsi"/>
          <w:bCs/>
          <w:sz w:val="20"/>
          <w:szCs w:val="20"/>
        </w:rPr>
        <w:t xml:space="preserve">rozpoczęty </w:t>
      </w:r>
      <w:r w:rsidRPr="00A05A4F">
        <w:rPr>
          <w:rFonts w:ascii="Century Gothic" w:hAnsi="Century Gothic" w:cstheme="minorHAnsi"/>
          <w:bCs/>
          <w:sz w:val="20"/>
          <w:szCs w:val="20"/>
        </w:rPr>
        <w:t xml:space="preserve">dzień </w:t>
      </w:r>
      <w:r w:rsidR="00E74506" w:rsidRPr="00A05A4F">
        <w:rPr>
          <w:rFonts w:ascii="Century Gothic" w:hAnsi="Century Gothic" w:cstheme="minorHAnsi"/>
          <w:bCs/>
          <w:sz w:val="20"/>
          <w:szCs w:val="20"/>
        </w:rPr>
        <w:t xml:space="preserve">zwłoki. </w:t>
      </w:r>
    </w:p>
    <w:p w14:paraId="20200E17" w14:textId="721BD2F6" w:rsidR="006C36FF" w:rsidRPr="00A05A4F" w:rsidRDefault="006C36FF" w:rsidP="002F35BD">
      <w:pPr>
        <w:numPr>
          <w:ilvl w:val="0"/>
          <w:numId w:val="7"/>
        </w:numPr>
        <w:tabs>
          <w:tab w:val="clear" w:pos="720"/>
        </w:tabs>
        <w:suppressAutoHyphens/>
        <w:spacing w:after="120"/>
        <w:ind w:left="284" w:hanging="284"/>
        <w:jc w:val="both"/>
        <w:rPr>
          <w:rFonts w:ascii="Century Gothic" w:hAnsi="Century Gothic" w:cstheme="minorHAnsi"/>
          <w:color w:val="000000"/>
          <w:spacing w:val="-3"/>
          <w:sz w:val="20"/>
          <w:szCs w:val="20"/>
        </w:rPr>
      </w:pPr>
      <w:r w:rsidRPr="00A05A4F">
        <w:rPr>
          <w:rFonts w:ascii="Century Gothic" w:hAnsi="Century Gothic" w:cstheme="minorHAnsi"/>
          <w:bCs/>
          <w:sz w:val="20"/>
          <w:szCs w:val="20"/>
        </w:rPr>
        <w:t xml:space="preserve">Jeżeli Zleceniobiorca </w:t>
      </w:r>
      <w:r w:rsidR="005B33E7" w:rsidRPr="00A05A4F">
        <w:rPr>
          <w:rFonts w:ascii="Century Gothic" w:hAnsi="Century Gothic" w:cstheme="minorHAnsi"/>
          <w:bCs/>
          <w:sz w:val="20"/>
          <w:szCs w:val="20"/>
        </w:rPr>
        <w:t>rozwiąże</w:t>
      </w:r>
      <w:r w:rsidRPr="00A05A4F">
        <w:rPr>
          <w:rFonts w:ascii="Century Gothic" w:hAnsi="Century Gothic" w:cstheme="minorHAnsi"/>
          <w:bCs/>
          <w:sz w:val="20"/>
          <w:szCs w:val="20"/>
        </w:rPr>
        <w:t xml:space="preserve"> </w:t>
      </w:r>
      <w:r w:rsidR="000930A4" w:rsidRPr="00A05A4F">
        <w:rPr>
          <w:rFonts w:ascii="Century Gothic" w:hAnsi="Century Gothic" w:cstheme="minorHAnsi"/>
          <w:bCs/>
          <w:sz w:val="20"/>
          <w:szCs w:val="20"/>
        </w:rPr>
        <w:t>U</w:t>
      </w:r>
      <w:r w:rsidRPr="00A05A4F">
        <w:rPr>
          <w:rFonts w:ascii="Century Gothic" w:hAnsi="Century Gothic" w:cstheme="minorHAnsi"/>
          <w:bCs/>
          <w:sz w:val="20"/>
          <w:szCs w:val="20"/>
        </w:rPr>
        <w:t>mow</w:t>
      </w:r>
      <w:r w:rsidR="005B33E7" w:rsidRPr="00A05A4F">
        <w:rPr>
          <w:rFonts w:ascii="Century Gothic" w:hAnsi="Century Gothic" w:cstheme="minorHAnsi"/>
          <w:bCs/>
          <w:sz w:val="20"/>
          <w:szCs w:val="20"/>
        </w:rPr>
        <w:t>ę</w:t>
      </w:r>
      <w:r w:rsidRPr="00A05A4F">
        <w:rPr>
          <w:rFonts w:ascii="Century Gothic" w:hAnsi="Century Gothic" w:cstheme="minorHAnsi"/>
          <w:bCs/>
          <w:sz w:val="20"/>
          <w:szCs w:val="20"/>
        </w:rPr>
        <w:t xml:space="preserve"> </w:t>
      </w:r>
      <w:r w:rsidR="005B33E7" w:rsidRPr="00A05A4F">
        <w:rPr>
          <w:rFonts w:ascii="Century Gothic" w:hAnsi="Century Gothic" w:cstheme="minorHAnsi"/>
          <w:bCs/>
          <w:sz w:val="20"/>
          <w:szCs w:val="20"/>
        </w:rPr>
        <w:t xml:space="preserve">lub nie wykona </w:t>
      </w:r>
      <w:r w:rsidR="000930A4" w:rsidRPr="00A05A4F">
        <w:rPr>
          <w:rFonts w:ascii="Century Gothic" w:hAnsi="Century Gothic" w:cstheme="minorHAnsi"/>
          <w:bCs/>
          <w:sz w:val="20"/>
          <w:szCs w:val="20"/>
        </w:rPr>
        <w:t>U</w:t>
      </w:r>
      <w:r w:rsidR="005B33E7" w:rsidRPr="00A05A4F">
        <w:rPr>
          <w:rFonts w:ascii="Century Gothic" w:hAnsi="Century Gothic" w:cstheme="minorHAnsi"/>
          <w:bCs/>
          <w:sz w:val="20"/>
          <w:szCs w:val="20"/>
        </w:rPr>
        <w:t xml:space="preserve">mowy </w:t>
      </w:r>
      <w:r w:rsidRPr="00A05A4F">
        <w:rPr>
          <w:rFonts w:ascii="Century Gothic" w:hAnsi="Century Gothic" w:cstheme="minorHAnsi"/>
          <w:bCs/>
          <w:sz w:val="20"/>
          <w:szCs w:val="20"/>
        </w:rPr>
        <w:t xml:space="preserve">z przyczyn innych niż wskazane w ust </w:t>
      </w:r>
      <w:r w:rsidR="005B33E7" w:rsidRPr="00A05A4F">
        <w:rPr>
          <w:rFonts w:ascii="Century Gothic" w:hAnsi="Century Gothic" w:cstheme="minorHAnsi"/>
          <w:bCs/>
          <w:sz w:val="20"/>
          <w:szCs w:val="20"/>
        </w:rPr>
        <w:t>1</w:t>
      </w:r>
      <w:r w:rsidRPr="00A05A4F">
        <w:rPr>
          <w:rFonts w:ascii="Century Gothic" w:hAnsi="Century Gothic" w:cstheme="minorHAnsi"/>
          <w:bCs/>
          <w:sz w:val="20"/>
          <w:szCs w:val="20"/>
        </w:rPr>
        <w:t xml:space="preserve"> powyżej i narazi </w:t>
      </w:r>
      <w:r w:rsidR="005B33E7" w:rsidRPr="00A05A4F">
        <w:rPr>
          <w:rFonts w:ascii="Century Gothic" w:hAnsi="Century Gothic" w:cstheme="minorHAnsi"/>
          <w:bCs/>
          <w:sz w:val="20"/>
          <w:szCs w:val="20"/>
        </w:rPr>
        <w:t xml:space="preserve">to </w:t>
      </w:r>
      <w:r w:rsidRPr="00A05A4F">
        <w:rPr>
          <w:rFonts w:ascii="Century Gothic" w:hAnsi="Century Gothic" w:cstheme="minorHAnsi"/>
          <w:bCs/>
          <w:sz w:val="20"/>
          <w:szCs w:val="20"/>
        </w:rPr>
        <w:t xml:space="preserve">Zleceniodawcę na ryzyko niedopełnienia </w:t>
      </w:r>
      <w:r w:rsidR="00225F74" w:rsidRPr="00A05A4F">
        <w:rPr>
          <w:rFonts w:ascii="Century Gothic" w:hAnsi="Century Gothic" w:cstheme="minorHAnsi"/>
          <w:bCs/>
          <w:sz w:val="20"/>
          <w:szCs w:val="20"/>
        </w:rPr>
        <w:t xml:space="preserve">ciążących na Zleceniodawcy obowiązków związanych z przygotowywaniem i zatwierdzeniem sprawozdań finansowych, </w:t>
      </w:r>
      <w:r w:rsidRPr="00A05A4F">
        <w:rPr>
          <w:rFonts w:ascii="Century Gothic" w:hAnsi="Century Gothic" w:cstheme="minorHAnsi"/>
          <w:bCs/>
          <w:sz w:val="20"/>
          <w:szCs w:val="20"/>
        </w:rPr>
        <w:t xml:space="preserve">Zleceniodawcy </w:t>
      </w:r>
      <w:r w:rsidR="005B33E7" w:rsidRPr="00A05A4F">
        <w:rPr>
          <w:rFonts w:ascii="Century Gothic" w:hAnsi="Century Gothic" w:cstheme="minorHAnsi"/>
          <w:bCs/>
          <w:sz w:val="20"/>
          <w:szCs w:val="20"/>
        </w:rPr>
        <w:t>będzie uprawniony do naliczenia kary</w:t>
      </w:r>
      <w:r w:rsidR="00225F74" w:rsidRPr="00A05A4F">
        <w:rPr>
          <w:rFonts w:ascii="Century Gothic" w:hAnsi="Century Gothic" w:cstheme="minorHAnsi"/>
          <w:bCs/>
          <w:sz w:val="20"/>
          <w:szCs w:val="20"/>
        </w:rPr>
        <w:t xml:space="preserve"> umown</w:t>
      </w:r>
      <w:r w:rsidR="005B33E7" w:rsidRPr="00A05A4F">
        <w:rPr>
          <w:rFonts w:ascii="Century Gothic" w:hAnsi="Century Gothic" w:cstheme="minorHAnsi"/>
          <w:bCs/>
          <w:sz w:val="20"/>
          <w:szCs w:val="20"/>
        </w:rPr>
        <w:t>ej</w:t>
      </w:r>
      <w:r w:rsidR="00225F74" w:rsidRPr="00A05A4F">
        <w:rPr>
          <w:rFonts w:ascii="Century Gothic" w:hAnsi="Century Gothic" w:cstheme="minorHAnsi"/>
          <w:bCs/>
          <w:sz w:val="20"/>
          <w:szCs w:val="20"/>
        </w:rPr>
        <w:t xml:space="preserve"> w wysokości </w:t>
      </w:r>
      <w:r w:rsidR="0009197C" w:rsidRPr="00A05A4F">
        <w:rPr>
          <w:rFonts w:ascii="Century Gothic" w:hAnsi="Century Gothic" w:cstheme="minorHAnsi"/>
          <w:bCs/>
          <w:sz w:val="20"/>
          <w:szCs w:val="20"/>
        </w:rPr>
        <w:t>30.000, -</w:t>
      </w:r>
      <w:r w:rsidR="00225F74" w:rsidRPr="00A05A4F">
        <w:rPr>
          <w:rFonts w:ascii="Century Gothic" w:hAnsi="Century Gothic" w:cstheme="minorHAnsi"/>
          <w:bCs/>
          <w:sz w:val="20"/>
          <w:szCs w:val="20"/>
        </w:rPr>
        <w:t xml:space="preserve"> zł (słownie: </w:t>
      </w:r>
      <w:r w:rsidR="0081396C" w:rsidRPr="00A05A4F">
        <w:rPr>
          <w:rFonts w:ascii="Century Gothic" w:hAnsi="Century Gothic" w:cstheme="minorHAnsi"/>
          <w:bCs/>
          <w:sz w:val="20"/>
          <w:szCs w:val="20"/>
        </w:rPr>
        <w:t xml:space="preserve">trzydzieści </w:t>
      </w:r>
      <w:r w:rsidR="00225F74" w:rsidRPr="00A05A4F">
        <w:rPr>
          <w:rFonts w:ascii="Century Gothic" w:hAnsi="Century Gothic" w:cstheme="minorHAnsi"/>
          <w:bCs/>
          <w:sz w:val="20"/>
          <w:szCs w:val="20"/>
        </w:rPr>
        <w:t>tysięcy zł).</w:t>
      </w:r>
    </w:p>
    <w:p w14:paraId="08C944E7" w14:textId="5952A794" w:rsidR="00A016DD" w:rsidRPr="00A05A4F" w:rsidRDefault="00A016DD" w:rsidP="002F35BD">
      <w:pPr>
        <w:numPr>
          <w:ilvl w:val="0"/>
          <w:numId w:val="7"/>
        </w:numPr>
        <w:tabs>
          <w:tab w:val="clear" w:pos="720"/>
        </w:tabs>
        <w:suppressAutoHyphens/>
        <w:spacing w:after="120"/>
        <w:ind w:left="284" w:hanging="284"/>
        <w:jc w:val="both"/>
        <w:rPr>
          <w:rFonts w:ascii="Century Gothic" w:hAnsi="Century Gothic" w:cstheme="minorHAnsi"/>
          <w:sz w:val="20"/>
          <w:szCs w:val="20"/>
        </w:rPr>
      </w:pPr>
      <w:r w:rsidRPr="00A05A4F">
        <w:rPr>
          <w:rFonts w:ascii="Century Gothic" w:hAnsi="Century Gothic" w:cstheme="minorHAnsi"/>
          <w:color w:val="000000"/>
          <w:spacing w:val="-3"/>
          <w:sz w:val="20"/>
          <w:szCs w:val="20"/>
        </w:rPr>
        <w:t xml:space="preserve">W przypadku </w:t>
      </w:r>
      <w:r w:rsidR="005B33E7" w:rsidRPr="00A05A4F">
        <w:rPr>
          <w:rFonts w:ascii="Century Gothic" w:hAnsi="Century Gothic" w:cstheme="minorHAnsi"/>
          <w:color w:val="000000"/>
          <w:spacing w:val="-3"/>
          <w:sz w:val="20"/>
          <w:szCs w:val="20"/>
        </w:rPr>
        <w:t>rozwiązania</w:t>
      </w:r>
      <w:r w:rsidRPr="00A05A4F">
        <w:rPr>
          <w:rFonts w:ascii="Century Gothic" w:hAnsi="Century Gothic" w:cstheme="minorHAnsi"/>
          <w:color w:val="000000"/>
          <w:spacing w:val="-3"/>
          <w:sz w:val="20"/>
          <w:szCs w:val="20"/>
        </w:rPr>
        <w:t xml:space="preserve"> od Umowy przez </w:t>
      </w:r>
      <w:r w:rsidR="00722111" w:rsidRPr="00A05A4F">
        <w:rPr>
          <w:rFonts w:ascii="Century Gothic" w:hAnsi="Century Gothic" w:cstheme="minorHAnsi"/>
          <w:color w:val="000000"/>
          <w:spacing w:val="-3"/>
          <w:sz w:val="20"/>
          <w:szCs w:val="20"/>
        </w:rPr>
        <w:t>Zleceniobiorcę</w:t>
      </w:r>
      <w:r w:rsidRPr="00A05A4F">
        <w:rPr>
          <w:rFonts w:ascii="Century Gothic" w:hAnsi="Century Gothic" w:cstheme="minorHAnsi"/>
          <w:color w:val="000000"/>
          <w:spacing w:val="-3"/>
          <w:sz w:val="20"/>
          <w:szCs w:val="20"/>
        </w:rPr>
        <w:t xml:space="preserve"> </w:t>
      </w:r>
      <w:r w:rsidR="005B33E7" w:rsidRPr="00A05A4F">
        <w:rPr>
          <w:rFonts w:ascii="Century Gothic" w:hAnsi="Century Gothic" w:cstheme="minorHAnsi"/>
          <w:color w:val="000000"/>
          <w:spacing w:val="-3"/>
          <w:sz w:val="20"/>
          <w:szCs w:val="20"/>
        </w:rPr>
        <w:t xml:space="preserve">z uzasadnionych przyczyn </w:t>
      </w:r>
      <w:r w:rsidRPr="00A05A4F">
        <w:rPr>
          <w:rFonts w:ascii="Century Gothic" w:hAnsi="Century Gothic" w:cstheme="minorHAnsi"/>
          <w:color w:val="000000"/>
          <w:spacing w:val="-3"/>
          <w:sz w:val="20"/>
          <w:szCs w:val="20"/>
        </w:rPr>
        <w:t xml:space="preserve">należy się </w:t>
      </w:r>
      <w:r w:rsidR="005B33E7" w:rsidRPr="00A05A4F">
        <w:rPr>
          <w:rFonts w:ascii="Century Gothic" w:hAnsi="Century Gothic" w:cstheme="minorHAnsi"/>
          <w:color w:val="000000"/>
          <w:spacing w:val="-3"/>
          <w:sz w:val="20"/>
          <w:szCs w:val="20"/>
        </w:rPr>
        <w:t xml:space="preserve">mu </w:t>
      </w:r>
      <w:r w:rsidRPr="00A05A4F">
        <w:rPr>
          <w:rFonts w:ascii="Century Gothic" w:hAnsi="Century Gothic" w:cstheme="minorHAnsi"/>
          <w:color w:val="000000"/>
          <w:spacing w:val="-3"/>
          <w:sz w:val="20"/>
          <w:szCs w:val="20"/>
        </w:rPr>
        <w:t xml:space="preserve">wynagrodzenie za wszystkie wykonane przez niego prace do momentu </w:t>
      </w:r>
      <w:r w:rsidR="005B33E7" w:rsidRPr="00A05A4F">
        <w:rPr>
          <w:rFonts w:ascii="Century Gothic" w:hAnsi="Century Gothic" w:cstheme="minorHAnsi"/>
          <w:color w:val="000000"/>
          <w:spacing w:val="-3"/>
          <w:sz w:val="20"/>
          <w:szCs w:val="20"/>
        </w:rPr>
        <w:t>rozwiązania</w:t>
      </w:r>
      <w:r w:rsidR="005653CA" w:rsidRPr="00A05A4F">
        <w:rPr>
          <w:rFonts w:ascii="Century Gothic" w:hAnsi="Century Gothic" w:cstheme="minorHAnsi"/>
          <w:color w:val="000000"/>
          <w:spacing w:val="-3"/>
          <w:sz w:val="20"/>
          <w:szCs w:val="20"/>
        </w:rPr>
        <w:t xml:space="preserve">. </w:t>
      </w:r>
      <w:r w:rsidR="005B33E7" w:rsidRPr="00A05A4F">
        <w:rPr>
          <w:rFonts w:ascii="Century Gothic" w:hAnsi="Century Gothic" w:cstheme="minorHAnsi"/>
          <w:color w:val="000000"/>
          <w:spacing w:val="-3"/>
          <w:sz w:val="20"/>
          <w:szCs w:val="20"/>
        </w:rPr>
        <w:t xml:space="preserve">Wartość wykonanych prac zostanie ustalona </w:t>
      </w:r>
      <w:r w:rsidR="00C66552" w:rsidRPr="00A05A4F">
        <w:rPr>
          <w:rFonts w:ascii="Century Gothic" w:hAnsi="Century Gothic" w:cstheme="minorHAnsi"/>
          <w:color w:val="000000"/>
          <w:spacing w:val="-3"/>
          <w:sz w:val="20"/>
          <w:szCs w:val="20"/>
        </w:rPr>
        <w:t>w oparciu o rzeczywiście przepracowany czas oraz godzinową</w:t>
      </w:r>
      <w:r w:rsidR="00C66552" w:rsidRPr="00A05A4F">
        <w:rPr>
          <w:rFonts w:ascii="Century Gothic" w:hAnsi="Century Gothic" w:cstheme="minorHAnsi"/>
          <w:sz w:val="20"/>
          <w:szCs w:val="20"/>
        </w:rPr>
        <w:t xml:space="preserve"> stawkę pracy w wysokości ……………………………… za każdą roboczogodzinę, powiększoną o podatek VAT.</w:t>
      </w:r>
    </w:p>
    <w:p w14:paraId="06D9759E" w14:textId="354569E2" w:rsidR="009005F5" w:rsidRPr="00A05A4F" w:rsidRDefault="009005F5" w:rsidP="00FD42E4">
      <w:pPr>
        <w:pStyle w:val="Akapitzlist"/>
        <w:tabs>
          <w:tab w:val="center" w:pos="4513"/>
        </w:tabs>
        <w:suppressAutoHyphens/>
        <w:spacing w:after="120"/>
        <w:ind w:left="0"/>
        <w:jc w:val="both"/>
        <w:rPr>
          <w:rFonts w:ascii="Century Gothic" w:hAnsi="Century Gothic" w:cstheme="minorHAnsi"/>
          <w:b/>
          <w:bCs/>
          <w:sz w:val="20"/>
          <w:szCs w:val="20"/>
        </w:rPr>
      </w:pPr>
    </w:p>
    <w:p w14:paraId="7E503321" w14:textId="00857A1B" w:rsidR="008332BF" w:rsidRPr="00A05A4F" w:rsidRDefault="009005F5" w:rsidP="00FD42E4">
      <w:pPr>
        <w:autoSpaceDE w:val="0"/>
        <w:autoSpaceDN w:val="0"/>
        <w:adjustRightInd w:val="0"/>
        <w:spacing w:after="120"/>
        <w:ind w:left="284" w:firstLine="425"/>
        <w:jc w:val="center"/>
        <w:rPr>
          <w:rFonts w:ascii="Century Gothic" w:hAnsi="Century Gothic" w:cstheme="minorHAnsi"/>
          <w:bCs/>
          <w:i/>
          <w:iCs/>
          <w:color w:val="0070C0"/>
          <w:sz w:val="20"/>
          <w:szCs w:val="20"/>
        </w:rPr>
      </w:pPr>
      <w:r w:rsidRPr="00A05A4F">
        <w:rPr>
          <w:rFonts w:ascii="Century Gothic" w:hAnsi="Century Gothic" w:cstheme="minorHAnsi"/>
          <w:b/>
          <w:bCs/>
          <w:sz w:val="20"/>
          <w:szCs w:val="20"/>
        </w:rPr>
        <w:t>§ 1</w:t>
      </w:r>
      <w:r w:rsidR="00583CEE" w:rsidRPr="00A05A4F">
        <w:rPr>
          <w:rFonts w:ascii="Century Gothic" w:hAnsi="Century Gothic" w:cstheme="minorHAnsi"/>
          <w:b/>
          <w:bCs/>
          <w:sz w:val="20"/>
          <w:szCs w:val="20"/>
        </w:rPr>
        <w:t>2</w:t>
      </w:r>
      <w:r w:rsidR="000726E5" w:rsidRPr="00A05A4F">
        <w:rPr>
          <w:rFonts w:ascii="Century Gothic" w:hAnsi="Century Gothic" w:cstheme="minorHAnsi"/>
          <w:b/>
          <w:bCs/>
          <w:sz w:val="20"/>
          <w:szCs w:val="20"/>
        </w:rPr>
        <w:t xml:space="preserve"> Poufność </w:t>
      </w:r>
    </w:p>
    <w:p w14:paraId="2F10DD7F"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 xml:space="preserve">Zleceniodawca oświadcza, iż udostępni Zleceniobiorcy wszelkie informacje, materiały i dokumenty niezbędne dla realizacji przedmiotowej Umowy na warunkach określonych w Umowie. </w:t>
      </w:r>
    </w:p>
    <w:p w14:paraId="350E3026"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Zleceniobiorca zobowiązuje się, że nie będzie przekazywać ani ujawniać bez uprzedniej pisemnej zgody Spółki wyrażonej w uchwale Zarządu jakichkolwiek informacji stanowiących tajemnice Spółki, w tym w szczególności danych programowych, technicznych, technologicznych, organizacyjnych, finansowych, personalnych, handlowych, statystycznych, pracowniczych, dotyczących Spółki (zwanych dalej „Informacjami Chronionymi”), które Zleceniobiorca uzyska w ramach wykonywania Przedmiotu Umowy, chyba, że stan tajemnicy ustał i są one znane publicznie lub ich ujawnienia żąda uprawniony organ w przewidzianej prawem formie i treści. Zakaz ten nie dotyczy przekazywania w czasie trwania Umowy informacji członkom Zarządu, doradcom Spółki oraz osobom bezpośrednio zaangażowanym w takie tajemnice z ramienia Spółki, bądź których zaangażowanie w ocenie Zarządu jest niezbędne.</w:t>
      </w:r>
    </w:p>
    <w:p w14:paraId="7C59E191" w14:textId="3194CE06"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 xml:space="preserve">Szczególnej ochronie podlegają Informacje </w:t>
      </w:r>
      <w:bookmarkStart w:id="27" w:name="_Hlk141960119"/>
      <w:r w:rsidRPr="00A05A4F">
        <w:rPr>
          <w:rFonts w:ascii="Century Gothic" w:hAnsi="Century Gothic" w:cs="Arial"/>
          <w:sz w:val="20"/>
          <w:szCs w:val="20"/>
        </w:rPr>
        <w:t>chronione stanowiące tajemnicę przedsiębiorstwa spółki Operator Gazociągów Przesyłowych GAZ-SYSTEM S.A</w:t>
      </w:r>
      <w:bookmarkEnd w:id="27"/>
      <w:r w:rsidRPr="00A05A4F">
        <w:rPr>
          <w:rFonts w:ascii="Century Gothic" w:hAnsi="Century Gothic" w:cs="Arial"/>
          <w:sz w:val="20"/>
          <w:szCs w:val="20"/>
        </w:rPr>
        <w:t xml:space="preserve">. w rozumieniu art. 11 ust. 2 ustawy z dnia 16 kwietnia 1993 r. o zwalczaniu nieuczciwej konkurencji (t.j. Dz. U.2022.1233) oznaczone klauzulą „Tajemnica GAZ-SYSTEM” lub „GAZ-SYSTEM Business </w:t>
      </w:r>
      <w:proofErr w:type="spellStart"/>
      <w:r w:rsidRPr="00A05A4F">
        <w:rPr>
          <w:rFonts w:ascii="Century Gothic" w:hAnsi="Century Gothic" w:cs="Arial"/>
          <w:sz w:val="20"/>
          <w:szCs w:val="20"/>
        </w:rPr>
        <w:t>Secret</w:t>
      </w:r>
      <w:proofErr w:type="spellEnd"/>
      <w:r w:rsidRPr="00A05A4F">
        <w:rPr>
          <w:rFonts w:ascii="Century Gothic" w:hAnsi="Century Gothic" w:cs="Arial"/>
          <w:sz w:val="20"/>
          <w:szCs w:val="20"/>
        </w:rPr>
        <w:t xml:space="preserve">” Materiały, dokumenty i informacje chronione stanowiące tajemnicę przedsiębiorstwa spółki Operator Gazociągów Przesyłowych GAZ-SYSTEM S.A będą udostępniane jedynie w celu realizacji Umowy. Zleceniobiorca ponosi odpowiedzialność </w:t>
      </w:r>
      <w:r w:rsidRPr="00A05A4F">
        <w:rPr>
          <w:rFonts w:ascii="Century Gothic" w:hAnsi="Century Gothic" w:cs="Arial"/>
          <w:sz w:val="20"/>
          <w:szCs w:val="20"/>
        </w:rPr>
        <w:lastRenderedPageBreak/>
        <w:t xml:space="preserve">za ich właściwe zabezpieczenie uniemożliwiające dostęp osób trzecich, utratę lub ujawnienie. Kopiowanie ww. materiałów, sporządzanie odpisów i ich udostępnianie osobom trzecim będzie wymagało każdorazowo zgody Zleceniodawcy. Zasady przetwarzania informacji chronionych stanowiących tajemnicę przedsiębiorstwa spółki Zleceniodawcy określa </w:t>
      </w:r>
      <w:r w:rsidRPr="00A05A4F">
        <w:rPr>
          <w:rFonts w:ascii="Century Gothic" w:hAnsi="Century Gothic" w:cs="Arial"/>
          <w:b/>
          <w:bCs/>
          <w:sz w:val="20"/>
          <w:szCs w:val="20"/>
        </w:rPr>
        <w:t xml:space="preserve">Załącznik nr </w:t>
      </w:r>
      <w:r w:rsidR="001A2D62" w:rsidRPr="00A05A4F">
        <w:rPr>
          <w:rFonts w:ascii="Century Gothic" w:hAnsi="Century Gothic" w:cs="Arial"/>
          <w:b/>
          <w:bCs/>
          <w:sz w:val="20"/>
          <w:szCs w:val="20"/>
        </w:rPr>
        <w:t xml:space="preserve">5 </w:t>
      </w:r>
      <w:r w:rsidRPr="00A05A4F">
        <w:rPr>
          <w:rFonts w:ascii="Century Gothic" w:hAnsi="Century Gothic" w:cs="Arial"/>
          <w:sz w:val="20"/>
          <w:szCs w:val="20"/>
        </w:rPr>
        <w:t xml:space="preserve">do Umowy. </w:t>
      </w:r>
    </w:p>
    <w:p w14:paraId="1F2F679F"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Zleceniodawca zastrzega sobie możliwość udostępniania Zleceniobiorcy niektórych materiałów jedynie do wglądu w siedzibie Zleceniodawcy, bez możliwości sporządzania kopii.</w:t>
      </w:r>
    </w:p>
    <w:p w14:paraId="78A7009F"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Zleceniodawca zastrzega sobie w każdym czasie możliwość żądania od Zleceniobiorcy zwrotu lub zniszczenia Informacji Chronionych udostępnionych przez Zleceniodawcę lub wytworzonych przez Zleceniobiorcę w ramach wykonywania przedmiotu niniejszej Umowy. W takim wypadku Zleceniobiorca zobowiązuje się do zwrotu lub zniszczenia na własny koszt wszelkich materiałów i nośników zawierających jakiekolwiek Informacje Chronione przekazane przez Zleceniodawcę lub w jego imieniu, będące w posiadaniu Zleceniobiorcy lub osób trzecich, które zgodnie z postanowieniami niniejszej Umowy były uprawnione do zapoznania się z przedmiotowymi informacjami, a także usunąć Informacje Chronione z pamięci dysków twardych komputerów lub innych urządzeń z zastrzeżeniem jednakże, że nie dotyczy to tworzenia i archiwizacji kopii zapasowych w systemach informatycznych, pod warunkiem właściwego zabezpieczenia tych kopii. Niezależnie od powyższych postanowień Zleceniobiorca ma prawo do zachowania kopii Informacji Chronionych na potrzeby własne związane z wykonywaniem Umowy lub na potrzeby obrony przed ewentualnymi przyszłymi roszczeniami pod warunkiem właściwego zabezpieczenia tych kopii zgodnie z postanowieniami niniejszego paragrafu.</w:t>
      </w:r>
    </w:p>
    <w:p w14:paraId="39CFC701"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Obowiązek zachowania poufności obowiązuje Zleceniobiorcę przez czas trwania Umowy oraz po jej zakończeniu bez ograniczenia w czasie.</w:t>
      </w:r>
    </w:p>
    <w:p w14:paraId="731232EC"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W przypadku rozwiązania lub wygaśnięcia Umowy, jak również na każde żądanie Spółki, Zleceniobiorca zobowiązuje się do zwrotu Spółce wszelkich dokumentów i innych materiałów, jakie sporządził, zebrał, opracował lub otrzymał w czasie trwania Umowy albo w związku lub przy okazji jej wykonania, włączając w to ich kopie, odpisy a także zapisy na jakichkolwiek nośnikach, najpóźniej do dnia rozwiązania, wygaśnięcia Umowy, lub nie później niż w ciągu 3 dni od zgłoszenia przez Spółkę żądania zwrotu.</w:t>
      </w:r>
    </w:p>
    <w:p w14:paraId="1C388577" w14:textId="3046FACF"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W przypadku nieuprawnionego wykorzystania, przekazania lub ujawnienia przez Zleceniobiorcę Informacji Chronionych, Zleceniodawca uprawniony jest do żądania od Zleceniobiorcy zapłaty kary umownej w wysokości 10 000,00 zł (słownie: dziesięć tysięcy złotych) za każdy przypadek nieuprawnionego wykorzystania, przekazania lub ujawnienia ww. informacji. Zapłata kary umownej wskazanej powyżej nie ogranicza prawa Zleceniodawcy do dochodzenia od Zleceniobiorcy odszkodowania na zasadach ogólnych, w przypadku</w:t>
      </w:r>
      <w:r w:rsidR="0009197C" w:rsidRPr="00A05A4F">
        <w:rPr>
          <w:rFonts w:ascii="Century Gothic" w:hAnsi="Century Gothic" w:cs="Arial"/>
          <w:sz w:val="20"/>
          <w:szCs w:val="20"/>
        </w:rPr>
        <w:t>,</w:t>
      </w:r>
      <w:r w:rsidRPr="00A05A4F">
        <w:rPr>
          <w:rFonts w:ascii="Century Gothic" w:hAnsi="Century Gothic" w:cs="Arial"/>
          <w:sz w:val="20"/>
          <w:szCs w:val="20"/>
        </w:rPr>
        <w:t xml:space="preserve"> gdy wysokość poniesionej szkody przewyższa zastrzeżoną w niniejszej umowie wysokość kary umownej.</w:t>
      </w:r>
    </w:p>
    <w:p w14:paraId="3F64F847" w14:textId="77777777" w:rsidR="00990BBB" w:rsidRPr="00A05A4F" w:rsidRDefault="00990BBB" w:rsidP="002F35BD">
      <w:pPr>
        <w:pStyle w:val="Style5"/>
        <w:widowControl/>
        <w:numPr>
          <w:ilvl w:val="0"/>
          <w:numId w:val="24"/>
        </w:numPr>
        <w:tabs>
          <w:tab w:val="left" w:pos="346"/>
        </w:tabs>
        <w:spacing w:before="100" w:beforeAutospacing="1" w:after="100" w:afterAutospacing="1" w:line="240" w:lineRule="auto"/>
        <w:ind w:left="346"/>
        <w:contextualSpacing/>
        <w:rPr>
          <w:rFonts w:ascii="Century Gothic" w:hAnsi="Century Gothic" w:cs="Arial"/>
          <w:sz w:val="20"/>
          <w:szCs w:val="20"/>
        </w:rPr>
      </w:pPr>
      <w:r w:rsidRPr="00A05A4F">
        <w:rPr>
          <w:rFonts w:ascii="Century Gothic" w:hAnsi="Century Gothic" w:cs="Arial"/>
          <w:sz w:val="20"/>
          <w:szCs w:val="20"/>
        </w:rPr>
        <w:t xml:space="preserve">Zleceniobiorca realizujący Umowę na rzecz Zleceniodawcy i jednocześnie posiadający dostęp do systemów teleinformatycznych Zleceniodawcy lub wymieniająca korespondencję w trybie elektronicznym z Zleceniodawcą zobowiązany jest do zgłaszania wszystkich zaobserwowanych lub podejrzanych zdarzeń dotyczących środowiska teleinformatycznego Zleceniodawcy, które w momencie wykrycia lub zgłoszenia noszą znamiona incydentu cyberbezpieczeństwa. </w:t>
      </w:r>
      <w:r w:rsidRPr="00A05A4F">
        <w:rPr>
          <w:rFonts w:ascii="Century Gothic" w:hAnsi="Century Gothic"/>
          <w:sz w:val="20"/>
          <w:szCs w:val="20"/>
        </w:rPr>
        <w:t>Przez pojęcie incydentu cyberbezpieczeństwa rozumie się zdarzenie lub serię niepożądanych albo niespodziewanych zdarzeń związanych z bezpieczeństwem informacji, które stwarzają znaczne prawdopodobieństwo zakłócenia procesów biznesowych i zagrażają bezpieczeństwu informacji u Zleceniodawcy</w:t>
      </w:r>
      <w:r w:rsidRPr="00A05A4F">
        <w:rPr>
          <w:rFonts w:ascii="Century Gothic" w:hAnsi="Century Gothic" w:cs="Arial"/>
          <w:sz w:val="20"/>
          <w:szCs w:val="20"/>
        </w:rPr>
        <w:t>.</w:t>
      </w:r>
    </w:p>
    <w:p w14:paraId="081A054D" w14:textId="5E6B4600" w:rsidR="009005F5" w:rsidRPr="00A05A4F" w:rsidRDefault="009005F5" w:rsidP="00FD42E4">
      <w:pPr>
        <w:spacing w:after="120"/>
        <w:ind w:left="284" w:hanging="284"/>
        <w:jc w:val="both"/>
        <w:rPr>
          <w:rFonts w:ascii="Century Gothic" w:hAnsi="Century Gothic" w:cstheme="minorHAnsi"/>
          <w:sz w:val="20"/>
          <w:szCs w:val="20"/>
        </w:rPr>
      </w:pPr>
    </w:p>
    <w:p w14:paraId="7947FF4C" w14:textId="0968E3A3" w:rsidR="000726E5" w:rsidRPr="00A05A4F" w:rsidRDefault="009005F5" w:rsidP="00FD42E4">
      <w:pPr>
        <w:autoSpaceDE w:val="0"/>
        <w:autoSpaceDN w:val="0"/>
        <w:adjustRightInd w:val="0"/>
        <w:spacing w:after="120" w:line="360" w:lineRule="auto"/>
        <w:ind w:left="1418" w:hanging="284"/>
        <w:jc w:val="both"/>
        <w:rPr>
          <w:rFonts w:ascii="Century Gothic" w:hAnsi="Century Gothic" w:cstheme="minorHAnsi"/>
          <w:b/>
          <w:bCs/>
          <w:i/>
          <w:iCs/>
          <w:color w:val="0070C0"/>
          <w:sz w:val="20"/>
          <w:szCs w:val="20"/>
        </w:rPr>
      </w:pPr>
      <w:r w:rsidRPr="00A05A4F">
        <w:rPr>
          <w:rFonts w:ascii="Century Gothic" w:hAnsi="Century Gothic" w:cstheme="minorHAnsi"/>
          <w:b/>
          <w:bCs/>
          <w:sz w:val="20"/>
          <w:szCs w:val="20"/>
        </w:rPr>
        <w:t>§ 1</w:t>
      </w:r>
      <w:r w:rsidR="00583CEE" w:rsidRPr="00A05A4F">
        <w:rPr>
          <w:rFonts w:ascii="Century Gothic" w:hAnsi="Century Gothic" w:cstheme="minorHAnsi"/>
          <w:b/>
          <w:bCs/>
          <w:sz w:val="20"/>
          <w:szCs w:val="20"/>
        </w:rPr>
        <w:t>3</w:t>
      </w:r>
      <w:r w:rsidRPr="00A05A4F">
        <w:rPr>
          <w:rFonts w:ascii="Century Gothic" w:hAnsi="Century Gothic" w:cstheme="minorHAnsi"/>
          <w:b/>
          <w:bCs/>
          <w:sz w:val="20"/>
          <w:szCs w:val="20"/>
        </w:rPr>
        <w:t xml:space="preserve"> </w:t>
      </w:r>
      <w:r w:rsidR="000726E5" w:rsidRPr="00A05A4F">
        <w:rPr>
          <w:rFonts w:ascii="Century Gothic" w:hAnsi="Century Gothic" w:cstheme="minorHAnsi"/>
          <w:b/>
          <w:bCs/>
          <w:sz w:val="20"/>
          <w:szCs w:val="20"/>
        </w:rPr>
        <w:t xml:space="preserve">Ochrona danych osobowych, powierzenie przetwarzania danych osobowych </w:t>
      </w:r>
    </w:p>
    <w:p w14:paraId="55CE9A51" w14:textId="77777777" w:rsidR="008F0B6F" w:rsidRPr="00A05A4F" w:rsidRDefault="008F0B6F" w:rsidP="002F35BD">
      <w:pPr>
        <w:pStyle w:val="Nagwek1"/>
        <w:numPr>
          <w:ilvl w:val="6"/>
          <w:numId w:val="25"/>
        </w:numPr>
        <w:tabs>
          <w:tab w:val="center" w:pos="4513"/>
          <w:tab w:val="num" w:pos="4680"/>
        </w:tabs>
        <w:suppressAutoHyphens/>
        <w:spacing w:after="120"/>
        <w:ind w:left="284" w:hanging="284"/>
        <w:jc w:val="both"/>
        <w:rPr>
          <w:rFonts w:ascii="Century Gothic" w:hAnsi="Century Gothic" w:cstheme="minorHAnsi"/>
          <w:b w:val="0"/>
          <w:bCs w:val="0"/>
          <w:spacing w:val="-3"/>
          <w:sz w:val="20"/>
          <w:szCs w:val="20"/>
        </w:rPr>
      </w:pPr>
      <w:r w:rsidRPr="00A05A4F">
        <w:rPr>
          <w:rFonts w:ascii="Century Gothic" w:hAnsi="Century Gothic" w:cstheme="minorHAnsi"/>
          <w:b w:val="0"/>
          <w:bCs w:val="0"/>
          <w:spacing w:val="-3"/>
          <w:sz w:val="20"/>
          <w:szCs w:val="20"/>
        </w:rPr>
        <w:t xml:space="preserve">Strony przyjmują do wiadomości, że Zleceniobiorca będzie administratorem danych osobowych znajdujących się w przekazanych mu przez Zleceniodawcę sprawozdaniach finansowych oraz wszystkich udostępnionych w trakcie realizacji Umowy informacjach, </w:t>
      </w:r>
      <w:r w:rsidRPr="00A05A4F">
        <w:rPr>
          <w:rFonts w:ascii="Century Gothic" w:hAnsi="Century Gothic" w:cstheme="minorHAnsi"/>
          <w:b w:val="0"/>
          <w:bCs w:val="0"/>
          <w:spacing w:val="-3"/>
          <w:sz w:val="20"/>
          <w:szCs w:val="20"/>
        </w:rPr>
        <w:lastRenderedPageBreak/>
        <w:t>zapisach, dokumentach, analizach itp. niezbędnych Zleceniobiorcy do wykonania Przedmiotu Umowy.</w:t>
      </w:r>
    </w:p>
    <w:p w14:paraId="7202F3C2" w14:textId="77777777" w:rsidR="008F0B6F" w:rsidRPr="00A05A4F" w:rsidRDefault="008F0B6F" w:rsidP="002F35BD">
      <w:pPr>
        <w:pStyle w:val="Nagwek1"/>
        <w:numPr>
          <w:ilvl w:val="0"/>
          <w:numId w:val="25"/>
        </w:numPr>
        <w:tabs>
          <w:tab w:val="num" w:pos="360"/>
          <w:tab w:val="center" w:pos="4513"/>
        </w:tabs>
        <w:suppressAutoHyphens/>
        <w:spacing w:after="120"/>
        <w:ind w:left="284" w:hanging="284"/>
        <w:jc w:val="both"/>
        <w:rPr>
          <w:rFonts w:ascii="Century Gothic" w:hAnsi="Century Gothic" w:cstheme="minorHAnsi"/>
          <w:b w:val="0"/>
          <w:bCs w:val="0"/>
          <w:spacing w:val="-3"/>
          <w:sz w:val="20"/>
          <w:szCs w:val="20"/>
        </w:rPr>
      </w:pPr>
      <w:r w:rsidRPr="00A05A4F">
        <w:rPr>
          <w:rFonts w:ascii="Century Gothic" w:hAnsi="Century Gothic" w:cstheme="minorHAnsi"/>
          <w:b w:val="0"/>
          <w:bCs w:val="0"/>
          <w:spacing w:val="-3"/>
          <w:sz w:val="20"/>
          <w:szCs w:val="20"/>
        </w:rPr>
        <w:t xml:space="preserve">Przetwarzanie danych przez Zleceniobiorcę opiera się na przepisach prawa, w tym w szczególności na rozporządzeniu Parlamentu Europejskiego i Rady (UE) 2016/679 z dnia 27 kwietnia 2016 r. w sprawie ochrony osób fizycznych i w sprawie swobodnego przepływu takich danych oraz uchylenia dyrektywy 95/46/WE oraz art. 2b ustawy z dnia 11 maja 2017 r. o biegłych rewidentach, firmach audytorskich oraz nadzorze publicznym. </w:t>
      </w:r>
    </w:p>
    <w:p w14:paraId="7D17A786" w14:textId="34B08D07" w:rsidR="00E0489C" w:rsidRPr="00A05A4F" w:rsidRDefault="008F0B6F" w:rsidP="002F35BD">
      <w:pPr>
        <w:pStyle w:val="Nagwek1"/>
        <w:numPr>
          <w:ilvl w:val="0"/>
          <w:numId w:val="25"/>
        </w:numPr>
        <w:tabs>
          <w:tab w:val="center" w:pos="4513"/>
        </w:tabs>
        <w:suppressAutoHyphens/>
        <w:spacing w:after="120"/>
        <w:ind w:left="284" w:hanging="284"/>
        <w:jc w:val="both"/>
        <w:rPr>
          <w:rFonts w:ascii="Century Gothic" w:hAnsi="Century Gothic" w:cstheme="minorHAnsi"/>
          <w:b w:val="0"/>
          <w:bCs w:val="0"/>
          <w:spacing w:val="-3"/>
          <w:sz w:val="20"/>
          <w:szCs w:val="20"/>
        </w:rPr>
      </w:pPr>
      <w:r w:rsidRPr="00A05A4F">
        <w:rPr>
          <w:rFonts w:ascii="Century Gothic" w:hAnsi="Century Gothic" w:cstheme="minorHAnsi"/>
          <w:b w:val="0"/>
          <w:bCs w:val="0"/>
          <w:spacing w:val="-3"/>
          <w:sz w:val="20"/>
          <w:szCs w:val="20"/>
        </w:rPr>
        <w:t>Zleceniobiorca zobowiązany jest do zrealizowania w imieniu Zleceniodawcy obowiązku informacyjnego wynikającego z art. 14 ust. 1-3 RODO w stosunku do osób wskazanych do reprezentacji przy zawieraniu Umowy, wskazanych w Umowie do jej wykonania lub do utrzymywania kontaktów służbowych związanych z wykonaniem Umowy poprzez zapoznanie tych osób z informacjami zawartymi w Załączniku nr</w:t>
      </w:r>
      <w:r w:rsidR="00A61F4D" w:rsidRPr="00A05A4F">
        <w:rPr>
          <w:rFonts w:ascii="Century Gothic" w:hAnsi="Century Gothic" w:cstheme="minorHAnsi"/>
          <w:b w:val="0"/>
          <w:bCs w:val="0"/>
          <w:spacing w:val="-3"/>
          <w:sz w:val="20"/>
          <w:szCs w:val="20"/>
        </w:rPr>
        <w:t xml:space="preserve"> </w:t>
      </w:r>
      <w:r w:rsidR="009867CE" w:rsidRPr="00A05A4F">
        <w:rPr>
          <w:rFonts w:ascii="Century Gothic" w:hAnsi="Century Gothic" w:cstheme="minorHAnsi"/>
          <w:b w:val="0"/>
          <w:bCs w:val="0"/>
          <w:spacing w:val="-3"/>
          <w:sz w:val="20"/>
          <w:szCs w:val="20"/>
        </w:rPr>
        <w:t>4</w:t>
      </w:r>
      <w:r w:rsidR="00C15688" w:rsidRPr="00A05A4F">
        <w:rPr>
          <w:rFonts w:ascii="Century Gothic" w:hAnsi="Century Gothic" w:cstheme="minorHAnsi"/>
          <w:b w:val="0"/>
          <w:bCs w:val="0"/>
          <w:spacing w:val="-3"/>
          <w:sz w:val="20"/>
          <w:szCs w:val="20"/>
        </w:rPr>
        <w:t xml:space="preserve"> </w:t>
      </w:r>
      <w:r w:rsidRPr="00A05A4F">
        <w:rPr>
          <w:rFonts w:ascii="Century Gothic" w:hAnsi="Century Gothic" w:cstheme="minorHAnsi"/>
          <w:b w:val="0"/>
          <w:bCs w:val="0"/>
          <w:spacing w:val="-3"/>
          <w:sz w:val="20"/>
          <w:szCs w:val="20"/>
        </w:rPr>
        <w:t xml:space="preserve">do Umowy. Informacje te znajdują się również na stronie internetowej </w:t>
      </w:r>
      <w:hyperlink r:id="rId9" w:history="1">
        <w:r w:rsidRPr="00A05A4F">
          <w:rPr>
            <w:rStyle w:val="Hipercze"/>
            <w:rFonts w:ascii="Century Gothic" w:hAnsi="Century Gothic" w:cstheme="minorHAnsi"/>
            <w:b w:val="0"/>
            <w:bCs w:val="0"/>
            <w:spacing w:val="-3"/>
            <w:sz w:val="20"/>
            <w:szCs w:val="20"/>
          </w:rPr>
          <w:t>https://www.gaz-system.pl/pl/polityka-prywatnosci/cele-i-podstawy-prawne-przetwarzania.html</w:t>
        </w:r>
      </w:hyperlink>
      <w:r w:rsidRPr="00A05A4F">
        <w:rPr>
          <w:rFonts w:ascii="Century Gothic" w:hAnsi="Century Gothic" w:cstheme="minorHAnsi"/>
          <w:b w:val="0"/>
          <w:bCs w:val="0"/>
          <w:spacing w:val="-3"/>
          <w:sz w:val="20"/>
          <w:szCs w:val="20"/>
        </w:rPr>
        <w:t>.</w:t>
      </w:r>
    </w:p>
    <w:p w14:paraId="0C9B61A9" w14:textId="2ACB68DE" w:rsidR="00235A22" w:rsidRPr="00A05A4F" w:rsidRDefault="00433590" w:rsidP="00E40324">
      <w:pPr>
        <w:pStyle w:val="Nagwek1"/>
        <w:tabs>
          <w:tab w:val="center" w:pos="4513"/>
        </w:tabs>
        <w:suppressAutoHyphens/>
        <w:spacing w:after="120"/>
        <w:ind w:left="284" w:hanging="284"/>
        <w:jc w:val="both"/>
        <w:rPr>
          <w:rFonts w:ascii="Century Gothic" w:hAnsi="Century Gothic"/>
          <w:sz w:val="20"/>
          <w:szCs w:val="20"/>
        </w:rPr>
      </w:pPr>
      <w:r w:rsidRPr="00A05A4F">
        <w:rPr>
          <w:rFonts w:ascii="Century Gothic" w:hAnsi="Century Gothic" w:cstheme="minorHAnsi"/>
          <w:b w:val="0"/>
          <w:bCs w:val="0"/>
          <w:spacing w:val="-3"/>
          <w:sz w:val="20"/>
          <w:szCs w:val="20"/>
        </w:rPr>
        <w:tab/>
      </w:r>
    </w:p>
    <w:p w14:paraId="27EF6BF5" w14:textId="087DF0C4" w:rsidR="00EB77BA" w:rsidRPr="00A05A4F" w:rsidRDefault="000726E5" w:rsidP="006F753D">
      <w:pPr>
        <w:pStyle w:val="Nagwek1"/>
        <w:tabs>
          <w:tab w:val="center" w:pos="4513"/>
        </w:tabs>
        <w:suppressAutoHyphens/>
        <w:spacing w:after="120" w:line="360" w:lineRule="auto"/>
        <w:ind w:left="284" w:hanging="284"/>
        <w:jc w:val="both"/>
        <w:rPr>
          <w:rFonts w:ascii="Century Gothic" w:hAnsi="Century Gothic"/>
          <w:sz w:val="20"/>
          <w:szCs w:val="20"/>
        </w:rPr>
      </w:pPr>
      <w:r w:rsidRPr="00A05A4F">
        <w:rPr>
          <w:rFonts w:ascii="Century Gothic" w:hAnsi="Century Gothic" w:cstheme="minorHAnsi"/>
          <w:sz w:val="20"/>
          <w:szCs w:val="20"/>
        </w:rPr>
        <w:tab/>
      </w:r>
      <w:r w:rsidR="00433590" w:rsidRPr="00A05A4F">
        <w:rPr>
          <w:rFonts w:ascii="Century Gothic" w:hAnsi="Century Gothic" w:cstheme="minorHAnsi"/>
          <w:sz w:val="20"/>
          <w:szCs w:val="20"/>
        </w:rPr>
        <w:tab/>
      </w:r>
      <w:r w:rsidR="00362D59" w:rsidRPr="00A05A4F">
        <w:rPr>
          <w:rFonts w:ascii="Century Gothic" w:hAnsi="Century Gothic" w:cstheme="minorHAnsi"/>
          <w:sz w:val="20"/>
          <w:szCs w:val="20"/>
        </w:rPr>
        <w:t>§</w:t>
      </w:r>
      <w:r w:rsidR="000A209D" w:rsidRPr="00A05A4F">
        <w:rPr>
          <w:rFonts w:ascii="Century Gothic" w:hAnsi="Century Gothic" w:cstheme="minorHAnsi"/>
          <w:sz w:val="20"/>
          <w:szCs w:val="20"/>
        </w:rPr>
        <w:t xml:space="preserve"> </w:t>
      </w:r>
      <w:r w:rsidR="00AE45D0" w:rsidRPr="00A05A4F">
        <w:rPr>
          <w:rFonts w:ascii="Century Gothic" w:hAnsi="Century Gothic" w:cstheme="minorHAnsi"/>
          <w:sz w:val="20"/>
          <w:szCs w:val="20"/>
        </w:rPr>
        <w:t>1</w:t>
      </w:r>
      <w:r w:rsidR="00583CEE" w:rsidRPr="00A05A4F">
        <w:rPr>
          <w:rFonts w:ascii="Century Gothic" w:hAnsi="Century Gothic" w:cstheme="minorHAnsi"/>
          <w:sz w:val="20"/>
          <w:szCs w:val="20"/>
        </w:rPr>
        <w:t>4</w:t>
      </w:r>
      <w:r w:rsidR="00EB77BA" w:rsidRPr="00A05A4F">
        <w:rPr>
          <w:rFonts w:ascii="Century Gothic" w:hAnsi="Century Gothic" w:cstheme="minorHAnsi"/>
          <w:sz w:val="20"/>
          <w:szCs w:val="20"/>
        </w:rPr>
        <w:t xml:space="preserve"> </w:t>
      </w:r>
      <w:r w:rsidR="00EB77BA" w:rsidRPr="00A05A4F">
        <w:rPr>
          <w:rFonts w:ascii="Century Gothic" w:hAnsi="Century Gothic"/>
          <w:sz w:val="20"/>
          <w:szCs w:val="20"/>
        </w:rPr>
        <w:t>Ochrona bezpieczeństwa narodowego oraz przeciwdziałanie agresji na Ukrainę</w:t>
      </w:r>
    </w:p>
    <w:p w14:paraId="270D5B64" w14:textId="38EBA6BA" w:rsidR="00EB77BA" w:rsidRPr="00A05A4F" w:rsidRDefault="00EB77BA" w:rsidP="002F35BD">
      <w:pPr>
        <w:pStyle w:val="Akapitzlist"/>
        <w:numPr>
          <w:ilvl w:val="0"/>
          <w:numId w:val="32"/>
        </w:numPr>
        <w:spacing w:after="120"/>
        <w:ind w:left="360"/>
        <w:jc w:val="both"/>
        <w:rPr>
          <w:rFonts w:ascii="Century Gothic" w:hAnsi="Century Gothic"/>
          <w:sz w:val="20"/>
          <w:szCs w:val="20"/>
        </w:rPr>
      </w:pPr>
      <w:r w:rsidRPr="00A05A4F">
        <w:rPr>
          <w:rFonts w:ascii="Century Gothic" w:hAnsi="Century Gothic" w:cs="Calibri"/>
          <w:sz w:val="20"/>
          <w:szCs w:val="20"/>
        </w:rPr>
        <w:t>Zleceniobiorca oświadcza i zapewnia, że nie jest</w:t>
      </w:r>
      <w:r w:rsidRPr="00A05A4F">
        <w:rPr>
          <w:rFonts w:ascii="Century Gothic" w:hAnsi="Century Gothic"/>
          <w:sz w:val="20"/>
          <w:szCs w:val="20"/>
        </w:rPr>
        <w:t>:</w:t>
      </w:r>
    </w:p>
    <w:p w14:paraId="4677C672" w14:textId="77777777" w:rsidR="00EB77BA" w:rsidRPr="00A05A4F" w:rsidRDefault="00EB77BA" w:rsidP="002F35BD">
      <w:pPr>
        <w:numPr>
          <w:ilvl w:val="0"/>
          <w:numId w:val="33"/>
        </w:numPr>
        <w:autoSpaceDE w:val="0"/>
        <w:autoSpaceDN w:val="0"/>
        <w:spacing w:after="120"/>
        <w:ind w:left="709" w:hanging="283"/>
        <w:jc w:val="both"/>
        <w:rPr>
          <w:rFonts w:ascii="Century Gothic" w:eastAsia="Calibri" w:hAnsi="Century Gothic"/>
          <w:sz w:val="20"/>
          <w:szCs w:val="20"/>
        </w:rPr>
      </w:pPr>
      <w:r w:rsidRPr="00A05A4F">
        <w:rPr>
          <w:rFonts w:ascii="Century Gothic" w:eastAsia="Calibri" w:hAnsi="Century Gothic"/>
          <w:sz w:val="20"/>
          <w:szCs w:val="20"/>
        </w:rPr>
        <w:t xml:space="preserve">podmiotem, wobec którego zachodzą okoliczności, o których mowa w artykule 5k ust. 1 lit. a) – c) Rozporządzenia Rady (UE) Nr 833/2014 z dnia 31 lipca 2014 r. dotyczącego środków ograniczających w związku z działaniami Rosji destabilizującymi sytuację na Ukrainie (Dz.U.UE.L.2014.229.1) zmienionego Rozporządzeniem Rady (UE) 2022/576 z dnia 8 kwietnia 2022 r. w sprawie zmiany rozporządzenia (UE) nr 833/2014 dotyczącego środków ograniczających w związku z działaniami Rosji destabilizującymi sytuację na Ukrainie (Dz.U.UE.L.2022.111.1); </w:t>
      </w:r>
    </w:p>
    <w:p w14:paraId="7C04E950" w14:textId="727D91E6" w:rsidR="00EB77BA" w:rsidRPr="00A05A4F" w:rsidRDefault="00EB77BA" w:rsidP="002F35BD">
      <w:pPr>
        <w:numPr>
          <w:ilvl w:val="0"/>
          <w:numId w:val="33"/>
        </w:numPr>
        <w:autoSpaceDE w:val="0"/>
        <w:autoSpaceDN w:val="0"/>
        <w:spacing w:after="120"/>
        <w:ind w:left="709" w:hanging="283"/>
        <w:jc w:val="both"/>
        <w:rPr>
          <w:rFonts w:ascii="Century Gothic" w:eastAsia="Calibri" w:hAnsi="Century Gothic"/>
          <w:sz w:val="20"/>
          <w:szCs w:val="20"/>
        </w:rPr>
      </w:pPr>
      <w:r w:rsidRPr="00A05A4F">
        <w:rPr>
          <w:rFonts w:ascii="Century Gothic" w:eastAsia="Calibri" w:hAnsi="Century Gothic"/>
          <w:sz w:val="20"/>
          <w:szCs w:val="20"/>
        </w:rPr>
        <w:t>podmiotem, który został wymieniony w wykazach określonych w Rozporządzeniu Rady (WE) 765/2006 (Dz.U.UE.L.2006.134.1) i Rozporządzeniu Rady (UE) 269/2014</w:t>
      </w:r>
      <w:r w:rsidR="00E5629E" w:rsidRPr="00A05A4F">
        <w:rPr>
          <w:rFonts w:ascii="Century Gothic" w:eastAsia="Calibri" w:hAnsi="Century Gothic"/>
          <w:sz w:val="20"/>
          <w:szCs w:val="20"/>
        </w:rPr>
        <w:t xml:space="preserve"> </w:t>
      </w:r>
      <w:r w:rsidRPr="00A05A4F">
        <w:rPr>
          <w:rFonts w:ascii="Century Gothic" w:eastAsia="Calibri" w:hAnsi="Century Gothic"/>
          <w:sz w:val="20"/>
          <w:szCs w:val="20"/>
        </w:rPr>
        <w:t>(Dz.U.UE.L.2014.78.6) albo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Pr="00A05A4F">
        <w:rPr>
          <w:rFonts w:ascii="Century Gothic" w:hAnsi="Century Gothic"/>
          <w:color w:val="333333"/>
          <w:sz w:val="20"/>
          <w:szCs w:val="20"/>
          <w:shd w:val="clear" w:color="auto" w:fill="FFFFFF"/>
        </w:rPr>
        <w:t xml:space="preserve"> </w:t>
      </w:r>
      <w:proofErr w:type="spellStart"/>
      <w:r w:rsidRPr="00A05A4F">
        <w:rPr>
          <w:rFonts w:ascii="Century Gothic" w:hAnsi="Century Gothic"/>
          <w:color w:val="333333"/>
          <w:sz w:val="20"/>
          <w:szCs w:val="20"/>
          <w:shd w:val="clear" w:color="auto" w:fill="FFFFFF"/>
        </w:rPr>
        <w:t>t.j</w:t>
      </w:r>
      <w:proofErr w:type="spellEnd"/>
      <w:r w:rsidRPr="00A05A4F">
        <w:rPr>
          <w:rFonts w:ascii="Century Gothic" w:hAnsi="Century Gothic"/>
          <w:color w:val="333333"/>
          <w:sz w:val="20"/>
          <w:szCs w:val="20"/>
          <w:shd w:val="clear" w:color="auto" w:fill="FFFFFF"/>
        </w:rPr>
        <w:t>. Dz. U. z 2024 r. poz. 50</w:t>
      </w:r>
      <w:r w:rsidRPr="00A05A4F">
        <w:rPr>
          <w:rFonts w:ascii="Century Gothic" w:eastAsia="Calibri" w:hAnsi="Century Gothic"/>
          <w:sz w:val="20"/>
          <w:szCs w:val="20"/>
        </w:rPr>
        <w:t>);</w:t>
      </w:r>
    </w:p>
    <w:p w14:paraId="6377A376" w14:textId="77777777" w:rsidR="00EB77BA" w:rsidRPr="00A05A4F" w:rsidRDefault="00EB77BA" w:rsidP="002F35BD">
      <w:pPr>
        <w:numPr>
          <w:ilvl w:val="0"/>
          <w:numId w:val="33"/>
        </w:numPr>
        <w:autoSpaceDE w:val="0"/>
        <w:autoSpaceDN w:val="0"/>
        <w:spacing w:after="120"/>
        <w:ind w:left="709" w:hanging="283"/>
        <w:jc w:val="both"/>
        <w:rPr>
          <w:rFonts w:ascii="Century Gothic" w:eastAsia="Calibri" w:hAnsi="Century Gothic"/>
          <w:sz w:val="20"/>
          <w:szCs w:val="20"/>
        </w:rPr>
      </w:pPr>
      <w:r w:rsidRPr="00A05A4F">
        <w:rPr>
          <w:rFonts w:ascii="Century Gothic" w:eastAsia="Calibri" w:hAnsi="Century Gothic"/>
          <w:sz w:val="20"/>
          <w:szCs w:val="20"/>
        </w:rPr>
        <w:t xml:space="preserve">podmiotem, którego beneficjentem rzeczywistym w rozumieniu ustawy z dnia 1 marca 2018 r. o przeciwdziałaniu praniu pieniędzy oraz finansowaniu terroryzmu ( </w:t>
      </w:r>
      <w:proofErr w:type="spellStart"/>
      <w:r w:rsidRPr="00A05A4F">
        <w:rPr>
          <w:rFonts w:ascii="Century Gothic" w:eastAsia="Calibri" w:hAnsi="Century Gothic"/>
          <w:sz w:val="20"/>
          <w:szCs w:val="20"/>
        </w:rPr>
        <w:t>t</w:t>
      </w:r>
      <w:r w:rsidRPr="00A05A4F">
        <w:rPr>
          <w:rFonts w:ascii="Century Gothic" w:hAnsi="Century Gothic"/>
          <w:color w:val="333333"/>
          <w:sz w:val="20"/>
          <w:szCs w:val="20"/>
          <w:shd w:val="clear" w:color="auto" w:fill="FFFFFF"/>
        </w:rPr>
        <w:t>.j</w:t>
      </w:r>
      <w:proofErr w:type="spellEnd"/>
      <w:r w:rsidRPr="00A05A4F">
        <w:rPr>
          <w:rFonts w:ascii="Century Gothic" w:hAnsi="Century Gothic"/>
          <w:color w:val="333333"/>
          <w:sz w:val="20"/>
          <w:szCs w:val="20"/>
          <w:shd w:val="clear" w:color="auto" w:fill="FFFFFF"/>
        </w:rPr>
        <w:t xml:space="preserve">. Dz. U. z 2023 r. poz. 1124 z </w:t>
      </w:r>
      <w:proofErr w:type="spellStart"/>
      <w:r w:rsidRPr="00A05A4F">
        <w:rPr>
          <w:rFonts w:ascii="Century Gothic" w:hAnsi="Century Gothic"/>
          <w:color w:val="333333"/>
          <w:sz w:val="20"/>
          <w:szCs w:val="20"/>
          <w:shd w:val="clear" w:color="auto" w:fill="FFFFFF"/>
        </w:rPr>
        <w:t>późn</w:t>
      </w:r>
      <w:proofErr w:type="spellEnd"/>
      <w:r w:rsidRPr="00A05A4F">
        <w:rPr>
          <w:rFonts w:ascii="Century Gothic" w:hAnsi="Century Gothic"/>
          <w:color w:val="333333"/>
          <w:sz w:val="20"/>
          <w:szCs w:val="20"/>
          <w:shd w:val="clear" w:color="auto" w:fill="FFFFFF"/>
        </w:rPr>
        <w:t>. zm.</w:t>
      </w:r>
      <w:r w:rsidRPr="00A05A4F">
        <w:rPr>
          <w:rFonts w:ascii="Century Gothic" w:eastAsia="Calibri" w:hAnsi="Century Gothic"/>
          <w:sz w:val="20"/>
          <w:szCs w:val="20"/>
        </w:rPr>
        <w:t>) jest osoba wymieniona w wykazach określonych w Rozporządzeniu Rady (WE)  765/2006 i Rozporządzeniu Rady (UE)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7FC6DA61" w14:textId="77777777" w:rsidR="00EB77BA" w:rsidRPr="00A05A4F" w:rsidRDefault="00EB77BA" w:rsidP="002F35BD">
      <w:pPr>
        <w:numPr>
          <w:ilvl w:val="0"/>
          <w:numId w:val="33"/>
        </w:numPr>
        <w:autoSpaceDE w:val="0"/>
        <w:autoSpaceDN w:val="0"/>
        <w:spacing w:after="120"/>
        <w:ind w:left="709" w:hanging="283"/>
        <w:jc w:val="both"/>
        <w:rPr>
          <w:rFonts w:ascii="Century Gothic" w:eastAsia="Calibri" w:hAnsi="Century Gothic"/>
          <w:sz w:val="20"/>
          <w:szCs w:val="20"/>
        </w:rPr>
      </w:pPr>
      <w:r w:rsidRPr="00A05A4F">
        <w:rPr>
          <w:rFonts w:ascii="Century Gothic" w:eastAsia="Calibri" w:hAnsi="Century Gothic"/>
          <w:sz w:val="20"/>
          <w:szCs w:val="20"/>
        </w:rPr>
        <w:t>podmiotem,  którego jednostką dominującą w rozumieniu art. 3 ust. 1 pkt 37 ustawy z dnia 29 września 1994 r. o rachunkowości (</w:t>
      </w:r>
      <w:r w:rsidRPr="00A05A4F">
        <w:rPr>
          <w:rFonts w:ascii="Century Gothic" w:hAnsi="Century Gothic"/>
          <w:color w:val="333333"/>
          <w:sz w:val="20"/>
          <w:szCs w:val="20"/>
          <w:shd w:val="clear" w:color="auto" w:fill="FFFFFF"/>
        </w:rPr>
        <w:t xml:space="preserve"> </w:t>
      </w:r>
      <w:proofErr w:type="spellStart"/>
      <w:r w:rsidRPr="00A05A4F">
        <w:rPr>
          <w:rFonts w:ascii="Century Gothic" w:hAnsi="Century Gothic"/>
          <w:color w:val="333333"/>
          <w:sz w:val="20"/>
          <w:szCs w:val="20"/>
          <w:shd w:val="clear" w:color="auto" w:fill="FFFFFF"/>
        </w:rPr>
        <w:t>t.j</w:t>
      </w:r>
      <w:proofErr w:type="spellEnd"/>
      <w:r w:rsidRPr="00A05A4F">
        <w:rPr>
          <w:rFonts w:ascii="Century Gothic" w:hAnsi="Century Gothic"/>
          <w:color w:val="333333"/>
          <w:sz w:val="20"/>
          <w:szCs w:val="20"/>
          <w:shd w:val="clear" w:color="auto" w:fill="FFFFFF"/>
        </w:rPr>
        <w:t xml:space="preserve">. Dz. U. z 2023 r. poz. 120 z </w:t>
      </w:r>
      <w:proofErr w:type="spellStart"/>
      <w:r w:rsidRPr="00A05A4F">
        <w:rPr>
          <w:rFonts w:ascii="Century Gothic" w:hAnsi="Century Gothic"/>
          <w:color w:val="333333"/>
          <w:sz w:val="20"/>
          <w:szCs w:val="20"/>
          <w:shd w:val="clear" w:color="auto" w:fill="FFFFFF"/>
        </w:rPr>
        <w:t>późn</w:t>
      </w:r>
      <w:proofErr w:type="spellEnd"/>
      <w:r w:rsidRPr="00A05A4F">
        <w:rPr>
          <w:rFonts w:ascii="Century Gothic" w:hAnsi="Century Gothic"/>
          <w:color w:val="333333"/>
          <w:sz w:val="20"/>
          <w:szCs w:val="20"/>
          <w:shd w:val="clear" w:color="auto" w:fill="FFFFFF"/>
        </w:rPr>
        <w:t>. zm.</w:t>
      </w:r>
      <w:r w:rsidRPr="00A05A4F">
        <w:rPr>
          <w:rFonts w:ascii="Century Gothic" w:eastAsia="Calibri" w:hAnsi="Century Gothic"/>
          <w:sz w:val="20"/>
          <w:szCs w:val="20"/>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0AB4A664" w14:textId="77777777" w:rsidR="00EB77BA" w:rsidRPr="00A05A4F" w:rsidRDefault="00EB77BA" w:rsidP="002F35BD">
      <w:pPr>
        <w:pStyle w:val="Akapitzlist"/>
        <w:numPr>
          <w:ilvl w:val="0"/>
          <w:numId w:val="32"/>
        </w:numPr>
        <w:spacing w:after="120"/>
        <w:jc w:val="both"/>
        <w:rPr>
          <w:rFonts w:ascii="Century Gothic" w:hAnsi="Century Gothic" w:cs="Calibri"/>
          <w:sz w:val="20"/>
          <w:szCs w:val="20"/>
        </w:rPr>
      </w:pPr>
      <w:r w:rsidRPr="00A05A4F">
        <w:rPr>
          <w:rFonts w:ascii="Century Gothic" w:hAnsi="Century Gothic" w:cs="Calibri"/>
          <w:sz w:val="20"/>
          <w:szCs w:val="20"/>
        </w:rPr>
        <w:t xml:space="preserve">Zleceniobiorca oświadcza i zapewnia, że przy realizacji zamówienia nie będzie posługiwał się Podwykonawcami (w tym dalszymi Podwykonawcami) i nie będzie polegać na zdolnościach lub sytuacji podmiotu udostępniającego, wobec których </w:t>
      </w:r>
      <w:r w:rsidRPr="00A05A4F">
        <w:rPr>
          <w:rFonts w:ascii="Century Gothic" w:hAnsi="Century Gothic" w:cs="Calibri"/>
          <w:sz w:val="20"/>
          <w:szCs w:val="20"/>
        </w:rPr>
        <w:lastRenderedPageBreak/>
        <w:t xml:space="preserve">zachodzą okoliczności, o których mowa w Artykule 5k ust. 1 Rozporządzenia Rady (UE) Nr 833/2014 z dnia 31 lipca 2014 r. dotyczącego środków ograniczających w związku z działaniami Rosji destabilizującymi sytuację na Ukrainie (Dz.U.UE.L.2014.229.1) zmienionego Rozporządzeniem Rady (UE) 2022/576 z dnia 8 kwietnia 2022 r. w sprawie zmiany rozporządzenia (UE) nr 833/2014 dotyczącego środków ograniczających w związku z działaniami Rosji destabilizującymi sytuację na Ukrainie (Dz.U.UE.L.2022.111.1), jeżeli tym podmiotom przypadnie lub przypaść ma łącznie ponad 10% </w:t>
      </w:r>
      <w:r w:rsidRPr="00A05A4F">
        <w:rPr>
          <w:rFonts w:ascii="Century Gothic" w:hAnsi="Century Gothic" w:cs="Arial"/>
          <w:sz w:val="20"/>
          <w:szCs w:val="20"/>
        </w:rPr>
        <w:t>Łącznej Wartości Świadczeń Pieniężnych</w:t>
      </w:r>
      <w:r w:rsidRPr="00A05A4F" w:rsidDel="00454F80">
        <w:rPr>
          <w:rStyle w:val="FontStyle18"/>
          <w:rFonts w:ascii="Century Gothic" w:hAnsi="Century Gothic" w:cs="Arial"/>
        </w:rPr>
        <w:t xml:space="preserve"> </w:t>
      </w:r>
      <w:r w:rsidRPr="00A05A4F">
        <w:rPr>
          <w:rFonts w:ascii="Century Gothic" w:hAnsi="Century Gothic" w:cs="Calibri"/>
          <w:sz w:val="20"/>
          <w:szCs w:val="20"/>
        </w:rPr>
        <w:t>netto, o której mowa w § 4 ust. 1 Umowy lub wobec których zachodzi co najmniej jedna z okoliczności, o których mowa w ust. 1 lit. b-d powyżej.</w:t>
      </w:r>
    </w:p>
    <w:p w14:paraId="4F5FF436" w14:textId="77777777" w:rsidR="00EB77BA" w:rsidRPr="00A05A4F" w:rsidRDefault="00EB77BA" w:rsidP="002F35BD">
      <w:pPr>
        <w:pStyle w:val="Akapitzlist"/>
        <w:numPr>
          <w:ilvl w:val="0"/>
          <w:numId w:val="32"/>
        </w:numPr>
        <w:spacing w:after="120"/>
        <w:jc w:val="both"/>
        <w:rPr>
          <w:rFonts w:ascii="Century Gothic" w:hAnsi="Century Gothic" w:cs="Calibri"/>
          <w:sz w:val="20"/>
          <w:szCs w:val="20"/>
        </w:rPr>
      </w:pPr>
      <w:r w:rsidRPr="00A05A4F">
        <w:rPr>
          <w:rFonts w:ascii="Century Gothic" w:hAnsi="Century Gothic" w:cs="Calibri"/>
          <w:sz w:val="20"/>
          <w:szCs w:val="20"/>
        </w:rPr>
        <w:t xml:space="preserve">Zleceniobiorca nie może posługiwać się Podwykonawcami (w tym dalszymi Podwykonawcami) i polegać na zdolnościach lub sytuacji podmiotu udostępniającego, w razie zaistnienia okoliczności i spełnienia warunków, o których mowa w artykule 5k ust. 1 Rozporządzenia Rady (UE) Nr 833/2014 z dnia 31 lipca 2014 r. dotyczącego środków ograniczających w związku z działaniami Rosji destabilizującymi sytuację na Ukrainie zmienionego Rozporządzeniem Rady (UE) 2022/576 z dnia 8 kwietnia 2022 r. w sprawie zmiany rozporządzenia (UE) nr 833/2014 dotyczącego środków ograniczających w związku z działaniami Rosji destabilizującymi sytuację na Ukrainie, jeżeli tym podmiotom przypadnie lub przypaść ma łącznie ponad 10% </w:t>
      </w:r>
      <w:r w:rsidRPr="00A05A4F">
        <w:rPr>
          <w:rFonts w:ascii="Century Gothic" w:hAnsi="Century Gothic" w:cs="Arial"/>
          <w:sz w:val="20"/>
          <w:szCs w:val="20"/>
        </w:rPr>
        <w:t>Łącznej Wartości Świadczeń Pieniężnych</w:t>
      </w:r>
      <w:r w:rsidRPr="00A05A4F">
        <w:rPr>
          <w:rFonts w:ascii="Century Gothic" w:hAnsi="Century Gothic" w:cs="Calibri"/>
          <w:sz w:val="20"/>
          <w:szCs w:val="20"/>
        </w:rPr>
        <w:t xml:space="preserve"> netto, o której mowa w § 4 ust. 1 Umowy. W przypadku powierzenia realizacji Przedmiotu Umowy lub jego części takiemu podwykonawcy, Zleceniobiorca zobowiązany jest wyłączyć go z realizacji Przedmiotu Umowy w terminie wyznaczonym przez Zleceniodawcę i zastąpić go innym podwykonawcą lub zrealizować zakres powierzony podwykonawcy siłami własnymi.</w:t>
      </w:r>
    </w:p>
    <w:p w14:paraId="2F28AA10" w14:textId="77777777" w:rsidR="00EB77BA" w:rsidRPr="00A05A4F" w:rsidRDefault="00EB77BA" w:rsidP="002F35BD">
      <w:pPr>
        <w:pStyle w:val="Akapitzlist"/>
        <w:numPr>
          <w:ilvl w:val="0"/>
          <w:numId w:val="32"/>
        </w:numPr>
        <w:spacing w:after="120"/>
        <w:jc w:val="both"/>
        <w:rPr>
          <w:rFonts w:ascii="Century Gothic" w:eastAsia="Century Gothic,Arial" w:hAnsi="Century Gothic"/>
          <w:sz w:val="20"/>
          <w:szCs w:val="20"/>
        </w:rPr>
      </w:pPr>
      <w:r w:rsidRPr="00A05A4F">
        <w:rPr>
          <w:rFonts w:ascii="Century Gothic" w:hAnsi="Century Gothic"/>
          <w:sz w:val="20"/>
          <w:szCs w:val="20"/>
        </w:rPr>
        <w:t xml:space="preserve">Zleceniodawca </w:t>
      </w:r>
      <w:r w:rsidRPr="00A05A4F">
        <w:rPr>
          <w:rFonts w:ascii="Century Gothic" w:eastAsia="Century Gothic,Arial" w:hAnsi="Century Gothic"/>
          <w:sz w:val="20"/>
          <w:szCs w:val="20"/>
        </w:rPr>
        <w:t xml:space="preserve">jest uprawniony do obciążenia </w:t>
      </w:r>
      <w:r w:rsidRPr="00A05A4F">
        <w:rPr>
          <w:rFonts w:ascii="Century Gothic" w:hAnsi="Century Gothic"/>
          <w:sz w:val="20"/>
          <w:szCs w:val="20"/>
        </w:rPr>
        <w:t xml:space="preserve">Zleceniobiorcy </w:t>
      </w:r>
      <w:r w:rsidRPr="00A05A4F">
        <w:rPr>
          <w:rFonts w:ascii="Century Gothic" w:eastAsia="Century Gothic,Arial" w:hAnsi="Century Gothic"/>
          <w:sz w:val="20"/>
          <w:szCs w:val="20"/>
        </w:rPr>
        <w:t>następującymi karami umownymi:</w:t>
      </w:r>
    </w:p>
    <w:p w14:paraId="4610F79C" w14:textId="77777777" w:rsidR="00EB77BA" w:rsidRPr="00A05A4F" w:rsidRDefault="00EB77BA" w:rsidP="002F35BD">
      <w:pPr>
        <w:pStyle w:val="Akapitzlist"/>
        <w:numPr>
          <w:ilvl w:val="1"/>
          <w:numId w:val="34"/>
        </w:numPr>
        <w:spacing w:after="120"/>
        <w:ind w:left="1134" w:hanging="425"/>
        <w:jc w:val="both"/>
        <w:rPr>
          <w:rFonts w:ascii="Century Gothic" w:eastAsia="Century Gothic,Arial" w:hAnsi="Century Gothic"/>
          <w:sz w:val="20"/>
          <w:szCs w:val="20"/>
        </w:rPr>
      </w:pPr>
      <w:r w:rsidRPr="00A05A4F">
        <w:rPr>
          <w:rFonts w:ascii="Century Gothic" w:eastAsia="Century Gothic,Arial" w:hAnsi="Century Gothic"/>
          <w:sz w:val="20"/>
          <w:szCs w:val="20"/>
        </w:rPr>
        <w:t xml:space="preserve">20% </w:t>
      </w:r>
      <w:r w:rsidRPr="00A05A4F">
        <w:rPr>
          <w:rFonts w:ascii="Century Gothic" w:hAnsi="Century Gothic" w:cs="Arial"/>
          <w:sz w:val="20"/>
          <w:szCs w:val="20"/>
        </w:rPr>
        <w:t>Łącznej Wartości Świadczeń Pieniężnych</w:t>
      </w:r>
      <w:r w:rsidRPr="00A05A4F" w:rsidDel="00454F80">
        <w:rPr>
          <w:rStyle w:val="FontStyle18"/>
          <w:rFonts w:ascii="Century Gothic" w:hAnsi="Century Gothic" w:cs="Arial"/>
        </w:rPr>
        <w:t xml:space="preserve"> </w:t>
      </w:r>
      <w:r w:rsidRPr="00A05A4F">
        <w:rPr>
          <w:rFonts w:ascii="Century Gothic" w:eastAsia="Century Gothic,Arial" w:hAnsi="Century Gothic"/>
          <w:sz w:val="20"/>
          <w:szCs w:val="20"/>
        </w:rPr>
        <w:t xml:space="preserve">netto za każdy przypadek zajścia wobec </w:t>
      </w:r>
      <w:r w:rsidRPr="00A05A4F">
        <w:rPr>
          <w:rFonts w:ascii="Century Gothic" w:hAnsi="Century Gothic"/>
          <w:sz w:val="20"/>
          <w:szCs w:val="20"/>
        </w:rPr>
        <w:t xml:space="preserve">Zleceniobiorcy </w:t>
      </w:r>
      <w:r w:rsidRPr="00A05A4F">
        <w:rPr>
          <w:rFonts w:ascii="Century Gothic" w:eastAsia="Century Gothic,Arial" w:hAnsi="Century Gothic"/>
          <w:sz w:val="20"/>
          <w:szCs w:val="20"/>
        </w:rPr>
        <w:t>jednej z okoliczności, o których mowa w ust. 1 powyżej,</w:t>
      </w:r>
    </w:p>
    <w:p w14:paraId="13F806AC" w14:textId="246BCD03" w:rsidR="00EB77BA" w:rsidRPr="00A05A4F" w:rsidRDefault="00EB77BA" w:rsidP="002F35BD">
      <w:pPr>
        <w:pStyle w:val="Akapitzlist"/>
        <w:numPr>
          <w:ilvl w:val="1"/>
          <w:numId w:val="34"/>
        </w:numPr>
        <w:spacing w:after="120"/>
        <w:ind w:left="1134" w:hanging="425"/>
        <w:jc w:val="both"/>
        <w:rPr>
          <w:rFonts w:ascii="Century Gothic" w:eastAsia="Century Gothic,Arial" w:hAnsi="Century Gothic"/>
          <w:sz w:val="20"/>
          <w:szCs w:val="20"/>
        </w:rPr>
      </w:pPr>
      <w:r w:rsidRPr="00A05A4F">
        <w:rPr>
          <w:rFonts w:ascii="Century Gothic" w:eastAsia="Century Gothic,Arial" w:hAnsi="Century Gothic"/>
          <w:sz w:val="20"/>
          <w:szCs w:val="20"/>
        </w:rPr>
        <w:t xml:space="preserve">10% </w:t>
      </w:r>
      <w:r w:rsidRPr="00A05A4F">
        <w:rPr>
          <w:rFonts w:ascii="Century Gothic" w:hAnsi="Century Gothic" w:cs="Arial"/>
          <w:sz w:val="20"/>
          <w:szCs w:val="20"/>
        </w:rPr>
        <w:t>Łącznej Wartości Świadczeń Pieniężnych</w:t>
      </w:r>
      <w:r w:rsidRPr="00A05A4F" w:rsidDel="00454F80">
        <w:rPr>
          <w:rStyle w:val="FontStyle18"/>
          <w:rFonts w:ascii="Century Gothic" w:hAnsi="Century Gothic" w:cs="Arial"/>
        </w:rPr>
        <w:t xml:space="preserve"> </w:t>
      </w:r>
      <w:r w:rsidRPr="00A05A4F">
        <w:rPr>
          <w:rFonts w:ascii="Century Gothic" w:eastAsia="Century Gothic,Arial" w:hAnsi="Century Gothic"/>
          <w:sz w:val="20"/>
          <w:szCs w:val="20"/>
        </w:rPr>
        <w:t>netto za każdy przypadek zajścia wobec podmiotu udostępniającego jednej z okoliczności, o których mowa ust. 2 powyżej,</w:t>
      </w:r>
    </w:p>
    <w:p w14:paraId="2D24B6A6" w14:textId="77777777" w:rsidR="00EB77BA" w:rsidRPr="00A05A4F" w:rsidRDefault="00EB77BA" w:rsidP="002F35BD">
      <w:pPr>
        <w:pStyle w:val="Akapitzlist"/>
        <w:numPr>
          <w:ilvl w:val="1"/>
          <w:numId w:val="34"/>
        </w:numPr>
        <w:spacing w:after="120"/>
        <w:ind w:left="1134" w:hanging="425"/>
        <w:jc w:val="both"/>
        <w:rPr>
          <w:rFonts w:ascii="Century Gothic" w:eastAsia="Century Gothic,Arial" w:hAnsi="Century Gothic"/>
          <w:sz w:val="20"/>
          <w:szCs w:val="20"/>
        </w:rPr>
      </w:pPr>
      <w:r w:rsidRPr="00A05A4F">
        <w:rPr>
          <w:rFonts w:ascii="Century Gothic" w:eastAsia="Century Gothic,Arial" w:hAnsi="Century Gothic"/>
          <w:sz w:val="20"/>
          <w:szCs w:val="20"/>
        </w:rPr>
        <w:t xml:space="preserve">10% </w:t>
      </w:r>
      <w:r w:rsidRPr="00A05A4F">
        <w:rPr>
          <w:rFonts w:ascii="Century Gothic" w:hAnsi="Century Gothic" w:cs="Arial"/>
          <w:sz w:val="20"/>
          <w:szCs w:val="20"/>
        </w:rPr>
        <w:t>Łącznej Wartości Świadczeń Pieniężnych</w:t>
      </w:r>
      <w:r w:rsidRPr="00A05A4F" w:rsidDel="00454F80">
        <w:rPr>
          <w:rStyle w:val="FontStyle18"/>
          <w:rFonts w:ascii="Century Gothic" w:hAnsi="Century Gothic" w:cs="Arial"/>
        </w:rPr>
        <w:t xml:space="preserve"> </w:t>
      </w:r>
      <w:r w:rsidRPr="00A05A4F">
        <w:rPr>
          <w:rFonts w:ascii="Century Gothic" w:eastAsia="Century Gothic,Arial" w:hAnsi="Century Gothic"/>
          <w:sz w:val="20"/>
          <w:szCs w:val="20"/>
        </w:rPr>
        <w:t xml:space="preserve">netto, za każdy przypadek powierzenia przez </w:t>
      </w:r>
      <w:r w:rsidRPr="00A05A4F">
        <w:rPr>
          <w:rFonts w:ascii="Century Gothic" w:hAnsi="Century Gothic"/>
          <w:sz w:val="20"/>
          <w:szCs w:val="20"/>
        </w:rPr>
        <w:t xml:space="preserve">Zleceniobiorcę </w:t>
      </w:r>
      <w:r w:rsidRPr="00A05A4F">
        <w:rPr>
          <w:rFonts w:ascii="Century Gothic" w:eastAsia="Century Gothic,Arial" w:hAnsi="Century Gothic"/>
          <w:sz w:val="20"/>
          <w:szCs w:val="20"/>
        </w:rPr>
        <w:t>realizacji Przedmiotu Umowy lub jego części Podwykonawcy (w tym dalszemu Podwykonawcy), którego dotyczą okoliczności, o których mowa w ust. 2 powyżej,</w:t>
      </w:r>
    </w:p>
    <w:p w14:paraId="747FC0B0" w14:textId="77777777" w:rsidR="00EB77BA" w:rsidRPr="00A05A4F" w:rsidRDefault="00EB77BA" w:rsidP="002F35BD">
      <w:pPr>
        <w:pStyle w:val="Akapitzlist"/>
        <w:numPr>
          <w:ilvl w:val="1"/>
          <w:numId w:val="34"/>
        </w:numPr>
        <w:spacing w:after="120"/>
        <w:ind w:left="1134" w:hanging="425"/>
        <w:jc w:val="both"/>
        <w:rPr>
          <w:rFonts w:ascii="Century Gothic" w:eastAsia="Century Gothic,Arial" w:hAnsi="Century Gothic"/>
          <w:sz w:val="20"/>
          <w:szCs w:val="20"/>
        </w:rPr>
      </w:pPr>
      <w:r w:rsidRPr="00A05A4F">
        <w:rPr>
          <w:rFonts w:ascii="Century Gothic" w:eastAsia="Century Gothic,Arial" w:hAnsi="Century Gothic"/>
          <w:sz w:val="20"/>
          <w:szCs w:val="20"/>
        </w:rPr>
        <w:t xml:space="preserve">10% </w:t>
      </w:r>
      <w:r w:rsidRPr="00A05A4F">
        <w:rPr>
          <w:rFonts w:ascii="Century Gothic" w:hAnsi="Century Gothic" w:cs="Arial"/>
          <w:sz w:val="20"/>
          <w:szCs w:val="20"/>
        </w:rPr>
        <w:t>Łącznej Wartości Świadczeń Pieniężnych</w:t>
      </w:r>
      <w:r w:rsidRPr="00A05A4F" w:rsidDel="00454F80">
        <w:rPr>
          <w:rStyle w:val="FontStyle18"/>
          <w:rFonts w:ascii="Century Gothic" w:hAnsi="Century Gothic" w:cs="Arial"/>
        </w:rPr>
        <w:t xml:space="preserve"> </w:t>
      </w:r>
      <w:r w:rsidRPr="00A05A4F">
        <w:rPr>
          <w:rFonts w:ascii="Century Gothic" w:eastAsia="Century Gothic,Arial" w:hAnsi="Century Gothic"/>
          <w:sz w:val="20"/>
          <w:szCs w:val="20"/>
        </w:rPr>
        <w:t xml:space="preserve">netto, za każdy przypadek niewyłączenia przez </w:t>
      </w:r>
      <w:r w:rsidRPr="00A05A4F">
        <w:rPr>
          <w:rFonts w:ascii="Century Gothic" w:hAnsi="Century Gothic"/>
          <w:sz w:val="20"/>
          <w:szCs w:val="20"/>
        </w:rPr>
        <w:t xml:space="preserve">Zleceniobiorcę </w:t>
      </w:r>
      <w:r w:rsidRPr="00A05A4F">
        <w:rPr>
          <w:rFonts w:ascii="Century Gothic" w:eastAsia="Century Gothic,Arial" w:hAnsi="Century Gothic"/>
          <w:sz w:val="20"/>
          <w:szCs w:val="20"/>
        </w:rPr>
        <w:t>z realizacji Przedmiotu Umowy lub jego części Podwykonawcy (w tym dalszemu Podwykonawcy), którego dotyczą okoliczności, o których mowa w ust.3 powyżej,</w:t>
      </w:r>
    </w:p>
    <w:p w14:paraId="64101D97" w14:textId="77777777" w:rsidR="00EB77BA" w:rsidRPr="00A05A4F" w:rsidRDefault="00EB77BA" w:rsidP="002F35BD">
      <w:pPr>
        <w:pStyle w:val="Akapitzlist"/>
        <w:numPr>
          <w:ilvl w:val="1"/>
          <w:numId w:val="34"/>
        </w:numPr>
        <w:spacing w:after="120"/>
        <w:ind w:left="1134" w:hanging="425"/>
        <w:jc w:val="both"/>
        <w:rPr>
          <w:rFonts w:ascii="Century Gothic" w:eastAsia="Century Gothic,Arial" w:hAnsi="Century Gothic"/>
          <w:sz w:val="20"/>
          <w:szCs w:val="20"/>
        </w:rPr>
      </w:pPr>
      <w:r w:rsidRPr="00A05A4F">
        <w:rPr>
          <w:rFonts w:ascii="Century Gothic" w:eastAsia="Century Gothic,Arial" w:hAnsi="Century Gothic"/>
          <w:sz w:val="20"/>
          <w:szCs w:val="20"/>
        </w:rPr>
        <w:t xml:space="preserve">2% </w:t>
      </w:r>
      <w:r w:rsidRPr="00A05A4F">
        <w:rPr>
          <w:rFonts w:ascii="Century Gothic" w:hAnsi="Century Gothic" w:cs="Arial"/>
          <w:sz w:val="20"/>
          <w:szCs w:val="20"/>
        </w:rPr>
        <w:t>Łącznej Wartości Świadczeń Pieniężnych</w:t>
      </w:r>
      <w:r w:rsidRPr="00A05A4F" w:rsidDel="00454F80">
        <w:rPr>
          <w:rStyle w:val="FontStyle18"/>
          <w:rFonts w:ascii="Century Gothic" w:hAnsi="Century Gothic" w:cs="Arial"/>
        </w:rPr>
        <w:t xml:space="preserve"> </w:t>
      </w:r>
      <w:r w:rsidRPr="00A05A4F">
        <w:rPr>
          <w:rFonts w:ascii="Century Gothic" w:eastAsia="Century Gothic,Arial" w:hAnsi="Century Gothic"/>
          <w:sz w:val="20"/>
          <w:szCs w:val="20"/>
        </w:rPr>
        <w:t xml:space="preserve">netto za każdy dzień opóźnienia w wyłączeniu przez </w:t>
      </w:r>
      <w:r w:rsidRPr="00A05A4F">
        <w:rPr>
          <w:rFonts w:ascii="Century Gothic" w:hAnsi="Century Gothic"/>
          <w:sz w:val="20"/>
          <w:szCs w:val="20"/>
        </w:rPr>
        <w:t xml:space="preserve">Zleceniobiorcę </w:t>
      </w:r>
      <w:r w:rsidRPr="00A05A4F">
        <w:rPr>
          <w:rFonts w:ascii="Century Gothic" w:eastAsia="Century Gothic,Arial" w:hAnsi="Century Gothic"/>
          <w:sz w:val="20"/>
          <w:szCs w:val="20"/>
        </w:rPr>
        <w:t>z realizacji Przedmiotu Umowy lub jego części Podwykonawcy (w tym dalszego Podwykonawcy), którego dotyczą okoliczności, o których mowa w ust. 3 powyżej,</w:t>
      </w:r>
    </w:p>
    <w:p w14:paraId="594C1B39" w14:textId="77777777" w:rsidR="00EB77BA" w:rsidRPr="00A05A4F" w:rsidRDefault="00EB77BA" w:rsidP="002F35BD">
      <w:pPr>
        <w:pStyle w:val="Akapitzlist"/>
        <w:numPr>
          <w:ilvl w:val="0"/>
          <w:numId w:val="32"/>
        </w:numPr>
        <w:spacing w:after="120"/>
        <w:jc w:val="both"/>
        <w:rPr>
          <w:rFonts w:ascii="Century Gothic" w:eastAsia="Century Gothic,Arial" w:hAnsi="Century Gothic"/>
          <w:sz w:val="20"/>
          <w:szCs w:val="20"/>
        </w:rPr>
      </w:pPr>
      <w:r w:rsidRPr="00A05A4F">
        <w:rPr>
          <w:rFonts w:ascii="Century Gothic" w:hAnsi="Century Gothic"/>
          <w:sz w:val="20"/>
          <w:szCs w:val="20"/>
        </w:rPr>
        <w:t xml:space="preserve">Zleceniodawcy </w:t>
      </w:r>
      <w:r w:rsidRPr="00A05A4F">
        <w:rPr>
          <w:rFonts w:ascii="Century Gothic" w:eastAsia="Century Gothic,Arial" w:hAnsi="Century Gothic"/>
          <w:sz w:val="20"/>
          <w:szCs w:val="20"/>
        </w:rPr>
        <w:t xml:space="preserve">przysługuje prawo do natychmiastowego wypowiedzenia Umowy, tj. </w:t>
      </w:r>
      <w:r w:rsidRPr="00A05A4F">
        <w:rPr>
          <w:rFonts w:ascii="Century Gothic" w:hAnsi="Century Gothic"/>
          <w:sz w:val="20"/>
          <w:szCs w:val="20"/>
        </w:rPr>
        <w:t>bez zachowania okresu wypowiedzenia,</w:t>
      </w:r>
      <w:r w:rsidRPr="00A05A4F">
        <w:rPr>
          <w:rFonts w:ascii="Century Gothic" w:eastAsia="Century Gothic,Arial" w:hAnsi="Century Gothic"/>
          <w:sz w:val="20"/>
          <w:szCs w:val="20"/>
        </w:rPr>
        <w:t xml:space="preserve"> w następujących sytuacjach:</w:t>
      </w:r>
    </w:p>
    <w:p w14:paraId="57BD2CBA" w14:textId="77777777" w:rsidR="00EB77BA" w:rsidRPr="00A05A4F" w:rsidRDefault="00EB77BA" w:rsidP="002F35BD">
      <w:pPr>
        <w:pStyle w:val="Akapitzlist"/>
        <w:numPr>
          <w:ilvl w:val="1"/>
          <w:numId w:val="32"/>
        </w:numPr>
        <w:spacing w:after="120"/>
        <w:ind w:left="1134" w:hanging="425"/>
        <w:jc w:val="both"/>
        <w:rPr>
          <w:rFonts w:ascii="Century Gothic" w:eastAsia="Century Gothic,Arial" w:hAnsi="Century Gothic"/>
          <w:sz w:val="20"/>
          <w:szCs w:val="20"/>
        </w:rPr>
      </w:pPr>
      <w:r w:rsidRPr="00A05A4F">
        <w:rPr>
          <w:rFonts w:ascii="Century Gothic" w:eastAsia="Century Gothic,Arial" w:hAnsi="Century Gothic"/>
          <w:sz w:val="20"/>
          <w:szCs w:val="20"/>
        </w:rPr>
        <w:t xml:space="preserve">w przypadku zajścia wobec </w:t>
      </w:r>
      <w:r w:rsidRPr="00A05A4F">
        <w:rPr>
          <w:rFonts w:ascii="Century Gothic" w:hAnsi="Century Gothic"/>
          <w:sz w:val="20"/>
          <w:szCs w:val="20"/>
        </w:rPr>
        <w:t xml:space="preserve">Zleceniobiorcy </w:t>
      </w:r>
      <w:r w:rsidRPr="00A05A4F">
        <w:rPr>
          <w:rFonts w:ascii="Century Gothic" w:eastAsia="Century Gothic,Arial" w:hAnsi="Century Gothic"/>
          <w:sz w:val="20"/>
          <w:szCs w:val="20"/>
        </w:rPr>
        <w:t>jednej z okoliczności, o których mowa w ust. 1 powyżej;</w:t>
      </w:r>
    </w:p>
    <w:p w14:paraId="0F69BF4E" w14:textId="77777777" w:rsidR="00EB77BA" w:rsidRPr="00A05A4F" w:rsidRDefault="00EB77BA" w:rsidP="002F35BD">
      <w:pPr>
        <w:pStyle w:val="Akapitzlist"/>
        <w:numPr>
          <w:ilvl w:val="1"/>
          <w:numId w:val="32"/>
        </w:numPr>
        <w:spacing w:after="120"/>
        <w:ind w:left="1134" w:hanging="425"/>
        <w:jc w:val="both"/>
        <w:rPr>
          <w:rFonts w:ascii="Century Gothic" w:eastAsia="Calibri" w:hAnsi="Century Gothic"/>
          <w:sz w:val="20"/>
          <w:szCs w:val="20"/>
        </w:rPr>
      </w:pPr>
      <w:r w:rsidRPr="00A05A4F">
        <w:rPr>
          <w:rFonts w:ascii="Century Gothic" w:eastAsia="Century Gothic,Arial" w:hAnsi="Century Gothic"/>
          <w:sz w:val="20"/>
          <w:szCs w:val="20"/>
        </w:rPr>
        <w:t xml:space="preserve"> w przypadku niewyłączenia przez </w:t>
      </w:r>
      <w:r w:rsidRPr="00A05A4F">
        <w:rPr>
          <w:rFonts w:ascii="Century Gothic" w:hAnsi="Century Gothic"/>
          <w:sz w:val="20"/>
          <w:szCs w:val="20"/>
        </w:rPr>
        <w:t xml:space="preserve">Zleceniobiorcę </w:t>
      </w:r>
      <w:r w:rsidRPr="00A05A4F">
        <w:rPr>
          <w:rFonts w:ascii="Century Gothic" w:eastAsia="Century Gothic,Arial" w:hAnsi="Century Gothic"/>
          <w:sz w:val="20"/>
          <w:szCs w:val="20"/>
        </w:rPr>
        <w:t>z realizacji zamówienia Podwykonawcy (w tym dalszego Podwykonawcy), w przypadku, o którym mowa w ust. 3 powyżej.</w:t>
      </w:r>
    </w:p>
    <w:p w14:paraId="66DCBDBE" w14:textId="43BC79B9" w:rsidR="00EB77BA" w:rsidRPr="00A05A4F" w:rsidRDefault="00EB77BA" w:rsidP="002F35BD">
      <w:pPr>
        <w:pStyle w:val="Akapitzlist"/>
        <w:numPr>
          <w:ilvl w:val="0"/>
          <w:numId w:val="32"/>
        </w:numPr>
        <w:spacing w:after="120"/>
        <w:jc w:val="both"/>
        <w:rPr>
          <w:rFonts w:ascii="Century Gothic" w:hAnsi="Century Gothic"/>
          <w:sz w:val="20"/>
          <w:szCs w:val="20"/>
        </w:rPr>
      </w:pPr>
      <w:r w:rsidRPr="00A05A4F">
        <w:rPr>
          <w:rFonts w:ascii="Century Gothic" w:hAnsi="Century Gothic"/>
          <w:sz w:val="20"/>
          <w:szCs w:val="20"/>
        </w:rPr>
        <w:t>Do wypowiedzenia Umowy postanowienia §</w:t>
      </w:r>
      <w:r w:rsidR="00D177D8" w:rsidRPr="00A05A4F">
        <w:rPr>
          <w:rFonts w:ascii="Century Gothic" w:hAnsi="Century Gothic"/>
          <w:sz w:val="20"/>
          <w:szCs w:val="20"/>
        </w:rPr>
        <w:t xml:space="preserve">11 </w:t>
      </w:r>
      <w:r w:rsidRPr="00A05A4F">
        <w:rPr>
          <w:rFonts w:ascii="Century Gothic" w:hAnsi="Century Gothic"/>
          <w:sz w:val="20"/>
          <w:szCs w:val="20"/>
        </w:rPr>
        <w:t>Umowy stosuje się odpowiednio.</w:t>
      </w:r>
    </w:p>
    <w:p w14:paraId="21125EBA" w14:textId="0747E3EA" w:rsidR="00EB77BA" w:rsidRPr="00A05A4F" w:rsidRDefault="00EB77BA" w:rsidP="002F35BD">
      <w:pPr>
        <w:pStyle w:val="Akapitzlist"/>
        <w:numPr>
          <w:ilvl w:val="0"/>
          <w:numId w:val="32"/>
        </w:numPr>
        <w:spacing w:after="120"/>
        <w:jc w:val="both"/>
        <w:rPr>
          <w:rFonts w:ascii="Century Gothic" w:hAnsi="Century Gothic" w:cstheme="minorHAnsi"/>
          <w:sz w:val="20"/>
          <w:szCs w:val="20"/>
        </w:rPr>
      </w:pPr>
      <w:r w:rsidRPr="00A05A4F">
        <w:rPr>
          <w:rFonts w:ascii="Century Gothic" w:hAnsi="Century Gothic"/>
          <w:sz w:val="20"/>
          <w:szCs w:val="20"/>
        </w:rPr>
        <w:t>Postanowienia</w:t>
      </w:r>
      <w:r w:rsidRPr="00A05A4F">
        <w:rPr>
          <w:rFonts w:ascii="Century Gothic" w:eastAsia="Century Gothic,Arial" w:hAnsi="Century Gothic"/>
          <w:sz w:val="20"/>
          <w:szCs w:val="20"/>
        </w:rPr>
        <w:t xml:space="preserve"> niniejszego</w:t>
      </w:r>
      <w:r w:rsidR="00D177D8" w:rsidRPr="00A05A4F">
        <w:rPr>
          <w:rFonts w:ascii="Century Gothic" w:eastAsia="Century Gothic,Arial" w:hAnsi="Century Gothic"/>
          <w:sz w:val="20"/>
          <w:szCs w:val="20"/>
        </w:rPr>
        <w:t xml:space="preserve"> paragrafu </w:t>
      </w:r>
      <w:r w:rsidRPr="00A05A4F">
        <w:rPr>
          <w:rFonts w:ascii="Century Gothic" w:eastAsia="Century Gothic,Arial" w:hAnsi="Century Gothic"/>
          <w:sz w:val="20"/>
          <w:szCs w:val="20"/>
        </w:rPr>
        <w:t>nie naruszają pozostałych postanowień Umowy.</w:t>
      </w:r>
    </w:p>
    <w:p w14:paraId="7EDC4AC3" w14:textId="2771AFA0" w:rsidR="00433590" w:rsidRPr="00A05A4F" w:rsidRDefault="00D177D8" w:rsidP="00D177D8">
      <w:pPr>
        <w:pStyle w:val="Nagwek1"/>
        <w:tabs>
          <w:tab w:val="center" w:pos="4513"/>
        </w:tabs>
        <w:suppressAutoHyphens/>
        <w:spacing w:after="120" w:line="360" w:lineRule="auto"/>
        <w:ind w:left="284" w:hanging="284"/>
        <w:rPr>
          <w:rFonts w:ascii="Century Gothic" w:hAnsi="Century Gothic" w:cstheme="minorHAnsi"/>
          <w:spacing w:val="-3"/>
          <w:sz w:val="20"/>
          <w:szCs w:val="20"/>
        </w:rPr>
      </w:pPr>
      <w:r w:rsidRPr="00A05A4F">
        <w:rPr>
          <w:rFonts w:ascii="Century Gothic" w:hAnsi="Century Gothic" w:cstheme="minorHAnsi"/>
          <w:spacing w:val="-3"/>
          <w:sz w:val="20"/>
          <w:szCs w:val="20"/>
        </w:rPr>
        <w:lastRenderedPageBreak/>
        <w:t>§ 1</w:t>
      </w:r>
      <w:r w:rsidR="006F753D" w:rsidRPr="00A05A4F">
        <w:rPr>
          <w:rFonts w:ascii="Century Gothic" w:hAnsi="Century Gothic" w:cstheme="minorHAnsi"/>
          <w:spacing w:val="-3"/>
          <w:sz w:val="20"/>
          <w:szCs w:val="20"/>
        </w:rPr>
        <w:t>5</w:t>
      </w:r>
      <w:r w:rsidRPr="00A05A4F">
        <w:rPr>
          <w:rFonts w:ascii="Century Gothic" w:hAnsi="Century Gothic" w:cstheme="minorHAnsi"/>
          <w:spacing w:val="-3"/>
          <w:sz w:val="20"/>
          <w:szCs w:val="20"/>
        </w:rPr>
        <w:t xml:space="preserve"> </w:t>
      </w:r>
      <w:r w:rsidR="00433590" w:rsidRPr="00A05A4F">
        <w:rPr>
          <w:rFonts w:ascii="Century Gothic" w:hAnsi="Century Gothic" w:cstheme="minorHAnsi"/>
          <w:spacing w:val="-3"/>
          <w:sz w:val="20"/>
          <w:szCs w:val="20"/>
        </w:rPr>
        <w:t>Postanowienia końcowe</w:t>
      </w:r>
    </w:p>
    <w:p w14:paraId="536963AE" w14:textId="1C3B044B" w:rsidR="00E0522C" w:rsidRPr="00A05A4F" w:rsidRDefault="00E0522C" w:rsidP="002F35BD">
      <w:pPr>
        <w:pStyle w:val="Akapitzlist"/>
        <w:numPr>
          <w:ilvl w:val="0"/>
          <w:numId w:val="18"/>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Osobami uprawnionymi do</w:t>
      </w:r>
      <w:r w:rsidR="006225AE" w:rsidRPr="00A05A4F">
        <w:rPr>
          <w:rFonts w:ascii="Century Gothic" w:hAnsi="Century Gothic" w:cstheme="minorHAnsi"/>
          <w:sz w:val="20"/>
          <w:szCs w:val="20"/>
        </w:rPr>
        <w:t xml:space="preserve"> bieżących kontaktów w związku z realizacją Umowy, </w:t>
      </w:r>
      <w:r w:rsidRPr="00A05A4F">
        <w:rPr>
          <w:rFonts w:ascii="Century Gothic" w:hAnsi="Century Gothic" w:cstheme="minorHAnsi"/>
          <w:sz w:val="20"/>
          <w:szCs w:val="20"/>
        </w:rPr>
        <w:t xml:space="preserve">jak </w:t>
      </w:r>
      <w:r w:rsidR="0009197C" w:rsidRPr="00A05A4F">
        <w:rPr>
          <w:rFonts w:ascii="Century Gothic" w:hAnsi="Century Gothic" w:cstheme="minorHAnsi"/>
          <w:sz w:val="20"/>
          <w:szCs w:val="20"/>
        </w:rPr>
        <w:t>również, powierzenia</w:t>
      </w:r>
      <w:r w:rsidRPr="00A05A4F">
        <w:rPr>
          <w:rFonts w:ascii="Century Gothic" w:hAnsi="Century Gothic" w:cstheme="minorHAnsi"/>
          <w:sz w:val="20"/>
          <w:szCs w:val="20"/>
        </w:rPr>
        <w:t xml:space="preserve"> przetwarzania danych osobowych są:</w:t>
      </w:r>
    </w:p>
    <w:p w14:paraId="3CE9496F" w14:textId="7F301D1C" w:rsidR="004D2C11" w:rsidRPr="00A05A4F" w:rsidRDefault="00AB11AE" w:rsidP="002F35BD">
      <w:pPr>
        <w:pStyle w:val="Akapitzlist"/>
        <w:numPr>
          <w:ilvl w:val="1"/>
          <w:numId w:val="18"/>
        </w:numPr>
        <w:spacing w:after="120"/>
        <w:ind w:left="284" w:firstLine="0"/>
        <w:jc w:val="both"/>
        <w:rPr>
          <w:rFonts w:ascii="Century Gothic" w:hAnsi="Century Gothic" w:cstheme="minorHAnsi"/>
          <w:sz w:val="20"/>
          <w:szCs w:val="20"/>
        </w:rPr>
      </w:pPr>
      <w:r w:rsidRPr="00A05A4F">
        <w:rPr>
          <w:rFonts w:ascii="Century Gothic" w:hAnsi="Century Gothic" w:cstheme="minorHAnsi"/>
          <w:sz w:val="20"/>
          <w:szCs w:val="20"/>
        </w:rPr>
        <w:t xml:space="preserve"> </w:t>
      </w:r>
      <w:r w:rsidR="00E0522C" w:rsidRPr="00A05A4F">
        <w:rPr>
          <w:rFonts w:ascii="Century Gothic" w:hAnsi="Century Gothic" w:cstheme="minorHAnsi"/>
          <w:sz w:val="20"/>
          <w:szCs w:val="20"/>
        </w:rPr>
        <w:t>ze strony Zleceniodawcy</w:t>
      </w:r>
      <w:r w:rsidR="001A7AA2" w:rsidRPr="00A05A4F">
        <w:rPr>
          <w:rFonts w:ascii="Century Gothic" w:hAnsi="Century Gothic" w:cstheme="minorHAnsi"/>
          <w:sz w:val="20"/>
          <w:szCs w:val="20"/>
        </w:rPr>
        <w:t>:</w:t>
      </w:r>
    </w:p>
    <w:p w14:paraId="4D973DA5" w14:textId="66425613" w:rsidR="0078168A" w:rsidRPr="00A05A4F" w:rsidRDefault="0078168A" w:rsidP="002F35BD">
      <w:pPr>
        <w:pStyle w:val="Akapitzlist"/>
        <w:numPr>
          <w:ilvl w:val="2"/>
          <w:numId w:val="18"/>
        </w:numPr>
        <w:spacing w:after="120"/>
        <w:ind w:left="284" w:firstLine="0"/>
        <w:jc w:val="both"/>
        <w:rPr>
          <w:rFonts w:ascii="Century Gothic" w:hAnsi="Century Gothic" w:cstheme="minorHAnsi"/>
          <w:sz w:val="20"/>
          <w:szCs w:val="20"/>
        </w:rPr>
      </w:pPr>
      <w:r w:rsidRPr="00A05A4F">
        <w:rPr>
          <w:rFonts w:ascii="Century Gothic" w:hAnsi="Century Gothic" w:cstheme="minorHAnsi"/>
          <w:sz w:val="20"/>
          <w:szCs w:val="20"/>
        </w:rPr>
        <w:t>………….</w:t>
      </w:r>
    </w:p>
    <w:p w14:paraId="19ECFE75" w14:textId="6A4DAEC8" w:rsidR="0078168A" w:rsidRPr="00A05A4F" w:rsidRDefault="0078168A" w:rsidP="002F35BD">
      <w:pPr>
        <w:pStyle w:val="Akapitzlist"/>
        <w:numPr>
          <w:ilvl w:val="2"/>
          <w:numId w:val="18"/>
        </w:numPr>
        <w:spacing w:after="120"/>
        <w:ind w:left="284" w:firstLine="0"/>
        <w:jc w:val="both"/>
        <w:rPr>
          <w:rFonts w:ascii="Century Gothic" w:hAnsi="Century Gothic" w:cstheme="minorHAnsi"/>
          <w:sz w:val="20"/>
          <w:szCs w:val="20"/>
        </w:rPr>
      </w:pPr>
      <w:r w:rsidRPr="00A05A4F">
        <w:rPr>
          <w:rFonts w:ascii="Century Gothic" w:hAnsi="Century Gothic" w:cstheme="minorHAnsi"/>
          <w:sz w:val="20"/>
          <w:szCs w:val="20"/>
        </w:rPr>
        <w:t>……………</w:t>
      </w:r>
    </w:p>
    <w:p w14:paraId="7D4603C3" w14:textId="73D9BBAC" w:rsidR="004D2C11" w:rsidRPr="00A05A4F" w:rsidRDefault="00E0522C" w:rsidP="002F35BD">
      <w:pPr>
        <w:pStyle w:val="Akapitzlist"/>
        <w:numPr>
          <w:ilvl w:val="1"/>
          <w:numId w:val="18"/>
        </w:numPr>
        <w:spacing w:after="120"/>
        <w:ind w:left="284" w:firstLine="0"/>
        <w:jc w:val="both"/>
        <w:rPr>
          <w:rFonts w:ascii="Century Gothic" w:hAnsi="Century Gothic" w:cstheme="minorHAnsi"/>
          <w:sz w:val="20"/>
          <w:szCs w:val="20"/>
        </w:rPr>
      </w:pPr>
      <w:r w:rsidRPr="00A05A4F">
        <w:rPr>
          <w:rFonts w:ascii="Century Gothic" w:hAnsi="Century Gothic" w:cstheme="minorHAnsi"/>
          <w:sz w:val="20"/>
          <w:szCs w:val="20"/>
        </w:rPr>
        <w:t>ze strony Zleceniobiorcy:</w:t>
      </w:r>
    </w:p>
    <w:p w14:paraId="7D0D7F97" w14:textId="1E54A0DB" w:rsidR="0078168A" w:rsidRPr="00A05A4F" w:rsidRDefault="0078168A" w:rsidP="002F35BD">
      <w:pPr>
        <w:pStyle w:val="Akapitzlist"/>
        <w:numPr>
          <w:ilvl w:val="2"/>
          <w:numId w:val="18"/>
        </w:numPr>
        <w:spacing w:after="120"/>
        <w:ind w:left="284" w:firstLine="0"/>
        <w:jc w:val="both"/>
        <w:rPr>
          <w:rFonts w:ascii="Century Gothic" w:hAnsi="Century Gothic" w:cstheme="minorHAnsi"/>
          <w:sz w:val="20"/>
          <w:szCs w:val="20"/>
        </w:rPr>
      </w:pPr>
      <w:r w:rsidRPr="00A05A4F">
        <w:rPr>
          <w:rFonts w:ascii="Century Gothic" w:hAnsi="Century Gothic" w:cstheme="minorHAnsi"/>
          <w:sz w:val="20"/>
          <w:szCs w:val="20"/>
        </w:rPr>
        <w:t>……….</w:t>
      </w:r>
    </w:p>
    <w:p w14:paraId="2FABA389" w14:textId="704932B5" w:rsidR="0078168A" w:rsidRPr="00A05A4F" w:rsidRDefault="0078168A" w:rsidP="002F35BD">
      <w:pPr>
        <w:pStyle w:val="Akapitzlist"/>
        <w:numPr>
          <w:ilvl w:val="2"/>
          <w:numId w:val="18"/>
        </w:numPr>
        <w:spacing w:after="120"/>
        <w:ind w:left="284" w:firstLine="0"/>
        <w:jc w:val="both"/>
        <w:rPr>
          <w:rFonts w:ascii="Century Gothic" w:hAnsi="Century Gothic" w:cstheme="minorHAnsi"/>
          <w:sz w:val="20"/>
          <w:szCs w:val="20"/>
        </w:rPr>
      </w:pPr>
      <w:r w:rsidRPr="00A05A4F">
        <w:rPr>
          <w:rFonts w:ascii="Century Gothic" w:hAnsi="Century Gothic" w:cstheme="minorHAnsi"/>
          <w:sz w:val="20"/>
          <w:szCs w:val="20"/>
        </w:rPr>
        <w:t>……………..</w:t>
      </w:r>
    </w:p>
    <w:p w14:paraId="676584FC" w14:textId="432B5066" w:rsidR="00A7731F" w:rsidRPr="00A05A4F" w:rsidRDefault="00A7731F" w:rsidP="00FD42E4">
      <w:pPr>
        <w:pStyle w:val="Akapitzlist"/>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 </w:t>
      </w:r>
    </w:p>
    <w:p w14:paraId="27F98D84" w14:textId="43C6130F" w:rsidR="006225AE" w:rsidRPr="00A05A4F" w:rsidRDefault="006225AE" w:rsidP="002F35BD">
      <w:pPr>
        <w:pStyle w:val="Akapitzlist"/>
        <w:numPr>
          <w:ilvl w:val="0"/>
          <w:numId w:val="18"/>
        </w:numPr>
        <w:autoSpaceDE w:val="0"/>
        <w:autoSpaceDN w:val="0"/>
        <w:adjustRightInd w:val="0"/>
        <w:spacing w:after="120"/>
        <w:ind w:left="284" w:hanging="284"/>
        <w:jc w:val="both"/>
        <w:rPr>
          <w:rFonts w:ascii="Century Gothic" w:hAnsi="Century Gothic" w:cstheme="minorHAnsi"/>
          <w:color w:val="000000"/>
          <w:sz w:val="20"/>
          <w:szCs w:val="20"/>
        </w:rPr>
      </w:pPr>
      <w:r w:rsidRPr="00A05A4F">
        <w:rPr>
          <w:rFonts w:ascii="Century Gothic" w:hAnsi="Century Gothic" w:cstheme="minorHAnsi"/>
          <w:color w:val="000000"/>
          <w:sz w:val="20"/>
          <w:szCs w:val="20"/>
        </w:rPr>
        <w:t xml:space="preserve">Zleceniobiorca, posiadający dostęp do systemów teleinformatycznych Zleceniodawcy lub wymieniający korespondencję w trybie elektronicznym ze Zleceniodawcą zobowiązany jest do zgłaszania wszystkich zaobserwowanych lub podejrzanych zdarzeń </w:t>
      </w:r>
      <w:r w:rsidRPr="00A05A4F">
        <w:rPr>
          <w:rFonts w:ascii="Century Gothic" w:hAnsi="Century Gothic" w:cstheme="minorHAnsi"/>
          <w:sz w:val="20"/>
          <w:szCs w:val="20"/>
        </w:rPr>
        <w:t>dotyczących środowiska teleinformatycznego Zleceniodawcy, które w momencie wykrycia lub zgłoszenia noszą znamiona incydentu cyberbezpieczeństwa. Przez pojęcie incydentu cyberbezpieczeństwa rozumie się zdarzenie lub serię zdarzeń</w:t>
      </w:r>
      <w:bookmarkStart w:id="28" w:name="_Hlk72401648"/>
      <w:r w:rsidRPr="00A05A4F">
        <w:rPr>
          <w:rFonts w:ascii="Century Gothic" w:hAnsi="Century Gothic" w:cstheme="minorHAnsi"/>
          <w:sz w:val="20"/>
          <w:szCs w:val="20"/>
        </w:rPr>
        <w:t xml:space="preserve">, </w:t>
      </w:r>
      <w:r w:rsidRPr="00A05A4F">
        <w:rPr>
          <w:rFonts w:ascii="Century Gothic" w:hAnsi="Century Gothic" w:cstheme="minorHAnsi"/>
          <w:bCs/>
          <w:sz w:val="20"/>
          <w:szCs w:val="20"/>
        </w:rPr>
        <w:t>które ma albo może mieć niekorzystny wpływ na cyberbezpieczeństwo, rozumiane jako odporność systemów informacyjnych na działania naruszające poufność, integralność, dostępność i autentyczność przetwarzanych danych lub związanych z nimi usług oferowanych przez te systemy</w:t>
      </w:r>
      <w:bookmarkEnd w:id="28"/>
      <w:r w:rsidRPr="00A05A4F">
        <w:rPr>
          <w:rFonts w:ascii="Century Gothic" w:hAnsi="Century Gothic" w:cstheme="minorHAnsi"/>
          <w:sz w:val="20"/>
          <w:szCs w:val="20"/>
        </w:rPr>
        <w:t xml:space="preserve">. </w:t>
      </w:r>
    </w:p>
    <w:p w14:paraId="2BB6D45A" w14:textId="28DF79ED" w:rsidR="006225AE" w:rsidRPr="00A05A4F" w:rsidRDefault="006225AE" w:rsidP="002F35BD">
      <w:pPr>
        <w:pStyle w:val="Akapitzlist"/>
        <w:numPr>
          <w:ilvl w:val="0"/>
          <w:numId w:val="18"/>
        </w:numPr>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W przypadku stwierdzenia zdarzenia, o którym mowa w ust. 3 powyżej lub prawdopodobieństwa wystąpienia takiego zdarzenia, Zleceniobiorca zobowiązany jest do niezwłocznego poinformowania Zleceniodawcy poprzez jeden z poniżej dostępnych kanałów komunikacji: </w:t>
      </w:r>
    </w:p>
    <w:p w14:paraId="1FFD3A8B" w14:textId="72FF2D08" w:rsidR="006225AE" w:rsidRPr="00A05A4F" w:rsidRDefault="006225AE" w:rsidP="002F35BD">
      <w:pPr>
        <w:pStyle w:val="Akapitzlist"/>
        <w:numPr>
          <w:ilvl w:val="0"/>
          <w:numId w:val="27"/>
        </w:numPr>
        <w:autoSpaceDE w:val="0"/>
        <w:autoSpaceDN w:val="0"/>
        <w:adjustRightInd w:val="0"/>
        <w:spacing w:after="120"/>
        <w:ind w:left="709" w:hanging="425"/>
        <w:jc w:val="both"/>
        <w:rPr>
          <w:rFonts w:ascii="Century Gothic" w:hAnsi="Century Gothic" w:cstheme="minorHAnsi"/>
          <w:sz w:val="20"/>
          <w:szCs w:val="20"/>
        </w:rPr>
      </w:pPr>
      <w:r w:rsidRPr="00A05A4F">
        <w:rPr>
          <w:rFonts w:ascii="Century Gothic" w:hAnsi="Century Gothic" w:cstheme="minorHAnsi"/>
          <w:sz w:val="20"/>
          <w:szCs w:val="20"/>
        </w:rPr>
        <w:t xml:space="preserve">telefonicznie na numer: +48 22 22 01 111 lub +48 885 250 999; </w:t>
      </w:r>
    </w:p>
    <w:p w14:paraId="50BBA2AA" w14:textId="728EE2DB" w:rsidR="006225AE" w:rsidRPr="00A05A4F" w:rsidRDefault="006225AE" w:rsidP="002F35BD">
      <w:pPr>
        <w:pStyle w:val="Akapitzlist"/>
        <w:numPr>
          <w:ilvl w:val="0"/>
          <w:numId w:val="27"/>
        </w:numPr>
        <w:autoSpaceDE w:val="0"/>
        <w:autoSpaceDN w:val="0"/>
        <w:adjustRightInd w:val="0"/>
        <w:spacing w:after="120"/>
        <w:ind w:left="709" w:hanging="425"/>
        <w:jc w:val="both"/>
        <w:rPr>
          <w:rFonts w:ascii="Century Gothic" w:hAnsi="Century Gothic" w:cstheme="minorHAnsi"/>
          <w:color w:val="000000" w:themeColor="text1"/>
          <w:sz w:val="20"/>
          <w:szCs w:val="20"/>
        </w:rPr>
      </w:pPr>
      <w:r w:rsidRPr="00A05A4F">
        <w:rPr>
          <w:rFonts w:ascii="Century Gothic" w:hAnsi="Century Gothic" w:cstheme="minorHAnsi"/>
          <w:sz w:val="20"/>
          <w:szCs w:val="20"/>
        </w:rPr>
        <w:t xml:space="preserve">mailowo na adres: </w:t>
      </w:r>
      <w:hyperlink r:id="rId10" w:history="1">
        <w:r w:rsidRPr="00A05A4F">
          <w:rPr>
            <w:rStyle w:val="Hipercze"/>
            <w:rFonts w:ascii="Century Gothic" w:hAnsi="Century Gothic" w:cstheme="minorHAnsi"/>
            <w:color w:val="000000" w:themeColor="text1"/>
            <w:sz w:val="20"/>
            <w:szCs w:val="20"/>
          </w:rPr>
          <w:t>cert@gaz-system.pl</w:t>
        </w:r>
      </w:hyperlink>
      <w:r w:rsidRPr="00A05A4F">
        <w:rPr>
          <w:rFonts w:ascii="Century Gothic" w:hAnsi="Century Gothic" w:cstheme="minorHAnsi"/>
          <w:color w:val="000000" w:themeColor="text1"/>
          <w:sz w:val="20"/>
          <w:szCs w:val="20"/>
        </w:rPr>
        <w:t>;</w:t>
      </w:r>
    </w:p>
    <w:p w14:paraId="495C2820" w14:textId="4C636C6A" w:rsidR="006225AE" w:rsidRPr="00A05A4F" w:rsidRDefault="006225AE" w:rsidP="002F35BD">
      <w:pPr>
        <w:pStyle w:val="Akapitzlist"/>
        <w:numPr>
          <w:ilvl w:val="0"/>
          <w:numId w:val="27"/>
        </w:numPr>
        <w:autoSpaceDE w:val="0"/>
        <w:autoSpaceDN w:val="0"/>
        <w:adjustRightInd w:val="0"/>
        <w:spacing w:after="120"/>
        <w:ind w:left="709" w:hanging="425"/>
        <w:jc w:val="both"/>
        <w:rPr>
          <w:rFonts w:ascii="Century Gothic" w:hAnsi="Century Gothic" w:cstheme="minorHAnsi"/>
          <w:sz w:val="20"/>
          <w:szCs w:val="20"/>
        </w:rPr>
      </w:pPr>
      <w:r w:rsidRPr="00A05A4F">
        <w:rPr>
          <w:rFonts w:ascii="Century Gothic" w:hAnsi="Century Gothic" w:cstheme="minorHAnsi"/>
          <w:sz w:val="20"/>
          <w:szCs w:val="20"/>
        </w:rPr>
        <w:t>bezpośrednio</w:t>
      </w:r>
      <w:r w:rsidRPr="00A05A4F">
        <w:rPr>
          <w:rFonts w:ascii="Century Gothic" w:eastAsia="Century Gothic" w:hAnsi="Century Gothic" w:cstheme="minorHAnsi"/>
          <w:sz w:val="20"/>
          <w:szCs w:val="20"/>
        </w:rPr>
        <w:t xml:space="preserve"> do pracowników Zleceniodawcy</w:t>
      </w:r>
      <w:r w:rsidR="005C0A74" w:rsidRPr="00A05A4F">
        <w:rPr>
          <w:rFonts w:ascii="Century Gothic" w:eastAsia="Century Gothic" w:hAnsi="Century Gothic" w:cstheme="minorHAnsi"/>
          <w:sz w:val="20"/>
          <w:szCs w:val="20"/>
        </w:rPr>
        <w:t xml:space="preserve">. </w:t>
      </w:r>
      <w:r w:rsidR="00A61F4D" w:rsidRPr="00A05A4F">
        <w:rPr>
          <w:rFonts w:ascii="Century Gothic" w:eastAsia="Century Gothic" w:hAnsi="Century Gothic" w:cstheme="minorHAnsi"/>
          <w:sz w:val="20"/>
          <w:szCs w:val="20"/>
        </w:rPr>
        <w:t xml:space="preserve"> </w:t>
      </w:r>
    </w:p>
    <w:p w14:paraId="6075F309" w14:textId="2B4D4779" w:rsidR="006225AE" w:rsidRPr="00A05A4F" w:rsidRDefault="006225AE" w:rsidP="002F35BD">
      <w:pPr>
        <w:pStyle w:val="Akapitzlist"/>
        <w:numPr>
          <w:ilvl w:val="0"/>
          <w:numId w:val="18"/>
        </w:numPr>
        <w:autoSpaceDE w:val="0"/>
        <w:autoSpaceDN w:val="0"/>
        <w:adjustRightInd w:val="0"/>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Strony zobowiązane są przekazać sobie wszelkie istotne i niezbędne informacje dotyczące zdarzenia, o którym mowa w ust. 3 powyżej. </w:t>
      </w:r>
    </w:p>
    <w:p w14:paraId="57D0C056" w14:textId="77777777" w:rsidR="008119EA" w:rsidRPr="00A05A4F" w:rsidRDefault="008119EA" w:rsidP="002F35BD">
      <w:pPr>
        <w:numPr>
          <w:ilvl w:val="0"/>
          <w:numId w:val="19"/>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Sprawy nie objęte niniejszą </w:t>
      </w:r>
      <w:r w:rsidR="00336602" w:rsidRPr="00A05A4F">
        <w:rPr>
          <w:rFonts w:ascii="Century Gothic" w:hAnsi="Century Gothic" w:cstheme="minorHAnsi"/>
          <w:sz w:val="20"/>
          <w:szCs w:val="20"/>
        </w:rPr>
        <w:t>U</w:t>
      </w:r>
      <w:r w:rsidRPr="00A05A4F">
        <w:rPr>
          <w:rFonts w:ascii="Century Gothic" w:hAnsi="Century Gothic" w:cstheme="minorHAnsi"/>
          <w:sz w:val="20"/>
          <w:szCs w:val="20"/>
        </w:rPr>
        <w:t>mową są regulowane przez Kodeks cywilny, Ustaw</w:t>
      </w:r>
      <w:r w:rsidR="005F7E52" w:rsidRPr="00A05A4F">
        <w:rPr>
          <w:rFonts w:ascii="Century Gothic" w:hAnsi="Century Gothic" w:cstheme="minorHAnsi"/>
          <w:sz w:val="20"/>
          <w:szCs w:val="20"/>
        </w:rPr>
        <w:t>ę</w:t>
      </w:r>
      <w:r w:rsidR="00DC56DA" w:rsidRPr="00A05A4F">
        <w:rPr>
          <w:rFonts w:ascii="Century Gothic" w:hAnsi="Century Gothic" w:cstheme="minorHAnsi"/>
          <w:sz w:val="20"/>
          <w:szCs w:val="20"/>
        </w:rPr>
        <w:t xml:space="preserve"> o rachunkowości i Ustaw</w:t>
      </w:r>
      <w:r w:rsidR="005F7E52" w:rsidRPr="00A05A4F">
        <w:rPr>
          <w:rFonts w:ascii="Century Gothic" w:hAnsi="Century Gothic" w:cstheme="minorHAnsi"/>
          <w:sz w:val="20"/>
          <w:szCs w:val="20"/>
        </w:rPr>
        <w:t>ę</w:t>
      </w:r>
      <w:r w:rsidRPr="00A05A4F">
        <w:rPr>
          <w:rFonts w:ascii="Century Gothic" w:hAnsi="Century Gothic" w:cstheme="minorHAnsi"/>
          <w:sz w:val="20"/>
          <w:szCs w:val="20"/>
        </w:rPr>
        <w:t xml:space="preserve"> o biegłych rewidentach.</w:t>
      </w:r>
    </w:p>
    <w:p w14:paraId="7E6F9129" w14:textId="77777777" w:rsidR="008119EA" w:rsidRPr="00A05A4F" w:rsidRDefault="008119EA" w:rsidP="002F35BD">
      <w:pPr>
        <w:numPr>
          <w:ilvl w:val="0"/>
          <w:numId w:val="19"/>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Gdyby którekolwiek z postanowień Umowy zostało uznane za nieważne lub niewywierające skutków prawnych, nie wpłynie to na wiążący charakter pozostałych postanowień Umowy. Niezależnie od powyższego – w takim przypadku obie Strony niniejszej Umowy zobowiązane są uzgodnić zastąpienie postanowienia, które zostało uznane za nieważne lub niewywierające skutków prawnych, postanowieniem nowym o treści najbardziej zbliżonej do poprzedniego.</w:t>
      </w:r>
    </w:p>
    <w:p w14:paraId="1920BDA5" w14:textId="77777777" w:rsidR="00362D59" w:rsidRPr="00A05A4F" w:rsidRDefault="00362D59" w:rsidP="002F35BD">
      <w:pPr>
        <w:numPr>
          <w:ilvl w:val="0"/>
          <w:numId w:val="19"/>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Wszelkie spory między Stronami związane z Umową będą rozpatrywane przez sądy powszechne miejscowo właściwe dla siedziby </w:t>
      </w:r>
      <w:r w:rsidR="00722111" w:rsidRPr="00A05A4F">
        <w:rPr>
          <w:rFonts w:ascii="Century Gothic" w:hAnsi="Century Gothic" w:cstheme="minorHAnsi"/>
          <w:sz w:val="20"/>
          <w:szCs w:val="20"/>
        </w:rPr>
        <w:t>Zleceniobiorcy</w:t>
      </w:r>
      <w:r w:rsidRPr="00A05A4F">
        <w:rPr>
          <w:rFonts w:ascii="Century Gothic" w:hAnsi="Century Gothic" w:cstheme="minorHAnsi"/>
          <w:sz w:val="20"/>
          <w:szCs w:val="20"/>
        </w:rPr>
        <w:t xml:space="preserve">. </w:t>
      </w:r>
    </w:p>
    <w:p w14:paraId="18181E36" w14:textId="77777777" w:rsidR="00362D59" w:rsidRPr="00A05A4F" w:rsidRDefault="00362D59" w:rsidP="002F35BD">
      <w:pPr>
        <w:numPr>
          <w:ilvl w:val="0"/>
          <w:numId w:val="19"/>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 xml:space="preserve">Zmiany Umowy wymagają formy </w:t>
      </w:r>
      <w:r w:rsidR="00E0489C" w:rsidRPr="00A05A4F">
        <w:rPr>
          <w:rFonts w:ascii="Century Gothic" w:hAnsi="Century Gothic" w:cstheme="minorHAnsi"/>
          <w:sz w:val="20"/>
          <w:szCs w:val="20"/>
        </w:rPr>
        <w:t>pisemnej</w:t>
      </w:r>
      <w:r w:rsidRPr="00A05A4F">
        <w:rPr>
          <w:rFonts w:ascii="Century Gothic" w:hAnsi="Century Gothic" w:cstheme="minorHAnsi"/>
          <w:sz w:val="20"/>
          <w:szCs w:val="20"/>
        </w:rPr>
        <w:t xml:space="preserve"> pod rygorem nieważności.</w:t>
      </w:r>
    </w:p>
    <w:p w14:paraId="704BCB17" w14:textId="77777777" w:rsidR="00C074EF" w:rsidRPr="00A05A4F" w:rsidRDefault="00362D59" w:rsidP="002F35BD">
      <w:pPr>
        <w:numPr>
          <w:ilvl w:val="0"/>
          <w:numId w:val="19"/>
        </w:numPr>
        <w:spacing w:after="120"/>
        <w:ind w:left="284" w:hanging="284"/>
        <w:jc w:val="both"/>
        <w:rPr>
          <w:rFonts w:ascii="Century Gothic" w:hAnsi="Century Gothic" w:cstheme="minorHAnsi"/>
          <w:sz w:val="20"/>
          <w:szCs w:val="20"/>
        </w:rPr>
      </w:pPr>
      <w:r w:rsidRPr="00A05A4F">
        <w:rPr>
          <w:rFonts w:ascii="Century Gothic" w:hAnsi="Century Gothic" w:cstheme="minorHAnsi"/>
          <w:sz w:val="20"/>
          <w:szCs w:val="20"/>
        </w:rPr>
        <w:t>Umowa została sporządzona w dwóch jednobrzmiących egzemplarzach po jednym dla</w:t>
      </w:r>
      <w:r w:rsidR="003E5A28" w:rsidRPr="00A05A4F">
        <w:rPr>
          <w:rFonts w:ascii="Century Gothic" w:hAnsi="Century Gothic" w:cstheme="minorHAnsi"/>
          <w:sz w:val="20"/>
          <w:szCs w:val="20"/>
        </w:rPr>
        <w:t> </w:t>
      </w:r>
      <w:r w:rsidRPr="00A05A4F">
        <w:rPr>
          <w:rFonts w:ascii="Century Gothic" w:hAnsi="Century Gothic" w:cstheme="minorHAnsi"/>
          <w:sz w:val="20"/>
          <w:szCs w:val="20"/>
        </w:rPr>
        <w:t xml:space="preserve">każdej ze Stron. </w:t>
      </w:r>
    </w:p>
    <w:p w14:paraId="393E074D" w14:textId="77777777" w:rsidR="00DC56DA" w:rsidRPr="00A05A4F" w:rsidRDefault="00DC56DA" w:rsidP="006F133D">
      <w:pPr>
        <w:spacing w:after="120"/>
        <w:jc w:val="both"/>
        <w:rPr>
          <w:rFonts w:ascii="Century Gothic" w:hAnsi="Century Gothic" w:cstheme="minorHAnsi"/>
          <w:sz w:val="20"/>
          <w:szCs w:val="20"/>
        </w:rPr>
      </w:pPr>
    </w:p>
    <w:p w14:paraId="1BAAE23A" w14:textId="77777777" w:rsidR="00DC56DA" w:rsidRPr="00A05A4F" w:rsidRDefault="00DC56DA" w:rsidP="006F133D">
      <w:pPr>
        <w:spacing w:after="120"/>
        <w:jc w:val="both"/>
        <w:rPr>
          <w:rFonts w:ascii="Century Gothic" w:hAnsi="Century Gothic" w:cstheme="minorHAnsi"/>
          <w:sz w:val="20"/>
          <w:szCs w:val="20"/>
        </w:rPr>
      </w:pPr>
    </w:p>
    <w:p w14:paraId="05B588F7" w14:textId="77777777" w:rsidR="00C80706" w:rsidRPr="00A05A4F" w:rsidRDefault="00C80706" w:rsidP="00FD42E4">
      <w:pPr>
        <w:spacing w:after="120"/>
        <w:jc w:val="both"/>
        <w:rPr>
          <w:rFonts w:ascii="Century Gothic" w:hAnsi="Century Gothic" w:cstheme="minorHAnsi"/>
          <w:b/>
          <w:sz w:val="20"/>
          <w:szCs w:val="20"/>
        </w:rPr>
      </w:pPr>
      <w:r w:rsidRPr="00A05A4F">
        <w:rPr>
          <w:rFonts w:ascii="Century Gothic" w:hAnsi="Century Gothic" w:cstheme="minorHAnsi"/>
          <w:sz w:val="20"/>
          <w:szCs w:val="20"/>
        </w:rPr>
        <w:t xml:space="preserve">Pieczątka i podpis </w:t>
      </w:r>
      <w:r w:rsidR="00722111" w:rsidRPr="00A05A4F">
        <w:rPr>
          <w:rFonts w:ascii="Century Gothic" w:hAnsi="Century Gothic" w:cstheme="minorHAnsi"/>
          <w:b/>
          <w:sz w:val="20"/>
          <w:szCs w:val="20"/>
        </w:rPr>
        <w:t>Zleceniodawcy</w:t>
      </w:r>
      <w:r w:rsidRPr="00A05A4F">
        <w:rPr>
          <w:rFonts w:ascii="Century Gothic" w:hAnsi="Century Gothic" w:cstheme="minorHAnsi"/>
          <w:sz w:val="20"/>
          <w:szCs w:val="20"/>
        </w:rPr>
        <w:t xml:space="preserve">                                      Pieczątka i podpis </w:t>
      </w:r>
      <w:r w:rsidR="00722111" w:rsidRPr="00A05A4F">
        <w:rPr>
          <w:rFonts w:ascii="Century Gothic" w:hAnsi="Century Gothic" w:cstheme="minorHAnsi"/>
          <w:b/>
          <w:sz w:val="20"/>
          <w:szCs w:val="20"/>
        </w:rPr>
        <w:t>Zleceniobiorcy</w:t>
      </w:r>
    </w:p>
    <w:p w14:paraId="5671C399" w14:textId="77777777" w:rsidR="003A2579" w:rsidRPr="00A05A4F" w:rsidRDefault="003A2579" w:rsidP="006F133D">
      <w:pPr>
        <w:spacing w:after="120"/>
        <w:jc w:val="both"/>
        <w:rPr>
          <w:rFonts w:ascii="Century Gothic" w:hAnsi="Century Gothic" w:cs="Calibri"/>
          <w:sz w:val="20"/>
          <w:szCs w:val="20"/>
        </w:rPr>
      </w:pPr>
      <w:r w:rsidRPr="00A05A4F">
        <w:rPr>
          <w:rFonts w:ascii="Century Gothic" w:hAnsi="Century Gothic" w:cs="Calibri"/>
          <w:sz w:val="20"/>
          <w:szCs w:val="20"/>
        </w:rPr>
        <w:lastRenderedPageBreak/>
        <w:t>Wykaz załączników:</w:t>
      </w:r>
    </w:p>
    <w:p w14:paraId="6569A084" w14:textId="1D42F7FA" w:rsidR="006B2294" w:rsidRPr="00A05A4F" w:rsidRDefault="006B2294" w:rsidP="006F133D">
      <w:pPr>
        <w:spacing w:after="120"/>
        <w:jc w:val="both"/>
        <w:rPr>
          <w:rFonts w:ascii="Century Gothic" w:hAnsi="Century Gothic" w:cs="Calibri"/>
          <w:sz w:val="20"/>
          <w:szCs w:val="20"/>
        </w:rPr>
      </w:pPr>
      <w:r w:rsidRPr="00A05A4F">
        <w:rPr>
          <w:rFonts w:ascii="Century Gothic" w:hAnsi="Century Gothic" w:cs="Calibri"/>
          <w:b/>
          <w:bCs/>
          <w:sz w:val="20"/>
          <w:szCs w:val="20"/>
        </w:rPr>
        <w:t>Załącznik nr 1</w:t>
      </w:r>
      <w:r w:rsidRPr="00A05A4F">
        <w:rPr>
          <w:rFonts w:ascii="Century Gothic" w:hAnsi="Century Gothic" w:cs="Calibri"/>
          <w:sz w:val="20"/>
          <w:szCs w:val="20"/>
        </w:rPr>
        <w:t xml:space="preserve"> Uchwała o wyborze podmiotu uprawnionego do dokonania badania sprawozdania finansowego</w:t>
      </w:r>
      <w:r w:rsidR="00F059DF" w:rsidRPr="00A05A4F">
        <w:rPr>
          <w:rFonts w:ascii="Century Gothic" w:hAnsi="Century Gothic" w:cs="Calibri"/>
          <w:sz w:val="20"/>
          <w:szCs w:val="20"/>
        </w:rPr>
        <w:t>;</w:t>
      </w:r>
    </w:p>
    <w:p w14:paraId="203FE34A" w14:textId="070C58C5" w:rsidR="003A2579" w:rsidRPr="00A05A4F" w:rsidRDefault="003A2579" w:rsidP="006F133D">
      <w:pPr>
        <w:spacing w:after="120"/>
        <w:jc w:val="both"/>
        <w:rPr>
          <w:rFonts w:ascii="Century Gothic" w:hAnsi="Century Gothic" w:cs="Calibri"/>
          <w:sz w:val="20"/>
          <w:szCs w:val="20"/>
        </w:rPr>
      </w:pPr>
      <w:r w:rsidRPr="00A05A4F">
        <w:rPr>
          <w:rFonts w:ascii="Century Gothic" w:hAnsi="Century Gothic" w:cs="Calibri"/>
          <w:b/>
          <w:bCs/>
          <w:sz w:val="20"/>
          <w:szCs w:val="20"/>
        </w:rPr>
        <w:t>Załącznik nr 2</w:t>
      </w:r>
      <w:r w:rsidRPr="00A05A4F">
        <w:rPr>
          <w:rFonts w:ascii="Century Gothic" w:hAnsi="Century Gothic" w:cs="Calibri"/>
          <w:sz w:val="20"/>
          <w:szCs w:val="20"/>
        </w:rPr>
        <w:t xml:space="preserve"> H</w:t>
      </w:r>
      <w:r w:rsidR="0004628A" w:rsidRPr="00A05A4F">
        <w:rPr>
          <w:rFonts w:ascii="Century Gothic" w:hAnsi="Century Gothic" w:cs="Calibri"/>
          <w:sz w:val="20"/>
          <w:szCs w:val="20"/>
        </w:rPr>
        <w:t>armonogram prac rewizyjnych</w:t>
      </w:r>
      <w:r w:rsidR="00F059DF" w:rsidRPr="00A05A4F">
        <w:rPr>
          <w:rFonts w:ascii="Century Gothic" w:hAnsi="Century Gothic" w:cs="Calibri"/>
          <w:sz w:val="20"/>
          <w:szCs w:val="20"/>
        </w:rPr>
        <w:t>;</w:t>
      </w:r>
    </w:p>
    <w:p w14:paraId="7FB62F77" w14:textId="28F9A845" w:rsidR="009867CE" w:rsidRPr="00A05A4F" w:rsidRDefault="009867CE" w:rsidP="006F133D">
      <w:pPr>
        <w:spacing w:after="120"/>
        <w:jc w:val="both"/>
        <w:rPr>
          <w:rFonts w:ascii="Century Gothic" w:hAnsi="Century Gothic" w:cs="Calibri"/>
          <w:sz w:val="20"/>
          <w:szCs w:val="20"/>
        </w:rPr>
      </w:pPr>
      <w:r w:rsidRPr="00A05A4F">
        <w:rPr>
          <w:rFonts w:ascii="Century Gothic" w:hAnsi="Century Gothic" w:cs="Calibri"/>
          <w:b/>
          <w:bCs/>
          <w:sz w:val="20"/>
          <w:szCs w:val="20"/>
        </w:rPr>
        <w:t>Załącznik nr 3</w:t>
      </w:r>
      <w:r w:rsidRPr="00A05A4F">
        <w:rPr>
          <w:rFonts w:ascii="Century Gothic" w:hAnsi="Century Gothic" w:cs="Calibri"/>
          <w:sz w:val="20"/>
          <w:szCs w:val="20"/>
        </w:rPr>
        <w:t xml:space="preserve"> Wykaz członków zespołu Zleceniobiorcy </w:t>
      </w:r>
    </w:p>
    <w:p w14:paraId="4E129600" w14:textId="5EFCC07B" w:rsidR="00DD01F1" w:rsidRPr="00A05A4F" w:rsidRDefault="00B33688" w:rsidP="00DD01F1">
      <w:pPr>
        <w:spacing w:after="120"/>
        <w:jc w:val="both"/>
        <w:rPr>
          <w:rFonts w:ascii="Century Gothic" w:hAnsi="Century Gothic" w:cs="Calibri"/>
          <w:sz w:val="20"/>
          <w:szCs w:val="20"/>
        </w:rPr>
      </w:pPr>
      <w:bookmarkStart w:id="29" w:name="_Hlk21610587"/>
      <w:r w:rsidRPr="00A05A4F">
        <w:rPr>
          <w:rFonts w:ascii="Century Gothic" w:hAnsi="Century Gothic" w:cs="Calibri"/>
          <w:b/>
          <w:bCs/>
          <w:sz w:val="20"/>
          <w:szCs w:val="20"/>
        </w:rPr>
        <w:t xml:space="preserve">Załącznik nr </w:t>
      </w:r>
      <w:r w:rsidR="009867CE" w:rsidRPr="00A05A4F">
        <w:rPr>
          <w:rFonts w:ascii="Century Gothic" w:hAnsi="Century Gothic" w:cs="Calibri"/>
          <w:b/>
          <w:bCs/>
          <w:sz w:val="20"/>
          <w:szCs w:val="20"/>
        </w:rPr>
        <w:t>4</w:t>
      </w:r>
      <w:r w:rsidRPr="00A05A4F">
        <w:rPr>
          <w:rFonts w:ascii="Century Gothic" w:hAnsi="Century Gothic" w:cs="Calibri"/>
          <w:sz w:val="20"/>
          <w:szCs w:val="20"/>
        </w:rPr>
        <w:t xml:space="preserve"> </w:t>
      </w:r>
      <w:bookmarkStart w:id="30" w:name="_Hlk144477410"/>
      <w:r w:rsidR="00DD01F1" w:rsidRPr="00A05A4F">
        <w:rPr>
          <w:rFonts w:ascii="Century Gothic" w:hAnsi="Century Gothic" w:cs="Calibri"/>
          <w:sz w:val="20"/>
          <w:szCs w:val="20"/>
        </w:rPr>
        <w:t>Informacja dotycząca ochrony danych osobowych - GAZ-SYSTEM</w:t>
      </w:r>
      <w:bookmarkEnd w:id="30"/>
      <w:r w:rsidR="00DD01F1" w:rsidRPr="00A05A4F">
        <w:rPr>
          <w:rFonts w:ascii="Century Gothic" w:hAnsi="Century Gothic" w:cs="Calibri"/>
          <w:sz w:val="20"/>
          <w:szCs w:val="20"/>
        </w:rPr>
        <w:t xml:space="preserve">; </w:t>
      </w:r>
    </w:p>
    <w:p w14:paraId="39D56ABF" w14:textId="0920FC68" w:rsidR="00A05E16" w:rsidRPr="00A05A4F" w:rsidRDefault="0097501E" w:rsidP="00DD01F1">
      <w:pPr>
        <w:spacing w:after="120"/>
        <w:jc w:val="both"/>
        <w:rPr>
          <w:rFonts w:ascii="Century Gothic" w:hAnsi="Century Gothic"/>
          <w:bCs/>
          <w:sz w:val="20"/>
          <w:szCs w:val="20"/>
        </w:rPr>
      </w:pPr>
      <w:r w:rsidRPr="00A05A4F">
        <w:rPr>
          <w:rFonts w:ascii="Century Gothic" w:hAnsi="Century Gothic" w:cs="Calibri"/>
          <w:b/>
          <w:bCs/>
          <w:sz w:val="20"/>
          <w:szCs w:val="20"/>
        </w:rPr>
        <w:t xml:space="preserve">Załącznik nr </w:t>
      </w:r>
      <w:r w:rsidR="009867CE" w:rsidRPr="00A05A4F">
        <w:rPr>
          <w:rFonts w:ascii="Century Gothic" w:hAnsi="Century Gothic" w:cs="Calibri"/>
          <w:b/>
          <w:bCs/>
          <w:sz w:val="20"/>
          <w:szCs w:val="20"/>
        </w:rPr>
        <w:t>5</w:t>
      </w:r>
      <w:r w:rsidRPr="00A05A4F">
        <w:rPr>
          <w:rFonts w:ascii="Century Gothic" w:hAnsi="Century Gothic" w:cs="Calibri"/>
          <w:sz w:val="20"/>
          <w:szCs w:val="20"/>
        </w:rPr>
        <w:t xml:space="preserve"> </w:t>
      </w:r>
      <w:bookmarkStart w:id="31" w:name="_Hlk144477455"/>
      <w:r w:rsidR="00A05E16" w:rsidRPr="00A05A4F">
        <w:rPr>
          <w:rFonts w:ascii="Century Gothic" w:hAnsi="Century Gothic"/>
          <w:bCs/>
          <w:sz w:val="20"/>
          <w:szCs w:val="20"/>
        </w:rPr>
        <w:t>Zasady przetwarzania informacji stanowiących tajemnicę przedsiębiorstwa</w:t>
      </w:r>
      <w:bookmarkEnd w:id="31"/>
      <w:r w:rsidR="00F059DF" w:rsidRPr="00A05A4F">
        <w:rPr>
          <w:rFonts w:ascii="Century Gothic" w:hAnsi="Century Gothic"/>
          <w:bCs/>
          <w:sz w:val="20"/>
          <w:szCs w:val="20"/>
        </w:rPr>
        <w:t xml:space="preserve">; </w:t>
      </w:r>
    </w:p>
    <w:p w14:paraId="5CED2BDA" w14:textId="6143A317" w:rsidR="0097501E" w:rsidRPr="00A05A4F" w:rsidRDefault="0097501E" w:rsidP="006F133D">
      <w:pPr>
        <w:spacing w:after="120"/>
        <w:jc w:val="both"/>
        <w:rPr>
          <w:rFonts w:ascii="Century Gothic" w:hAnsi="Century Gothic" w:cs="Calibri"/>
          <w:bCs/>
          <w:sz w:val="20"/>
          <w:szCs w:val="20"/>
        </w:rPr>
      </w:pPr>
    </w:p>
    <w:p w14:paraId="7D7F4386" w14:textId="77777777" w:rsidR="0009197C" w:rsidRPr="00A05A4F" w:rsidRDefault="0009197C" w:rsidP="006F133D">
      <w:pPr>
        <w:spacing w:after="120"/>
        <w:jc w:val="both"/>
        <w:rPr>
          <w:rFonts w:ascii="Century Gothic" w:hAnsi="Century Gothic" w:cs="Calibri"/>
          <w:sz w:val="20"/>
          <w:szCs w:val="20"/>
        </w:rPr>
      </w:pPr>
    </w:p>
    <w:p w14:paraId="78B25D39" w14:textId="77777777" w:rsidR="0009197C" w:rsidRPr="00A05A4F" w:rsidRDefault="0009197C" w:rsidP="006F133D">
      <w:pPr>
        <w:spacing w:after="120"/>
        <w:jc w:val="both"/>
        <w:rPr>
          <w:rFonts w:ascii="Century Gothic" w:hAnsi="Century Gothic" w:cs="Calibri"/>
          <w:sz w:val="20"/>
          <w:szCs w:val="20"/>
        </w:rPr>
      </w:pPr>
    </w:p>
    <w:bookmarkEnd w:id="29"/>
    <w:p w14:paraId="4763A734" w14:textId="1A8A3B87" w:rsidR="006B2294" w:rsidRPr="00A05A4F" w:rsidRDefault="00EA1619" w:rsidP="006F133D">
      <w:pPr>
        <w:pStyle w:val="Nagwek5"/>
        <w:spacing w:before="0" w:after="120"/>
        <w:jc w:val="right"/>
        <w:rPr>
          <w:rFonts w:ascii="Century Gothic" w:hAnsi="Century Gothic" w:cs="Calibri"/>
          <w:i w:val="0"/>
          <w:sz w:val="20"/>
          <w:szCs w:val="20"/>
        </w:rPr>
      </w:pPr>
      <w:r w:rsidRPr="00A05A4F">
        <w:rPr>
          <w:rFonts w:ascii="Century Gothic" w:hAnsi="Century Gothic" w:cs="Calibri"/>
          <w:bCs w:val="0"/>
          <w:i w:val="0"/>
          <w:iCs w:val="0"/>
          <w:sz w:val="20"/>
          <w:szCs w:val="20"/>
        </w:rPr>
        <w:t>Załącznik nr 2</w:t>
      </w:r>
      <w:r w:rsidR="006B2294" w:rsidRPr="00A05A4F">
        <w:rPr>
          <w:rFonts w:ascii="Century Gothic" w:hAnsi="Century Gothic" w:cs="Calibri"/>
          <w:bCs w:val="0"/>
          <w:i w:val="0"/>
          <w:iCs w:val="0"/>
          <w:sz w:val="20"/>
          <w:szCs w:val="20"/>
        </w:rPr>
        <w:t xml:space="preserve"> </w:t>
      </w:r>
    </w:p>
    <w:p w14:paraId="5512405E" w14:textId="77777777" w:rsidR="000B0F42" w:rsidRPr="00A05A4F" w:rsidRDefault="000B0F42" w:rsidP="006F133D">
      <w:pPr>
        <w:spacing w:after="120"/>
        <w:jc w:val="center"/>
        <w:rPr>
          <w:rFonts w:ascii="Century Gothic" w:hAnsi="Century Gothic" w:cs="Calibri"/>
          <w:b/>
          <w:sz w:val="20"/>
          <w:szCs w:val="20"/>
        </w:rPr>
      </w:pPr>
    </w:p>
    <w:p w14:paraId="383C451E" w14:textId="77777777" w:rsidR="00EA1619" w:rsidRPr="00A05A4F" w:rsidRDefault="00EA1619" w:rsidP="006F133D">
      <w:pPr>
        <w:spacing w:after="120"/>
        <w:jc w:val="center"/>
        <w:rPr>
          <w:rFonts w:ascii="Century Gothic" w:hAnsi="Century Gothic" w:cs="Calibri"/>
          <w:b/>
          <w:sz w:val="20"/>
          <w:szCs w:val="20"/>
        </w:rPr>
      </w:pPr>
      <w:r w:rsidRPr="00A05A4F">
        <w:rPr>
          <w:rFonts w:ascii="Century Gothic" w:hAnsi="Century Gothic" w:cs="Calibri"/>
          <w:b/>
          <w:sz w:val="20"/>
          <w:szCs w:val="20"/>
        </w:rPr>
        <w:t>HARMONOGRAM PRAC REWIZYJNYCH</w:t>
      </w:r>
    </w:p>
    <w:p w14:paraId="7B346A1C" w14:textId="77777777" w:rsidR="00EA1619" w:rsidRPr="00A05A4F" w:rsidRDefault="00EA1619" w:rsidP="006F133D">
      <w:pPr>
        <w:spacing w:after="120"/>
        <w:jc w:val="center"/>
        <w:rPr>
          <w:rFonts w:ascii="Century Gothic" w:hAnsi="Century Gothic" w:cs="Calibri"/>
          <w:b/>
          <w:sz w:val="20"/>
          <w:szCs w:val="20"/>
        </w:rPr>
      </w:pPr>
    </w:p>
    <w:tbl>
      <w:tblPr>
        <w:tblW w:w="993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2655"/>
        <w:gridCol w:w="1766"/>
        <w:gridCol w:w="1591"/>
        <w:gridCol w:w="1653"/>
        <w:gridCol w:w="1606"/>
      </w:tblGrid>
      <w:tr w:rsidR="00EB7B76" w:rsidRPr="00A05A4F" w14:paraId="57D890DE" w14:textId="77777777" w:rsidTr="00EB7B76">
        <w:tc>
          <w:tcPr>
            <w:tcW w:w="665" w:type="dxa"/>
            <w:shd w:val="clear" w:color="auto" w:fill="auto"/>
            <w:vAlign w:val="center"/>
          </w:tcPr>
          <w:p w14:paraId="24D7A8B0"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Lp.</w:t>
            </w:r>
          </w:p>
        </w:tc>
        <w:tc>
          <w:tcPr>
            <w:tcW w:w="2655" w:type="dxa"/>
            <w:shd w:val="clear" w:color="auto" w:fill="auto"/>
            <w:vAlign w:val="center"/>
          </w:tcPr>
          <w:p w14:paraId="006F2CCD"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Zakres prac</w:t>
            </w:r>
          </w:p>
        </w:tc>
        <w:tc>
          <w:tcPr>
            <w:tcW w:w="1766" w:type="dxa"/>
            <w:shd w:val="clear" w:color="auto" w:fill="auto"/>
            <w:vAlign w:val="center"/>
          </w:tcPr>
          <w:p w14:paraId="4416652D"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Termin przekazania kompletnego Sprawozdania Finansowego w wersji elektronicznej do badania</w:t>
            </w:r>
          </w:p>
        </w:tc>
        <w:tc>
          <w:tcPr>
            <w:tcW w:w="1591" w:type="dxa"/>
            <w:vAlign w:val="center"/>
          </w:tcPr>
          <w:p w14:paraId="2A344BBD"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Termin </w:t>
            </w:r>
          </w:p>
          <w:p w14:paraId="334A4F2D"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rozpoczęcia prac</w:t>
            </w:r>
          </w:p>
        </w:tc>
        <w:tc>
          <w:tcPr>
            <w:tcW w:w="1653" w:type="dxa"/>
            <w:shd w:val="clear" w:color="auto" w:fill="auto"/>
            <w:vAlign w:val="center"/>
          </w:tcPr>
          <w:p w14:paraId="44CC500F"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Termin </w:t>
            </w:r>
          </w:p>
          <w:p w14:paraId="6D2819B3"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zakończenia prac</w:t>
            </w:r>
          </w:p>
        </w:tc>
        <w:tc>
          <w:tcPr>
            <w:tcW w:w="1606" w:type="dxa"/>
            <w:shd w:val="clear" w:color="auto" w:fill="auto"/>
            <w:vAlign w:val="center"/>
          </w:tcPr>
          <w:p w14:paraId="6A7C026B" w14:textId="77777777" w:rsidR="00E04F29" w:rsidRPr="00A05A4F" w:rsidRDefault="00E04F29" w:rsidP="006F133D">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Termin </w:t>
            </w:r>
            <w:proofErr w:type="gramStart"/>
            <w:r w:rsidR="00650E54" w:rsidRPr="00A05A4F">
              <w:rPr>
                <w:rFonts w:ascii="Century Gothic" w:hAnsi="Century Gothic" w:cs="Calibri"/>
                <w:b/>
                <w:sz w:val="20"/>
                <w:szCs w:val="20"/>
              </w:rPr>
              <w:t xml:space="preserve">przekazania </w:t>
            </w:r>
            <w:r w:rsidRPr="00A05A4F">
              <w:rPr>
                <w:rFonts w:ascii="Century Gothic" w:hAnsi="Century Gothic" w:cs="Calibri"/>
                <w:b/>
                <w:sz w:val="20"/>
                <w:szCs w:val="20"/>
              </w:rPr>
              <w:t xml:space="preserve"> Sprawozdania</w:t>
            </w:r>
            <w:proofErr w:type="gramEnd"/>
            <w:r w:rsidR="00650E54" w:rsidRPr="00A05A4F">
              <w:rPr>
                <w:rFonts w:ascii="Century Gothic" w:hAnsi="Century Gothic" w:cs="Calibri"/>
                <w:b/>
                <w:sz w:val="20"/>
                <w:szCs w:val="20"/>
              </w:rPr>
              <w:t xml:space="preserve"> Finansowego </w:t>
            </w:r>
            <w:r w:rsidRPr="00A05A4F">
              <w:rPr>
                <w:rFonts w:ascii="Century Gothic" w:hAnsi="Century Gothic" w:cs="Calibri"/>
                <w:b/>
                <w:sz w:val="20"/>
                <w:szCs w:val="20"/>
              </w:rPr>
              <w:t xml:space="preserve"> w wersji elektronicznej</w:t>
            </w:r>
          </w:p>
          <w:p w14:paraId="366EE875" w14:textId="4F8F4E13" w:rsidR="00650E54" w:rsidRPr="00A05A4F" w:rsidRDefault="00650E54" w:rsidP="006F133D">
            <w:pPr>
              <w:spacing w:after="120"/>
              <w:jc w:val="center"/>
              <w:rPr>
                <w:rFonts w:ascii="Century Gothic" w:hAnsi="Century Gothic" w:cs="Calibri"/>
                <w:b/>
                <w:sz w:val="20"/>
                <w:szCs w:val="20"/>
              </w:rPr>
            </w:pPr>
            <w:r w:rsidRPr="00A05A4F">
              <w:rPr>
                <w:rFonts w:ascii="Century Gothic" w:hAnsi="Century Gothic" w:cs="Calibri"/>
                <w:b/>
                <w:sz w:val="20"/>
                <w:szCs w:val="20"/>
              </w:rPr>
              <w:t>(bez informacji dodatkowej)</w:t>
            </w:r>
          </w:p>
        </w:tc>
      </w:tr>
      <w:tr w:rsidR="00EB7B76" w:rsidRPr="00A05A4F" w14:paraId="39CDFD85" w14:textId="77777777" w:rsidTr="00EB7B76">
        <w:tc>
          <w:tcPr>
            <w:tcW w:w="665" w:type="dxa"/>
            <w:shd w:val="clear" w:color="auto" w:fill="auto"/>
            <w:vAlign w:val="center"/>
          </w:tcPr>
          <w:p w14:paraId="576C142C" w14:textId="77777777" w:rsidR="00B321BB" w:rsidRPr="00A05A4F" w:rsidRDefault="00B321BB" w:rsidP="006F133D">
            <w:pPr>
              <w:spacing w:after="120"/>
              <w:jc w:val="center"/>
              <w:rPr>
                <w:rFonts w:ascii="Century Gothic" w:hAnsi="Century Gothic" w:cs="Calibri"/>
                <w:b/>
                <w:sz w:val="20"/>
                <w:szCs w:val="20"/>
              </w:rPr>
            </w:pPr>
          </w:p>
        </w:tc>
        <w:tc>
          <w:tcPr>
            <w:tcW w:w="2655" w:type="dxa"/>
            <w:shd w:val="clear" w:color="auto" w:fill="auto"/>
            <w:vAlign w:val="center"/>
          </w:tcPr>
          <w:p w14:paraId="684EB0E0" w14:textId="77777777" w:rsidR="00B321BB" w:rsidRPr="00A05A4F" w:rsidRDefault="00B321BB" w:rsidP="006F133D">
            <w:pPr>
              <w:spacing w:after="120"/>
              <w:jc w:val="center"/>
              <w:rPr>
                <w:rFonts w:ascii="Century Gothic" w:hAnsi="Century Gothic" w:cs="Calibri"/>
                <w:b/>
                <w:sz w:val="20"/>
                <w:szCs w:val="20"/>
              </w:rPr>
            </w:pPr>
          </w:p>
        </w:tc>
        <w:tc>
          <w:tcPr>
            <w:tcW w:w="1766" w:type="dxa"/>
            <w:shd w:val="clear" w:color="auto" w:fill="auto"/>
            <w:vAlign w:val="center"/>
          </w:tcPr>
          <w:p w14:paraId="2DE479DC" w14:textId="77777777" w:rsidR="00B321BB" w:rsidRPr="00A05A4F" w:rsidRDefault="00B321BB" w:rsidP="006F133D">
            <w:pPr>
              <w:spacing w:after="120"/>
              <w:jc w:val="center"/>
              <w:rPr>
                <w:rFonts w:ascii="Century Gothic" w:hAnsi="Century Gothic" w:cs="Calibri"/>
                <w:b/>
                <w:sz w:val="20"/>
                <w:szCs w:val="20"/>
              </w:rPr>
            </w:pPr>
          </w:p>
        </w:tc>
        <w:tc>
          <w:tcPr>
            <w:tcW w:w="1591" w:type="dxa"/>
            <w:vAlign w:val="center"/>
          </w:tcPr>
          <w:p w14:paraId="3123C9C2" w14:textId="77777777" w:rsidR="00B321BB" w:rsidRPr="00A05A4F" w:rsidRDefault="00B321BB" w:rsidP="006F133D">
            <w:pPr>
              <w:spacing w:after="120"/>
              <w:jc w:val="center"/>
              <w:rPr>
                <w:rFonts w:ascii="Century Gothic" w:hAnsi="Century Gothic" w:cs="Calibri"/>
                <w:b/>
                <w:sz w:val="20"/>
                <w:szCs w:val="20"/>
              </w:rPr>
            </w:pPr>
          </w:p>
        </w:tc>
        <w:tc>
          <w:tcPr>
            <w:tcW w:w="1653" w:type="dxa"/>
            <w:shd w:val="clear" w:color="auto" w:fill="auto"/>
            <w:vAlign w:val="center"/>
          </w:tcPr>
          <w:p w14:paraId="44FFF357" w14:textId="77777777" w:rsidR="00B321BB" w:rsidRPr="00A05A4F" w:rsidRDefault="00B321BB" w:rsidP="006F133D">
            <w:pPr>
              <w:spacing w:after="120"/>
              <w:jc w:val="center"/>
              <w:rPr>
                <w:rFonts w:ascii="Century Gothic" w:hAnsi="Century Gothic" w:cs="Calibri"/>
                <w:b/>
                <w:sz w:val="20"/>
                <w:szCs w:val="20"/>
              </w:rPr>
            </w:pPr>
          </w:p>
        </w:tc>
        <w:tc>
          <w:tcPr>
            <w:tcW w:w="1606" w:type="dxa"/>
            <w:shd w:val="clear" w:color="auto" w:fill="auto"/>
            <w:vAlign w:val="center"/>
          </w:tcPr>
          <w:p w14:paraId="2A271E9C" w14:textId="77777777" w:rsidR="00B321BB" w:rsidRPr="00A05A4F" w:rsidRDefault="00B321BB" w:rsidP="006F133D">
            <w:pPr>
              <w:spacing w:after="120"/>
              <w:jc w:val="center"/>
              <w:rPr>
                <w:rFonts w:ascii="Century Gothic" w:hAnsi="Century Gothic" w:cs="Calibri"/>
                <w:b/>
                <w:sz w:val="20"/>
                <w:szCs w:val="20"/>
              </w:rPr>
            </w:pPr>
          </w:p>
        </w:tc>
      </w:tr>
      <w:tr w:rsidR="00EB7B76" w:rsidRPr="00A05A4F" w14:paraId="6CBEEE87" w14:textId="77777777" w:rsidTr="00EB7B76">
        <w:tc>
          <w:tcPr>
            <w:tcW w:w="665" w:type="dxa"/>
            <w:shd w:val="clear" w:color="auto" w:fill="auto"/>
            <w:vAlign w:val="center"/>
          </w:tcPr>
          <w:p w14:paraId="2A3A6F9D" w14:textId="77777777" w:rsidR="0094335F" w:rsidRPr="00A05A4F" w:rsidRDefault="0094335F" w:rsidP="006F133D">
            <w:pPr>
              <w:spacing w:after="120"/>
              <w:jc w:val="center"/>
              <w:rPr>
                <w:rFonts w:ascii="Century Gothic" w:hAnsi="Century Gothic" w:cs="Calibri"/>
                <w:b/>
                <w:sz w:val="20"/>
                <w:szCs w:val="20"/>
              </w:rPr>
            </w:pPr>
            <w:r w:rsidRPr="00A05A4F">
              <w:rPr>
                <w:rFonts w:ascii="Century Gothic" w:hAnsi="Century Gothic" w:cs="Calibri"/>
                <w:b/>
                <w:sz w:val="20"/>
                <w:szCs w:val="20"/>
              </w:rPr>
              <w:t>1.</w:t>
            </w:r>
          </w:p>
        </w:tc>
        <w:tc>
          <w:tcPr>
            <w:tcW w:w="2655" w:type="dxa"/>
            <w:shd w:val="clear" w:color="auto" w:fill="auto"/>
            <w:vAlign w:val="center"/>
          </w:tcPr>
          <w:p w14:paraId="1ED8A125" w14:textId="4018EAF1" w:rsidR="000102FC" w:rsidRPr="00A05A4F" w:rsidRDefault="001D2368" w:rsidP="006F133D">
            <w:pPr>
              <w:spacing w:after="120"/>
              <w:rPr>
                <w:rFonts w:ascii="Century Gothic" w:hAnsi="Century Gothic" w:cs="Calibri"/>
                <w:b/>
                <w:sz w:val="20"/>
                <w:szCs w:val="20"/>
              </w:rPr>
            </w:pPr>
            <w:r w:rsidRPr="00A05A4F">
              <w:rPr>
                <w:rFonts w:ascii="Century Gothic" w:hAnsi="Century Gothic" w:cs="Calibri"/>
                <w:b/>
                <w:sz w:val="20"/>
                <w:szCs w:val="20"/>
              </w:rPr>
              <w:t xml:space="preserve">Badanie </w:t>
            </w:r>
            <w:r w:rsidR="00B321BB" w:rsidRPr="00A05A4F">
              <w:rPr>
                <w:rFonts w:ascii="Century Gothic" w:hAnsi="Century Gothic" w:cs="Calibri"/>
                <w:b/>
                <w:sz w:val="20"/>
                <w:szCs w:val="20"/>
              </w:rPr>
              <w:t xml:space="preserve">skonsolidowanego </w:t>
            </w:r>
            <w:r w:rsidRPr="00A05A4F">
              <w:rPr>
                <w:rFonts w:ascii="Century Gothic" w:hAnsi="Century Gothic" w:cs="Calibri"/>
                <w:b/>
                <w:sz w:val="20"/>
                <w:szCs w:val="20"/>
              </w:rPr>
              <w:t>sprawozdania finansowego</w:t>
            </w:r>
            <w:r w:rsidR="002376E2" w:rsidRPr="00A05A4F">
              <w:rPr>
                <w:rFonts w:ascii="Century Gothic" w:hAnsi="Century Gothic" w:cs="Calibri"/>
                <w:b/>
                <w:sz w:val="20"/>
                <w:szCs w:val="20"/>
              </w:rPr>
              <w:t xml:space="preserve"> Grupy Kapitałowej</w:t>
            </w:r>
            <w:r w:rsidRPr="00A05A4F">
              <w:rPr>
                <w:rFonts w:ascii="Century Gothic" w:hAnsi="Century Gothic" w:cs="Calibri"/>
                <w:b/>
                <w:sz w:val="20"/>
                <w:szCs w:val="20"/>
              </w:rPr>
              <w:t xml:space="preserve"> za 20</w:t>
            </w:r>
            <w:r w:rsidR="0078168A" w:rsidRPr="00A05A4F">
              <w:rPr>
                <w:rFonts w:ascii="Century Gothic" w:hAnsi="Century Gothic" w:cs="Calibri"/>
                <w:b/>
                <w:sz w:val="20"/>
                <w:szCs w:val="20"/>
              </w:rPr>
              <w:t>2</w:t>
            </w:r>
            <w:r w:rsidR="00B321BB" w:rsidRPr="00A05A4F">
              <w:rPr>
                <w:rFonts w:ascii="Century Gothic" w:hAnsi="Century Gothic" w:cs="Calibri"/>
                <w:b/>
                <w:sz w:val="20"/>
                <w:szCs w:val="20"/>
              </w:rPr>
              <w:t>4</w:t>
            </w:r>
            <w:r w:rsidRPr="00A05A4F">
              <w:rPr>
                <w:rFonts w:ascii="Century Gothic" w:hAnsi="Century Gothic" w:cs="Calibri"/>
                <w:b/>
                <w:sz w:val="20"/>
                <w:szCs w:val="20"/>
              </w:rPr>
              <w:t>r</w:t>
            </w:r>
          </w:p>
        </w:tc>
        <w:tc>
          <w:tcPr>
            <w:tcW w:w="1766" w:type="dxa"/>
            <w:shd w:val="clear" w:color="auto" w:fill="auto"/>
            <w:vAlign w:val="center"/>
          </w:tcPr>
          <w:p w14:paraId="77AACA60" w14:textId="3BD9398A" w:rsidR="0094335F" w:rsidRPr="00A05A4F" w:rsidRDefault="00881A7F" w:rsidP="006F133D">
            <w:pPr>
              <w:spacing w:after="120"/>
              <w:jc w:val="center"/>
              <w:rPr>
                <w:rFonts w:ascii="Century Gothic" w:hAnsi="Century Gothic" w:cs="Calibri"/>
                <w:b/>
                <w:sz w:val="20"/>
                <w:szCs w:val="20"/>
              </w:rPr>
            </w:pPr>
            <w:r w:rsidRPr="00A05A4F">
              <w:rPr>
                <w:rFonts w:ascii="Century Gothic" w:hAnsi="Century Gothic" w:cs="Calibri"/>
                <w:b/>
                <w:sz w:val="20"/>
                <w:szCs w:val="20"/>
              </w:rPr>
              <w:t>2</w:t>
            </w:r>
            <w:r w:rsidR="00F536EC" w:rsidRPr="00A05A4F">
              <w:rPr>
                <w:rFonts w:ascii="Century Gothic" w:hAnsi="Century Gothic" w:cs="Calibri"/>
                <w:b/>
                <w:sz w:val="20"/>
                <w:szCs w:val="20"/>
              </w:rPr>
              <w:t>4</w:t>
            </w:r>
            <w:r w:rsidR="00165418" w:rsidRPr="00A05A4F">
              <w:rPr>
                <w:rFonts w:ascii="Century Gothic" w:hAnsi="Century Gothic" w:cs="Calibri"/>
                <w:b/>
                <w:sz w:val="20"/>
                <w:szCs w:val="20"/>
              </w:rPr>
              <w:t>.03.2025</w:t>
            </w:r>
          </w:p>
        </w:tc>
        <w:tc>
          <w:tcPr>
            <w:tcW w:w="1591" w:type="dxa"/>
            <w:shd w:val="clear" w:color="auto" w:fill="auto"/>
            <w:vAlign w:val="center"/>
          </w:tcPr>
          <w:p w14:paraId="6E22BF15" w14:textId="7FE785A2" w:rsidR="0094335F" w:rsidRPr="00A05A4F" w:rsidRDefault="00881A7F" w:rsidP="006F133D">
            <w:pPr>
              <w:spacing w:after="120"/>
              <w:jc w:val="center"/>
              <w:rPr>
                <w:rFonts w:ascii="Century Gothic" w:hAnsi="Century Gothic" w:cs="Calibri"/>
                <w:b/>
                <w:sz w:val="20"/>
                <w:szCs w:val="20"/>
              </w:rPr>
            </w:pPr>
            <w:r w:rsidRPr="00A05A4F">
              <w:rPr>
                <w:rFonts w:ascii="Century Gothic" w:hAnsi="Century Gothic" w:cs="Calibri"/>
                <w:b/>
                <w:sz w:val="20"/>
                <w:szCs w:val="20"/>
              </w:rPr>
              <w:t>21</w:t>
            </w:r>
            <w:r w:rsidR="00165418" w:rsidRPr="00A05A4F">
              <w:rPr>
                <w:rFonts w:ascii="Century Gothic" w:hAnsi="Century Gothic" w:cs="Calibri"/>
                <w:b/>
                <w:sz w:val="20"/>
                <w:szCs w:val="20"/>
              </w:rPr>
              <w:t>.0</w:t>
            </w:r>
            <w:r w:rsidR="00A64F9E" w:rsidRPr="00A05A4F">
              <w:rPr>
                <w:rFonts w:ascii="Century Gothic" w:hAnsi="Century Gothic" w:cs="Calibri"/>
                <w:b/>
                <w:sz w:val="20"/>
                <w:szCs w:val="20"/>
              </w:rPr>
              <w:t>2</w:t>
            </w:r>
            <w:r w:rsidR="00165418" w:rsidRPr="00A05A4F">
              <w:rPr>
                <w:rFonts w:ascii="Century Gothic" w:hAnsi="Century Gothic" w:cs="Calibri"/>
                <w:b/>
                <w:sz w:val="20"/>
                <w:szCs w:val="20"/>
              </w:rPr>
              <w:t>.2025</w:t>
            </w:r>
          </w:p>
        </w:tc>
        <w:tc>
          <w:tcPr>
            <w:tcW w:w="1653" w:type="dxa"/>
            <w:vAlign w:val="center"/>
          </w:tcPr>
          <w:p w14:paraId="46096C5C" w14:textId="21B2567B" w:rsidR="0094335F" w:rsidRPr="00A05A4F" w:rsidRDefault="00881A7F" w:rsidP="006F133D">
            <w:pPr>
              <w:spacing w:after="120"/>
              <w:jc w:val="center"/>
              <w:rPr>
                <w:rFonts w:ascii="Century Gothic" w:hAnsi="Century Gothic" w:cs="Calibri"/>
                <w:b/>
                <w:sz w:val="20"/>
                <w:szCs w:val="20"/>
              </w:rPr>
            </w:pPr>
            <w:r w:rsidRPr="00A05A4F">
              <w:rPr>
                <w:rFonts w:ascii="Century Gothic" w:hAnsi="Century Gothic" w:cs="Calibri"/>
                <w:b/>
                <w:sz w:val="20"/>
                <w:szCs w:val="20"/>
              </w:rPr>
              <w:t>04.04</w:t>
            </w:r>
            <w:r w:rsidR="00F536EC" w:rsidRPr="00A05A4F">
              <w:rPr>
                <w:rFonts w:ascii="Century Gothic" w:hAnsi="Century Gothic" w:cs="Calibri"/>
                <w:b/>
                <w:sz w:val="20"/>
                <w:szCs w:val="20"/>
              </w:rPr>
              <w:t>.2025</w:t>
            </w:r>
          </w:p>
        </w:tc>
        <w:tc>
          <w:tcPr>
            <w:tcW w:w="1606" w:type="dxa"/>
            <w:shd w:val="clear" w:color="auto" w:fill="auto"/>
            <w:vAlign w:val="center"/>
          </w:tcPr>
          <w:p w14:paraId="728ED644" w14:textId="6A264087" w:rsidR="0094335F" w:rsidRPr="00A05A4F" w:rsidRDefault="00881A7F" w:rsidP="006F133D">
            <w:pPr>
              <w:spacing w:after="120"/>
              <w:jc w:val="center"/>
              <w:rPr>
                <w:rFonts w:ascii="Century Gothic" w:hAnsi="Century Gothic" w:cs="Calibri"/>
                <w:b/>
                <w:sz w:val="20"/>
                <w:szCs w:val="20"/>
              </w:rPr>
            </w:pPr>
            <w:r w:rsidRPr="00A05A4F">
              <w:rPr>
                <w:rFonts w:ascii="Century Gothic" w:hAnsi="Century Gothic" w:cs="Calibri"/>
                <w:b/>
                <w:sz w:val="20"/>
                <w:szCs w:val="20"/>
              </w:rPr>
              <w:t>07.03</w:t>
            </w:r>
            <w:r w:rsidR="00F536EC" w:rsidRPr="00A05A4F">
              <w:rPr>
                <w:rFonts w:ascii="Century Gothic" w:hAnsi="Century Gothic" w:cs="Calibri"/>
                <w:b/>
                <w:sz w:val="20"/>
                <w:szCs w:val="20"/>
              </w:rPr>
              <w:t>.2025</w:t>
            </w:r>
          </w:p>
        </w:tc>
      </w:tr>
      <w:tr w:rsidR="00EB7B76" w:rsidRPr="00A05A4F" w14:paraId="4B987C84" w14:textId="77777777" w:rsidTr="00EB7B76">
        <w:tc>
          <w:tcPr>
            <w:tcW w:w="665" w:type="dxa"/>
            <w:shd w:val="clear" w:color="auto" w:fill="auto"/>
            <w:vAlign w:val="center"/>
          </w:tcPr>
          <w:p w14:paraId="6CD88D27" w14:textId="5C0828FA" w:rsidR="00B321BB" w:rsidRPr="00A05A4F" w:rsidRDefault="00EB7B76" w:rsidP="00B321BB">
            <w:pPr>
              <w:spacing w:after="120"/>
              <w:jc w:val="center"/>
              <w:rPr>
                <w:rFonts w:ascii="Century Gothic" w:hAnsi="Century Gothic" w:cs="Calibri"/>
                <w:b/>
                <w:sz w:val="20"/>
                <w:szCs w:val="20"/>
              </w:rPr>
            </w:pPr>
            <w:r w:rsidRPr="00A05A4F">
              <w:rPr>
                <w:rFonts w:ascii="Century Gothic" w:hAnsi="Century Gothic" w:cs="Calibri"/>
                <w:b/>
                <w:sz w:val="20"/>
                <w:szCs w:val="20"/>
              </w:rPr>
              <w:t>2.</w:t>
            </w:r>
          </w:p>
        </w:tc>
        <w:tc>
          <w:tcPr>
            <w:tcW w:w="2655" w:type="dxa"/>
            <w:shd w:val="clear" w:color="auto" w:fill="auto"/>
            <w:vAlign w:val="center"/>
          </w:tcPr>
          <w:p w14:paraId="4AAC139E" w14:textId="62B3D1F8" w:rsidR="00B321BB" w:rsidRPr="00A05A4F" w:rsidRDefault="00B321BB" w:rsidP="00B321BB">
            <w:pPr>
              <w:spacing w:after="120"/>
              <w:rPr>
                <w:rFonts w:ascii="Century Gothic" w:hAnsi="Century Gothic" w:cs="Calibri"/>
                <w:b/>
                <w:sz w:val="20"/>
                <w:szCs w:val="20"/>
              </w:rPr>
            </w:pPr>
            <w:r w:rsidRPr="00A05A4F">
              <w:rPr>
                <w:rFonts w:ascii="Century Gothic" w:hAnsi="Century Gothic" w:cs="Calibri"/>
                <w:b/>
                <w:sz w:val="20"/>
                <w:szCs w:val="20"/>
              </w:rPr>
              <w:t>Przygotowanie Sprawozdania Finansowego w języku angielskim</w:t>
            </w:r>
          </w:p>
        </w:tc>
        <w:tc>
          <w:tcPr>
            <w:tcW w:w="1766" w:type="dxa"/>
            <w:shd w:val="clear" w:color="auto" w:fill="auto"/>
            <w:vAlign w:val="center"/>
          </w:tcPr>
          <w:p w14:paraId="46797761" w14:textId="3A98EE5D" w:rsidR="00B321BB" w:rsidRPr="00A05A4F" w:rsidRDefault="00F536EC" w:rsidP="00B321BB">
            <w:pPr>
              <w:spacing w:after="120"/>
              <w:jc w:val="center"/>
              <w:rPr>
                <w:rFonts w:ascii="Century Gothic" w:hAnsi="Century Gothic" w:cs="Calibri"/>
                <w:b/>
                <w:sz w:val="20"/>
                <w:szCs w:val="20"/>
              </w:rPr>
            </w:pPr>
            <w:r w:rsidRPr="00A05A4F">
              <w:rPr>
                <w:rFonts w:ascii="Century Gothic" w:hAnsi="Century Gothic" w:cs="Calibri"/>
                <w:b/>
                <w:sz w:val="20"/>
                <w:szCs w:val="20"/>
              </w:rPr>
              <w:t>n/d</w:t>
            </w:r>
          </w:p>
        </w:tc>
        <w:tc>
          <w:tcPr>
            <w:tcW w:w="1591" w:type="dxa"/>
            <w:shd w:val="clear" w:color="auto" w:fill="auto"/>
            <w:vAlign w:val="center"/>
          </w:tcPr>
          <w:p w14:paraId="3CE59C0E" w14:textId="76DC400F" w:rsidR="00B321BB" w:rsidRPr="00A05A4F" w:rsidRDefault="00F536EC" w:rsidP="00B321BB">
            <w:pPr>
              <w:spacing w:after="120"/>
              <w:jc w:val="center"/>
              <w:rPr>
                <w:rFonts w:ascii="Century Gothic" w:hAnsi="Century Gothic" w:cs="Calibri"/>
                <w:b/>
                <w:sz w:val="20"/>
                <w:szCs w:val="20"/>
              </w:rPr>
            </w:pPr>
            <w:r w:rsidRPr="00A05A4F">
              <w:rPr>
                <w:rFonts w:ascii="Century Gothic" w:hAnsi="Century Gothic" w:cs="Calibri"/>
                <w:b/>
                <w:sz w:val="20"/>
                <w:szCs w:val="20"/>
              </w:rPr>
              <w:t>n/d</w:t>
            </w:r>
          </w:p>
        </w:tc>
        <w:tc>
          <w:tcPr>
            <w:tcW w:w="1653" w:type="dxa"/>
            <w:vAlign w:val="center"/>
          </w:tcPr>
          <w:p w14:paraId="06A4BA77"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7 dni po </w:t>
            </w:r>
          </w:p>
          <w:p w14:paraId="7892154F"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otrzymaniu </w:t>
            </w:r>
          </w:p>
          <w:p w14:paraId="17486CBD"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podpisanego </w:t>
            </w:r>
          </w:p>
          <w:p w14:paraId="50805E02"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sprawozdania </w:t>
            </w:r>
          </w:p>
          <w:p w14:paraId="4FA09A6E" w14:textId="67A35A46" w:rsidR="00B321BB"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finansowego</w:t>
            </w:r>
          </w:p>
        </w:tc>
        <w:tc>
          <w:tcPr>
            <w:tcW w:w="1606" w:type="dxa"/>
            <w:shd w:val="clear" w:color="auto" w:fill="auto"/>
            <w:vAlign w:val="center"/>
          </w:tcPr>
          <w:p w14:paraId="5F514387" w14:textId="02043081" w:rsidR="00B321BB" w:rsidRPr="00A05A4F" w:rsidRDefault="00F536EC" w:rsidP="00B321BB">
            <w:pPr>
              <w:spacing w:after="120"/>
              <w:jc w:val="center"/>
              <w:rPr>
                <w:rFonts w:ascii="Century Gothic" w:hAnsi="Century Gothic" w:cs="Calibri"/>
                <w:b/>
                <w:sz w:val="20"/>
                <w:szCs w:val="20"/>
              </w:rPr>
            </w:pPr>
            <w:r w:rsidRPr="00A05A4F">
              <w:rPr>
                <w:rFonts w:ascii="Century Gothic" w:hAnsi="Century Gothic" w:cs="Calibri"/>
                <w:b/>
                <w:sz w:val="20"/>
                <w:szCs w:val="20"/>
              </w:rPr>
              <w:t>n/d</w:t>
            </w:r>
          </w:p>
        </w:tc>
      </w:tr>
      <w:tr w:rsidR="00F536EC" w:rsidRPr="00A05A4F" w14:paraId="67D938DE" w14:textId="77777777" w:rsidTr="00A65513">
        <w:trPr>
          <w:trHeight w:val="1946"/>
        </w:trPr>
        <w:tc>
          <w:tcPr>
            <w:tcW w:w="665" w:type="dxa"/>
            <w:shd w:val="clear" w:color="auto" w:fill="auto"/>
            <w:vAlign w:val="center"/>
          </w:tcPr>
          <w:p w14:paraId="221EFAFF" w14:textId="16F9FD84"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3.</w:t>
            </w:r>
          </w:p>
        </w:tc>
        <w:tc>
          <w:tcPr>
            <w:tcW w:w="2655" w:type="dxa"/>
            <w:shd w:val="clear" w:color="auto" w:fill="auto"/>
            <w:vAlign w:val="center"/>
          </w:tcPr>
          <w:p w14:paraId="198FC0E9" w14:textId="3CB34033" w:rsidR="00F536EC" w:rsidRPr="00A05A4F" w:rsidRDefault="00F536EC" w:rsidP="00F536EC">
            <w:pPr>
              <w:spacing w:after="120"/>
              <w:rPr>
                <w:rFonts w:ascii="Century Gothic" w:hAnsi="Century Gothic" w:cs="Calibri"/>
                <w:b/>
                <w:bCs/>
                <w:sz w:val="20"/>
                <w:szCs w:val="20"/>
              </w:rPr>
            </w:pPr>
            <w:r w:rsidRPr="00A05A4F">
              <w:rPr>
                <w:rFonts w:ascii="Century Gothic" w:hAnsi="Century Gothic" w:cstheme="minorHAnsi"/>
                <w:b/>
                <w:bCs/>
                <w:sz w:val="20"/>
                <w:szCs w:val="20"/>
              </w:rPr>
              <w:t>Sporządzenie i przekazanie Zarządowi tzw. „Listu do Zarządu”</w:t>
            </w:r>
          </w:p>
        </w:tc>
        <w:tc>
          <w:tcPr>
            <w:tcW w:w="1766" w:type="dxa"/>
            <w:shd w:val="clear" w:color="auto" w:fill="auto"/>
            <w:vAlign w:val="center"/>
          </w:tcPr>
          <w:p w14:paraId="3AE86DEE" w14:textId="442B942D"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n/d</w:t>
            </w:r>
          </w:p>
        </w:tc>
        <w:tc>
          <w:tcPr>
            <w:tcW w:w="1591" w:type="dxa"/>
            <w:shd w:val="clear" w:color="auto" w:fill="auto"/>
            <w:vAlign w:val="center"/>
          </w:tcPr>
          <w:p w14:paraId="01CE21A6" w14:textId="56E06002"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n/d</w:t>
            </w:r>
          </w:p>
        </w:tc>
        <w:tc>
          <w:tcPr>
            <w:tcW w:w="1653" w:type="dxa"/>
            <w:vAlign w:val="center"/>
          </w:tcPr>
          <w:p w14:paraId="77B18271"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7 dni po </w:t>
            </w:r>
          </w:p>
          <w:p w14:paraId="6FE6297A"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otrzymaniu </w:t>
            </w:r>
          </w:p>
          <w:p w14:paraId="6BD2140B"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podpisanego </w:t>
            </w:r>
          </w:p>
          <w:p w14:paraId="7557EB65" w14:textId="77777777"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sprawozdania </w:t>
            </w:r>
          </w:p>
          <w:p w14:paraId="5BED9D24" w14:textId="48EE7634"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finansowego</w:t>
            </w:r>
          </w:p>
        </w:tc>
        <w:tc>
          <w:tcPr>
            <w:tcW w:w="1606" w:type="dxa"/>
            <w:shd w:val="clear" w:color="auto" w:fill="auto"/>
          </w:tcPr>
          <w:p w14:paraId="6EFF77ED" w14:textId="77777777" w:rsidR="00F536EC" w:rsidRPr="00A05A4F" w:rsidRDefault="00F536EC" w:rsidP="00F536EC">
            <w:pPr>
              <w:spacing w:after="120"/>
              <w:jc w:val="center"/>
              <w:rPr>
                <w:rFonts w:ascii="Century Gothic" w:hAnsi="Century Gothic" w:cs="Calibri"/>
                <w:b/>
                <w:sz w:val="20"/>
                <w:szCs w:val="20"/>
              </w:rPr>
            </w:pPr>
          </w:p>
          <w:p w14:paraId="24DA8CCA" w14:textId="77777777" w:rsidR="00F536EC" w:rsidRPr="00A05A4F" w:rsidRDefault="00F536EC" w:rsidP="00F536EC">
            <w:pPr>
              <w:spacing w:after="120"/>
              <w:jc w:val="center"/>
              <w:rPr>
                <w:rFonts w:ascii="Century Gothic" w:hAnsi="Century Gothic" w:cs="Calibri"/>
                <w:b/>
                <w:sz w:val="20"/>
                <w:szCs w:val="20"/>
              </w:rPr>
            </w:pPr>
          </w:p>
          <w:p w14:paraId="45B264FE" w14:textId="2532B1C5" w:rsidR="00F536EC" w:rsidRPr="00A05A4F" w:rsidRDefault="00F536EC" w:rsidP="00F536EC">
            <w:pPr>
              <w:spacing w:after="120"/>
              <w:jc w:val="center"/>
              <w:rPr>
                <w:rFonts w:ascii="Century Gothic" w:hAnsi="Century Gothic" w:cs="Calibri"/>
                <w:b/>
                <w:sz w:val="20"/>
                <w:szCs w:val="20"/>
              </w:rPr>
            </w:pPr>
            <w:r w:rsidRPr="00A05A4F">
              <w:rPr>
                <w:rFonts w:ascii="Century Gothic" w:hAnsi="Century Gothic" w:cs="Calibri"/>
                <w:b/>
                <w:sz w:val="20"/>
                <w:szCs w:val="20"/>
              </w:rPr>
              <w:t>n/d</w:t>
            </w:r>
          </w:p>
        </w:tc>
      </w:tr>
      <w:tr w:rsidR="00EB7B76" w:rsidRPr="00A05A4F" w14:paraId="7D097F5B" w14:textId="77777777" w:rsidTr="00EB7B76">
        <w:tc>
          <w:tcPr>
            <w:tcW w:w="665" w:type="dxa"/>
            <w:shd w:val="clear" w:color="auto" w:fill="auto"/>
            <w:vAlign w:val="center"/>
          </w:tcPr>
          <w:p w14:paraId="5857E9EF" w14:textId="57DA17EF" w:rsidR="00B321BB" w:rsidRPr="00A05A4F" w:rsidRDefault="00EB7B76" w:rsidP="00B321BB">
            <w:pPr>
              <w:spacing w:after="120"/>
              <w:jc w:val="center"/>
              <w:rPr>
                <w:rFonts w:ascii="Century Gothic" w:hAnsi="Century Gothic" w:cs="Calibri"/>
                <w:b/>
                <w:sz w:val="20"/>
                <w:szCs w:val="20"/>
              </w:rPr>
            </w:pPr>
            <w:r w:rsidRPr="00A05A4F">
              <w:rPr>
                <w:rFonts w:ascii="Century Gothic" w:hAnsi="Century Gothic" w:cs="Calibri"/>
                <w:b/>
                <w:sz w:val="20"/>
                <w:szCs w:val="20"/>
              </w:rPr>
              <w:t>4</w:t>
            </w:r>
            <w:r w:rsidR="00104970" w:rsidRPr="00A05A4F">
              <w:rPr>
                <w:rFonts w:ascii="Century Gothic" w:hAnsi="Century Gothic" w:cs="Calibri"/>
                <w:b/>
                <w:sz w:val="20"/>
                <w:szCs w:val="20"/>
              </w:rPr>
              <w:t>.</w:t>
            </w:r>
          </w:p>
        </w:tc>
        <w:tc>
          <w:tcPr>
            <w:tcW w:w="2655" w:type="dxa"/>
            <w:shd w:val="clear" w:color="auto" w:fill="auto"/>
            <w:vAlign w:val="center"/>
          </w:tcPr>
          <w:p w14:paraId="3FB662D8" w14:textId="0F7F5BE4" w:rsidR="00B321BB" w:rsidRPr="00A05A4F" w:rsidRDefault="00B321BB" w:rsidP="00B321BB">
            <w:pPr>
              <w:spacing w:after="120"/>
              <w:rPr>
                <w:rFonts w:ascii="Century Gothic" w:hAnsi="Century Gothic" w:cs="Calibri"/>
                <w:b/>
                <w:sz w:val="20"/>
                <w:szCs w:val="20"/>
              </w:rPr>
            </w:pPr>
            <w:r w:rsidRPr="00A05A4F">
              <w:rPr>
                <w:rFonts w:ascii="Century Gothic" w:hAnsi="Century Gothic" w:cs="Calibri"/>
                <w:b/>
                <w:sz w:val="20"/>
                <w:szCs w:val="20"/>
              </w:rPr>
              <w:t xml:space="preserve">Badanie wstępne jednostkowego sprawozdania finansowego za </w:t>
            </w:r>
            <w:proofErr w:type="gramStart"/>
            <w:r w:rsidRPr="00A05A4F">
              <w:rPr>
                <w:rFonts w:ascii="Century Gothic" w:hAnsi="Century Gothic" w:cs="Calibri"/>
                <w:b/>
                <w:sz w:val="20"/>
                <w:szCs w:val="20"/>
              </w:rPr>
              <w:t>202</w:t>
            </w:r>
            <w:r w:rsidR="00EB7B76" w:rsidRPr="00A05A4F">
              <w:rPr>
                <w:rFonts w:ascii="Century Gothic" w:hAnsi="Century Gothic" w:cs="Calibri"/>
                <w:b/>
                <w:sz w:val="20"/>
                <w:szCs w:val="20"/>
              </w:rPr>
              <w:t>5</w:t>
            </w:r>
            <w:r w:rsidRPr="00A05A4F">
              <w:rPr>
                <w:rFonts w:ascii="Century Gothic" w:hAnsi="Century Gothic" w:cs="Calibri"/>
                <w:b/>
                <w:sz w:val="20"/>
                <w:szCs w:val="20"/>
              </w:rPr>
              <w:t>r.</w:t>
            </w:r>
            <w:proofErr w:type="gramEnd"/>
          </w:p>
        </w:tc>
        <w:tc>
          <w:tcPr>
            <w:tcW w:w="6616" w:type="dxa"/>
            <w:gridSpan w:val="4"/>
            <w:vMerge w:val="restart"/>
            <w:vAlign w:val="center"/>
          </w:tcPr>
          <w:p w14:paraId="52FADD52" w14:textId="15EE4009" w:rsidR="00B321BB" w:rsidRPr="00A05A4F" w:rsidRDefault="00B321BB" w:rsidP="00B321BB">
            <w:pPr>
              <w:spacing w:after="120"/>
              <w:jc w:val="center"/>
              <w:rPr>
                <w:rFonts w:ascii="Century Gothic" w:hAnsi="Century Gothic" w:cs="Calibri"/>
                <w:i/>
                <w:sz w:val="20"/>
                <w:szCs w:val="20"/>
              </w:rPr>
            </w:pPr>
            <w:r w:rsidRPr="00A05A4F">
              <w:rPr>
                <w:rFonts w:ascii="Century Gothic" w:hAnsi="Century Gothic" w:cs="Calibri"/>
                <w:i/>
                <w:sz w:val="20"/>
                <w:szCs w:val="20"/>
              </w:rPr>
              <w:t>Do uzgodnienia przez strony w formie pisemnej bez konieczności zachowania formy aneksu do Umowy.</w:t>
            </w:r>
          </w:p>
        </w:tc>
      </w:tr>
      <w:tr w:rsidR="00EB7B76" w:rsidRPr="00A05A4F" w14:paraId="6FBC487F" w14:textId="77777777" w:rsidTr="00EB7B76">
        <w:tc>
          <w:tcPr>
            <w:tcW w:w="665" w:type="dxa"/>
            <w:shd w:val="clear" w:color="auto" w:fill="auto"/>
            <w:vAlign w:val="center"/>
          </w:tcPr>
          <w:p w14:paraId="7056F3A4" w14:textId="36290005" w:rsidR="00EB7B76" w:rsidRPr="00A05A4F" w:rsidRDefault="00104970" w:rsidP="00EB7B76">
            <w:pPr>
              <w:spacing w:after="120"/>
              <w:jc w:val="center"/>
              <w:rPr>
                <w:rFonts w:ascii="Century Gothic" w:hAnsi="Century Gothic" w:cs="Calibri"/>
                <w:b/>
                <w:sz w:val="20"/>
                <w:szCs w:val="20"/>
              </w:rPr>
            </w:pPr>
            <w:r w:rsidRPr="00A05A4F">
              <w:rPr>
                <w:rFonts w:ascii="Century Gothic" w:hAnsi="Century Gothic" w:cs="Calibri"/>
                <w:b/>
                <w:sz w:val="20"/>
                <w:szCs w:val="20"/>
              </w:rPr>
              <w:lastRenderedPageBreak/>
              <w:t>6</w:t>
            </w:r>
            <w:r w:rsidR="00EB7B76" w:rsidRPr="00A05A4F">
              <w:rPr>
                <w:rFonts w:ascii="Century Gothic" w:hAnsi="Century Gothic" w:cs="Calibri"/>
                <w:b/>
                <w:sz w:val="20"/>
                <w:szCs w:val="20"/>
              </w:rPr>
              <w:t>.</w:t>
            </w:r>
          </w:p>
        </w:tc>
        <w:tc>
          <w:tcPr>
            <w:tcW w:w="2655" w:type="dxa"/>
            <w:shd w:val="clear" w:color="auto" w:fill="auto"/>
            <w:vAlign w:val="center"/>
          </w:tcPr>
          <w:p w14:paraId="52CDCB1F" w14:textId="6119A622" w:rsidR="00EB7B76" w:rsidRPr="00A05A4F" w:rsidRDefault="00EB7B76" w:rsidP="00EB7B76">
            <w:pPr>
              <w:spacing w:after="120"/>
              <w:rPr>
                <w:rFonts w:ascii="Century Gothic" w:hAnsi="Century Gothic" w:cs="Calibri"/>
                <w:b/>
                <w:sz w:val="20"/>
                <w:szCs w:val="20"/>
              </w:rPr>
            </w:pPr>
            <w:r w:rsidRPr="00A05A4F">
              <w:rPr>
                <w:rFonts w:ascii="Century Gothic" w:hAnsi="Century Gothic" w:cs="Calibri"/>
                <w:b/>
                <w:sz w:val="20"/>
                <w:szCs w:val="20"/>
              </w:rPr>
              <w:t xml:space="preserve">Badanie jednostkowego sprawozdania finansowego za </w:t>
            </w:r>
            <w:proofErr w:type="gramStart"/>
            <w:r w:rsidRPr="00A05A4F">
              <w:rPr>
                <w:rFonts w:ascii="Century Gothic" w:hAnsi="Century Gothic" w:cs="Calibri"/>
                <w:b/>
                <w:sz w:val="20"/>
                <w:szCs w:val="20"/>
              </w:rPr>
              <w:t>2025r</w:t>
            </w:r>
            <w:r w:rsidR="00232DAF" w:rsidRPr="00A05A4F">
              <w:rPr>
                <w:rFonts w:ascii="Century Gothic" w:hAnsi="Century Gothic" w:cs="Calibri"/>
                <w:b/>
                <w:sz w:val="20"/>
                <w:szCs w:val="20"/>
              </w:rPr>
              <w:t>.</w:t>
            </w:r>
            <w:proofErr w:type="gramEnd"/>
          </w:p>
        </w:tc>
        <w:tc>
          <w:tcPr>
            <w:tcW w:w="6616" w:type="dxa"/>
            <w:gridSpan w:val="4"/>
            <w:vMerge/>
            <w:vAlign w:val="center"/>
          </w:tcPr>
          <w:p w14:paraId="3BF63782" w14:textId="77777777" w:rsidR="00EB7B76" w:rsidRPr="00A05A4F" w:rsidRDefault="00EB7B76" w:rsidP="00EB7B76">
            <w:pPr>
              <w:spacing w:after="120"/>
              <w:jc w:val="center"/>
              <w:rPr>
                <w:rFonts w:ascii="Century Gothic" w:hAnsi="Century Gothic" w:cs="Calibri"/>
                <w:i/>
                <w:sz w:val="20"/>
                <w:szCs w:val="20"/>
              </w:rPr>
            </w:pPr>
          </w:p>
        </w:tc>
      </w:tr>
      <w:tr w:rsidR="00CD7103" w:rsidRPr="00A05A4F" w14:paraId="44468BC2" w14:textId="77777777" w:rsidTr="00EB7B76">
        <w:tc>
          <w:tcPr>
            <w:tcW w:w="665" w:type="dxa"/>
            <w:shd w:val="clear" w:color="auto" w:fill="auto"/>
            <w:vAlign w:val="center"/>
          </w:tcPr>
          <w:p w14:paraId="7CC69D67" w14:textId="77777777" w:rsidR="00CD7103" w:rsidRPr="00A05A4F" w:rsidRDefault="00CD7103" w:rsidP="00EB7B76">
            <w:pPr>
              <w:spacing w:after="120"/>
              <w:jc w:val="center"/>
              <w:rPr>
                <w:rFonts w:ascii="Century Gothic" w:hAnsi="Century Gothic" w:cs="Calibri"/>
                <w:b/>
                <w:sz w:val="20"/>
                <w:szCs w:val="20"/>
              </w:rPr>
            </w:pPr>
          </w:p>
          <w:p w14:paraId="6FEC19FE" w14:textId="77777777" w:rsidR="00104970" w:rsidRPr="00A05A4F" w:rsidRDefault="00104970" w:rsidP="00EB7B76">
            <w:pPr>
              <w:spacing w:after="120"/>
              <w:jc w:val="center"/>
              <w:rPr>
                <w:rFonts w:ascii="Century Gothic" w:hAnsi="Century Gothic" w:cs="Calibri"/>
                <w:b/>
                <w:sz w:val="20"/>
                <w:szCs w:val="20"/>
              </w:rPr>
            </w:pPr>
          </w:p>
          <w:p w14:paraId="0650E268" w14:textId="77777777" w:rsidR="00104970" w:rsidRPr="00A05A4F" w:rsidRDefault="00104970" w:rsidP="00EB7B76">
            <w:pPr>
              <w:spacing w:after="120"/>
              <w:jc w:val="center"/>
              <w:rPr>
                <w:rFonts w:ascii="Century Gothic" w:hAnsi="Century Gothic" w:cs="Calibri"/>
                <w:b/>
                <w:sz w:val="20"/>
                <w:szCs w:val="20"/>
              </w:rPr>
            </w:pPr>
          </w:p>
          <w:p w14:paraId="1896ACA8" w14:textId="023F2F02" w:rsidR="00104970" w:rsidRPr="00A05A4F" w:rsidRDefault="00104970" w:rsidP="00EB7B76">
            <w:pPr>
              <w:spacing w:after="120"/>
              <w:jc w:val="center"/>
              <w:rPr>
                <w:rFonts w:ascii="Century Gothic" w:hAnsi="Century Gothic" w:cs="Calibri"/>
                <w:b/>
                <w:sz w:val="20"/>
                <w:szCs w:val="20"/>
              </w:rPr>
            </w:pPr>
            <w:r w:rsidRPr="00A05A4F">
              <w:rPr>
                <w:rFonts w:ascii="Century Gothic" w:hAnsi="Century Gothic" w:cs="Calibri"/>
                <w:b/>
                <w:sz w:val="20"/>
                <w:szCs w:val="20"/>
              </w:rPr>
              <w:t>7.</w:t>
            </w:r>
          </w:p>
        </w:tc>
        <w:tc>
          <w:tcPr>
            <w:tcW w:w="2655" w:type="dxa"/>
            <w:shd w:val="clear" w:color="auto" w:fill="auto"/>
            <w:vAlign w:val="center"/>
          </w:tcPr>
          <w:p w14:paraId="322F7E50" w14:textId="5658C640" w:rsidR="00104970" w:rsidRPr="00A05A4F" w:rsidRDefault="00104970" w:rsidP="00104970">
            <w:pPr>
              <w:spacing w:after="120"/>
              <w:rPr>
                <w:rFonts w:ascii="Century Gothic" w:hAnsi="Century Gothic" w:cs="Calibri"/>
                <w:b/>
                <w:sz w:val="20"/>
                <w:szCs w:val="20"/>
              </w:rPr>
            </w:pPr>
            <w:r w:rsidRPr="00A05A4F">
              <w:rPr>
                <w:rFonts w:ascii="Century Gothic" w:hAnsi="Century Gothic" w:cs="Calibri"/>
                <w:b/>
                <w:sz w:val="20"/>
                <w:szCs w:val="20"/>
              </w:rPr>
              <w:t xml:space="preserve">Potwierdzenie </w:t>
            </w:r>
          </w:p>
          <w:p w14:paraId="630DA0B9" w14:textId="77777777" w:rsidR="00104970" w:rsidRPr="00A05A4F" w:rsidRDefault="00104970" w:rsidP="00104970">
            <w:pPr>
              <w:spacing w:after="120"/>
              <w:rPr>
                <w:rFonts w:ascii="Century Gothic" w:hAnsi="Century Gothic" w:cs="Calibri"/>
                <w:b/>
                <w:sz w:val="20"/>
                <w:szCs w:val="20"/>
              </w:rPr>
            </w:pPr>
            <w:r w:rsidRPr="00A05A4F">
              <w:rPr>
                <w:rFonts w:ascii="Century Gothic" w:hAnsi="Century Gothic" w:cs="Calibri"/>
                <w:b/>
                <w:sz w:val="20"/>
                <w:szCs w:val="20"/>
              </w:rPr>
              <w:t xml:space="preserve">prawidłowości </w:t>
            </w:r>
          </w:p>
          <w:p w14:paraId="1CDBB4FF" w14:textId="77777777" w:rsidR="00104970" w:rsidRPr="00A05A4F" w:rsidRDefault="00104970" w:rsidP="00104970">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wskaźników finansowych </w:t>
            </w:r>
          </w:p>
          <w:p w14:paraId="33BB61AB" w14:textId="77777777" w:rsidR="00104970" w:rsidRPr="00A05A4F" w:rsidRDefault="00104970" w:rsidP="00104970">
            <w:pPr>
              <w:spacing w:after="120"/>
              <w:rPr>
                <w:rFonts w:ascii="Century Gothic" w:hAnsi="Century Gothic" w:cs="Calibri"/>
                <w:b/>
                <w:sz w:val="20"/>
                <w:szCs w:val="20"/>
              </w:rPr>
            </w:pPr>
            <w:r w:rsidRPr="00A05A4F">
              <w:rPr>
                <w:rFonts w:ascii="Century Gothic" w:hAnsi="Century Gothic" w:cs="Calibri"/>
                <w:b/>
                <w:sz w:val="20"/>
                <w:szCs w:val="20"/>
              </w:rPr>
              <w:t xml:space="preserve">(EBITDA to Net </w:t>
            </w:r>
            <w:proofErr w:type="spellStart"/>
            <w:r w:rsidRPr="00A05A4F">
              <w:rPr>
                <w:rFonts w:ascii="Century Gothic" w:hAnsi="Century Gothic" w:cs="Calibri"/>
                <w:b/>
                <w:sz w:val="20"/>
                <w:szCs w:val="20"/>
              </w:rPr>
              <w:t>Interest</w:t>
            </w:r>
            <w:proofErr w:type="spellEnd"/>
            <w:r w:rsidRPr="00A05A4F">
              <w:rPr>
                <w:rFonts w:ascii="Century Gothic" w:hAnsi="Century Gothic" w:cs="Calibri"/>
                <w:b/>
                <w:sz w:val="20"/>
                <w:szCs w:val="20"/>
              </w:rPr>
              <w:t xml:space="preserve"> </w:t>
            </w:r>
          </w:p>
          <w:p w14:paraId="369EBE74" w14:textId="77777777" w:rsidR="00104970" w:rsidRPr="00A05A4F" w:rsidRDefault="00104970" w:rsidP="00104970">
            <w:pPr>
              <w:spacing w:after="120"/>
              <w:jc w:val="center"/>
              <w:rPr>
                <w:rFonts w:ascii="Century Gothic" w:hAnsi="Century Gothic" w:cs="Calibri"/>
                <w:b/>
                <w:sz w:val="20"/>
                <w:szCs w:val="20"/>
                <w:lang w:val="en-US"/>
              </w:rPr>
            </w:pPr>
            <w:r w:rsidRPr="00A05A4F">
              <w:rPr>
                <w:rFonts w:ascii="Century Gothic" w:hAnsi="Century Gothic" w:cs="Calibri"/>
                <w:b/>
                <w:sz w:val="20"/>
                <w:szCs w:val="20"/>
                <w:lang w:val="en-US"/>
              </w:rPr>
              <w:t xml:space="preserve">Expense </w:t>
            </w:r>
            <w:proofErr w:type="spellStart"/>
            <w:r w:rsidRPr="00A05A4F">
              <w:rPr>
                <w:rFonts w:ascii="Century Gothic" w:hAnsi="Century Gothic" w:cs="Calibri"/>
                <w:b/>
                <w:sz w:val="20"/>
                <w:szCs w:val="20"/>
                <w:lang w:val="en-US"/>
              </w:rPr>
              <w:t>oraz</w:t>
            </w:r>
            <w:proofErr w:type="spellEnd"/>
            <w:r w:rsidRPr="00A05A4F">
              <w:rPr>
                <w:rFonts w:ascii="Century Gothic" w:hAnsi="Century Gothic" w:cs="Calibri"/>
                <w:b/>
                <w:sz w:val="20"/>
                <w:szCs w:val="20"/>
                <w:lang w:val="en-US"/>
              </w:rPr>
              <w:t xml:space="preserve"> Net Debt to </w:t>
            </w:r>
          </w:p>
          <w:p w14:paraId="676A7A1A" w14:textId="6523199A" w:rsidR="00CD7103" w:rsidRPr="00A05A4F" w:rsidRDefault="00104970" w:rsidP="00104970">
            <w:pPr>
              <w:spacing w:after="120"/>
              <w:rPr>
                <w:rFonts w:ascii="Century Gothic" w:hAnsi="Century Gothic" w:cs="Calibri"/>
                <w:b/>
                <w:sz w:val="20"/>
                <w:szCs w:val="20"/>
                <w:lang w:val="en-US"/>
              </w:rPr>
            </w:pPr>
            <w:r w:rsidRPr="00A05A4F">
              <w:rPr>
                <w:rFonts w:ascii="Century Gothic" w:hAnsi="Century Gothic" w:cs="Calibri"/>
                <w:b/>
                <w:sz w:val="20"/>
                <w:szCs w:val="20"/>
                <w:lang w:val="en-US"/>
              </w:rPr>
              <w:t>EBITDA)</w:t>
            </w:r>
            <w:r w:rsidR="00232DAF" w:rsidRPr="00A05A4F">
              <w:rPr>
                <w:rFonts w:ascii="Century Gothic" w:hAnsi="Century Gothic" w:cs="Calibri"/>
                <w:b/>
                <w:sz w:val="20"/>
                <w:szCs w:val="20"/>
                <w:lang w:val="en-US"/>
              </w:rPr>
              <w:t xml:space="preserve"> za 2025r.</w:t>
            </w:r>
          </w:p>
        </w:tc>
        <w:tc>
          <w:tcPr>
            <w:tcW w:w="6616" w:type="dxa"/>
            <w:gridSpan w:val="4"/>
            <w:vMerge/>
            <w:vAlign w:val="center"/>
          </w:tcPr>
          <w:p w14:paraId="7ADB25D0" w14:textId="77777777" w:rsidR="00CD7103" w:rsidRPr="00A05A4F" w:rsidRDefault="00CD7103" w:rsidP="00EB7B76">
            <w:pPr>
              <w:spacing w:after="120"/>
              <w:jc w:val="center"/>
              <w:rPr>
                <w:rFonts w:ascii="Century Gothic" w:hAnsi="Century Gothic" w:cs="Calibri"/>
                <w:i/>
                <w:sz w:val="20"/>
                <w:szCs w:val="20"/>
                <w:lang w:val="en-US"/>
              </w:rPr>
            </w:pPr>
          </w:p>
        </w:tc>
      </w:tr>
      <w:tr w:rsidR="00EB7B76" w:rsidRPr="00A05A4F" w14:paraId="362DC86C" w14:textId="77777777" w:rsidTr="00EB7B76">
        <w:tc>
          <w:tcPr>
            <w:tcW w:w="665" w:type="dxa"/>
            <w:shd w:val="clear" w:color="auto" w:fill="auto"/>
            <w:vAlign w:val="center"/>
          </w:tcPr>
          <w:p w14:paraId="23C26227" w14:textId="4B68F0AB" w:rsidR="00EB7B76" w:rsidRPr="00A05A4F" w:rsidRDefault="00104970" w:rsidP="00EB7B76">
            <w:pPr>
              <w:spacing w:after="120"/>
              <w:jc w:val="center"/>
              <w:rPr>
                <w:rFonts w:ascii="Century Gothic" w:hAnsi="Century Gothic" w:cs="Calibri"/>
                <w:b/>
                <w:sz w:val="20"/>
                <w:szCs w:val="20"/>
              </w:rPr>
            </w:pPr>
            <w:r w:rsidRPr="00A05A4F">
              <w:rPr>
                <w:rFonts w:ascii="Century Gothic" w:hAnsi="Century Gothic" w:cs="Calibri"/>
                <w:b/>
                <w:sz w:val="20"/>
                <w:szCs w:val="20"/>
              </w:rPr>
              <w:t>8</w:t>
            </w:r>
            <w:r w:rsidR="00EB7B76" w:rsidRPr="00A05A4F">
              <w:rPr>
                <w:rFonts w:ascii="Century Gothic" w:hAnsi="Century Gothic" w:cs="Calibri"/>
                <w:b/>
                <w:sz w:val="20"/>
                <w:szCs w:val="20"/>
              </w:rPr>
              <w:t>.</w:t>
            </w:r>
          </w:p>
        </w:tc>
        <w:tc>
          <w:tcPr>
            <w:tcW w:w="2655" w:type="dxa"/>
            <w:shd w:val="clear" w:color="auto" w:fill="auto"/>
            <w:vAlign w:val="center"/>
          </w:tcPr>
          <w:p w14:paraId="733C2711" w14:textId="5CF1A0C3" w:rsidR="00EB7B76" w:rsidRPr="00A05A4F" w:rsidRDefault="00EB7B76" w:rsidP="00EB7B76">
            <w:pPr>
              <w:spacing w:after="120"/>
              <w:rPr>
                <w:rFonts w:ascii="Century Gothic" w:hAnsi="Century Gothic" w:cs="Calibri"/>
                <w:b/>
                <w:sz w:val="20"/>
                <w:szCs w:val="20"/>
              </w:rPr>
            </w:pPr>
            <w:r w:rsidRPr="00A05A4F">
              <w:rPr>
                <w:rFonts w:ascii="Century Gothic" w:hAnsi="Century Gothic" w:cs="Calibri"/>
                <w:b/>
                <w:sz w:val="20"/>
                <w:szCs w:val="20"/>
              </w:rPr>
              <w:t xml:space="preserve">Badanie skonsolidowanego sprawozdania finansowego za </w:t>
            </w:r>
            <w:proofErr w:type="gramStart"/>
            <w:r w:rsidRPr="00A05A4F">
              <w:rPr>
                <w:rFonts w:ascii="Century Gothic" w:hAnsi="Century Gothic" w:cs="Calibri"/>
                <w:b/>
                <w:sz w:val="20"/>
                <w:szCs w:val="20"/>
              </w:rPr>
              <w:t>2025r.</w:t>
            </w:r>
            <w:proofErr w:type="gramEnd"/>
          </w:p>
        </w:tc>
        <w:tc>
          <w:tcPr>
            <w:tcW w:w="6616" w:type="dxa"/>
            <w:gridSpan w:val="4"/>
            <w:vMerge/>
            <w:vAlign w:val="center"/>
          </w:tcPr>
          <w:p w14:paraId="65B39A27" w14:textId="77777777" w:rsidR="00EB7B76" w:rsidRPr="00A05A4F" w:rsidRDefault="00EB7B76" w:rsidP="00EB7B76">
            <w:pPr>
              <w:spacing w:after="120"/>
              <w:jc w:val="center"/>
              <w:rPr>
                <w:rFonts w:ascii="Century Gothic" w:hAnsi="Century Gothic" w:cs="Calibri"/>
                <w:i/>
                <w:sz w:val="20"/>
                <w:szCs w:val="20"/>
              </w:rPr>
            </w:pPr>
          </w:p>
        </w:tc>
      </w:tr>
      <w:tr w:rsidR="00EB7B76" w:rsidRPr="00A05A4F" w14:paraId="36F3084C" w14:textId="77777777" w:rsidTr="00EB7B76">
        <w:tc>
          <w:tcPr>
            <w:tcW w:w="665" w:type="dxa"/>
            <w:shd w:val="clear" w:color="auto" w:fill="auto"/>
            <w:vAlign w:val="center"/>
          </w:tcPr>
          <w:p w14:paraId="0BE55EBA" w14:textId="37720A5A" w:rsidR="00EB7B76" w:rsidRPr="00A05A4F" w:rsidRDefault="00104970" w:rsidP="00EB7B76">
            <w:pPr>
              <w:spacing w:after="120"/>
              <w:jc w:val="center"/>
              <w:rPr>
                <w:rFonts w:ascii="Century Gothic" w:hAnsi="Century Gothic" w:cs="Calibri"/>
                <w:b/>
                <w:sz w:val="20"/>
                <w:szCs w:val="20"/>
              </w:rPr>
            </w:pPr>
            <w:r w:rsidRPr="00A05A4F">
              <w:rPr>
                <w:rFonts w:ascii="Century Gothic" w:hAnsi="Century Gothic" w:cs="Calibri"/>
                <w:b/>
                <w:sz w:val="20"/>
                <w:szCs w:val="20"/>
              </w:rPr>
              <w:t>9</w:t>
            </w:r>
            <w:r w:rsidR="00EB7B76" w:rsidRPr="00A05A4F">
              <w:rPr>
                <w:rFonts w:ascii="Century Gothic" w:hAnsi="Century Gothic" w:cs="Calibri"/>
                <w:b/>
                <w:sz w:val="20"/>
                <w:szCs w:val="20"/>
              </w:rPr>
              <w:t>.</w:t>
            </w:r>
          </w:p>
        </w:tc>
        <w:tc>
          <w:tcPr>
            <w:tcW w:w="2655" w:type="dxa"/>
            <w:shd w:val="clear" w:color="auto" w:fill="auto"/>
            <w:vAlign w:val="center"/>
          </w:tcPr>
          <w:p w14:paraId="796FBF43" w14:textId="7902A010" w:rsidR="00EB7B76" w:rsidRPr="00A05A4F" w:rsidRDefault="00EB7B76" w:rsidP="00EB7B76">
            <w:pPr>
              <w:spacing w:after="120"/>
              <w:rPr>
                <w:rFonts w:ascii="Century Gothic" w:hAnsi="Century Gothic" w:cs="Calibri"/>
                <w:b/>
                <w:sz w:val="20"/>
                <w:szCs w:val="20"/>
              </w:rPr>
            </w:pPr>
            <w:r w:rsidRPr="00A05A4F">
              <w:rPr>
                <w:rFonts w:ascii="Century Gothic" w:hAnsi="Century Gothic" w:cs="Calibri"/>
                <w:b/>
                <w:sz w:val="20"/>
                <w:szCs w:val="20"/>
              </w:rPr>
              <w:t>Badanie wstępne jednostkowego sprawozdania finansowego za 2026r</w:t>
            </w:r>
          </w:p>
        </w:tc>
        <w:tc>
          <w:tcPr>
            <w:tcW w:w="6616" w:type="dxa"/>
            <w:gridSpan w:val="4"/>
            <w:vMerge/>
            <w:vAlign w:val="center"/>
          </w:tcPr>
          <w:p w14:paraId="4F09684C" w14:textId="77777777" w:rsidR="00EB7B76" w:rsidRPr="00A05A4F" w:rsidRDefault="00EB7B76" w:rsidP="00EB7B76">
            <w:pPr>
              <w:spacing w:after="120"/>
              <w:jc w:val="center"/>
              <w:rPr>
                <w:rFonts w:ascii="Century Gothic" w:hAnsi="Century Gothic" w:cs="Calibri"/>
                <w:i/>
                <w:sz w:val="20"/>
                <w:szCs w:val="20"/>
              </w:rPr>
            </w:pPr>
          </w:p>
        </w:tc>
      </w:tr>
      <w:tr w:rsidR="00EB7B76" w:rsidRPr="00A05A4F" w14:paraId="460CA975" w14:textId="77777777" w:rsidTr="00EB7B76">
        <w:tc>
          <w:tcPr>
            <w:tcW w:w="665" w:type="dxa"/>
            <w:shd w:val="clear" w:color="auto" w:fill="auto"/>
            <w:vAlign w:val="center"/>
          </w:tcPr>
          <w:p w14:paraId="318E5757" w14:textId="782DA619" w:rsidR="00EB7B76" w:rsidRPr="00A05A4F" w:rsidRDefault="00104970" w:rsidP="00EB7B76">
            <w:pPr>
              <w:spacing w:after="120"/>
              <w:jc w:val="center"/>
              <w:rPr>
                <w:rFonts w:ascii="Century Gothic" w:hAnsi="Century Gothic" w:cs="Calibri"/>
                <w:b/>
                <w:sz w:val="20"/>
                <w:szCs w:val="20"/>
              </w:rPr>
            </w:pPr>
            <w:r w:rsidRPr="00A05A4F">
              <w:rPr>
                <w:rFonts w:ascii="Century Gothic" w:hAnsi="Century Gothic" w:cs="Calibri"/>
                <w:b/>
                <w:sz w:val="20"/>
                <w:szCs w:val="20"/>
              </w:rPr>
              <w:t>10</w:t>
            </w:r>
            <w:r w:rsidR="00EB7B76" w:rsidRPr="00A05A4F">
              <w:rPr>
                <w:rFonts w:ascii="Century Gothic" w:hAnsi="Century Gothic" w:cs="Calibri"/>
                <w:b/>
                <w:sz w:val="20"/>
                <w:szCs w:val="20"/>
              </w:rPr>
              <w:t>.</w:t>
            </w:r>
          </w:p>
        </w:tc>
        <w:tc>
          <w:tcPr>
            <w:tcW w:w="2655" w:type="dxa"/>
            <w:shd w:val="clear" w:color="auto" w:fill="auto"/>
            <w:vAlign w:val="center"/>
          </w:tcPr>
          <w:p w14:paraId="3CB9783A" w14:textId="74C389E8" w:rsidR="00EB7B76" w:rsidRPr="00A05A4F" w:rsidRDefault="00EB7B76" w:rsidP="00EB7B76">
            <w:pPr>
              <w:spacing w:after="120"/>
              <w:rPr>
                <w:rFonts w:ascii="Century Gothic" w:hAnsi="Century Gothic" w:cs="Calibri"/>
                <w:b/>
                <w:sz w:val="20"/>
                <w:szCs w:val="20"/>
              </w:rPr>
            </w:pPr>
            <w:r w:rsidRPr="00A05A4F">
              <w:rPr>
                <w:rFonts w:ascii="Century Gothic" w:hAnsi="Century Gothic" w:cs="Calibri"/>
                <w:b/>
                <w:sz w:val="20"/>
                <w:szCs w:val="20"/>
              </w:rPr>
              <w:t>Badanie jednostkowego sprawozdania finansowego za 2026r</w:t>
            </w:r>
          </w:p>
        </w:tc>
        <w:tc>
          <w:tcPr>
            <w:tcW w:w="6616" w:type="dxa"/>
            <w:gridSpan w:val="4"/>
            <w:vMerge/>
            <w:vAlign w:val="center"/>
          </w:tcPr>
          <w:p w14:paraId="324617D2" w14:textId="77777777" w:rsidR="00EB7B76" w:rsidRPr="00A05A4F" w:rsidRDefault="00EB7B76" w:rsidP="00EB7B76">
            <w:pPr>
              <w:spacing w:after="120"/>
              <w:jc w:val="center"/>
              <w:rPr>
                <w:rFonts w:ascii="Century Gothic" w:hAnsi="Century Gothic" w:cs="Calibri"/>
                <w:i/>
                <w:sz w:val="20"/>
                <w:szCs w:val="20"/>
              </w:rPr>
            </w:pPr>
          </w:p>
        </w:tc>
      </w:tr>
      <w:tr w:rsidR="00104970" w:rsidRPr="00A05A4F" w14:paraId="06D7D1C8" w14:textId="77777777" w:rsidTr="00EB7B76">
        <w:tc>
          <w:tcPr>
            <w:tcW w:w="665" w:type="dxa"/>
            <w:shd w:val="clear" w:color="auto" w:fill="auto"/>
            <w:vAlign w:val="center"/>
          </w:tcPr>
          <w:p w14:paraId="3F8FBB04" w14:textId="485F196C" w:rsidR="00104970" w:rsidRPr="00A05A4F" w:rsidRDefault="00104970" w:rsidP="00EB7B76">
            <w:pPr>
              <w:spacing w:after="120"/>
              <w:jc w:val="center"/>
              <w:rPr>
                <w:rFonts w:ascii="Century Gothic" w:hAnsi="Century Gothic" w:cs="Calibri"/>
                <w:b/>
                <w:sz w:val="20"/>
                <w:szCs w:val="20"/>
              </w:rPr>
            </w:pPr>
            <w:r w:rsidRPr="00A05A4F">
              <w:rPr>
                <w:rFonts w:ascii="Century Gothic" w:hAnsi="Century Gothic" w:cs="Calibri"/>
                <w:b/>
                <w:sz w:val="20"/>
                <w:szCs w:val="20"/>
              </w:rPr>
              <w:t>11.</w:t>
            </w:r>
          </w:p>
        </w:tc>
        <w:tc>
          <w:tcPr>
            <w:tcW w:w="2655" w:type="dxa"/>
            <w:shd w:val="clear" w:color="auto" w:fill="auto"/>
            <w:vAlign w:val="center"/>
          </w:tcPr>
          <w:p w14:paraId="62D81641" w14:textId="77777777" w:rsidR="00104970" w:rsidRPr="00A05A4F" w:rsidRDefault="00104970" w:rsidP="00104970">
            <w:pPr>
              <w:spacing w:after="120"/>
              <w:rPr>
                <w:rFonts w:ascii="Century Gothic" w:hAnsi="Century Gothic" w:cs="Calibri"/>
                <w:b/>
                <w:sz w:val="20"/>
                <w:szCs w:val="20"/>
              </w:rPr>
            </w:pPr>
            <w:r w:rsidRPr="00A05A4F">
              <w:rPr>
                <w:rFonts w:ascii="Century Gothic" w:hAnsi="Century Gothic" w:cs="Calibri"/>
                <w:b/>
                <w:sz w:val="20"/>
                <w:szCs w:val="20"/>
              </w:rPr>
              <w:t xml:space="preserve">Potwierdzenie </w:t>
            </w:r>
          </w:p>
          <w:p w14:paraId="16DA98C1" w14:textId="77777777" w:rsidR="00104970" w:rsidRPr="00A05A4F" w:rsidRDefault="00104970" w:rsidP="00104970">
            <w:pPr>
              <w:spacing w:after="120"/>
              <w:rPr>
                <w:rFonts w:ascii="Century Gothic" w:hAnsi="Century Gothic" w:cs="Calibri"/>
                <w:b/>
                <w:sz w:val="20"/>
                <w:szCs w:val="20"/>
              </w:rPr>
            </w:pPr>
            <w:r w:rsidRPr="00A05A4F">
              <w:rPr>
                <w:rFonts w:ascii="Century Gothic" w:hAnsi="Century Gothic" w:cs="Calibri"/>
                <w:b/>
                <w:sz w:val="20"/>
                <w:szCs w:val="20"/>
              </w:rPr>
              <w:t xml:space="preserve">prawidłowości </w:t>
            </w:r>
          </w:p>
          <w:p w14:paraId="5B22CF1F" w14:textId="77777777" w:rsidR="00104970" w:rsidRPr="00A05A4F" w:rsidRDefault="00104970" w:rsidP="00104970">
            <w:pPr>
              <w:spacing w:after="120"/>
              <w:jc w:val="center"/>
              <w:rPr>
                <w:rFonts w:ascii="Century Gothic" w:hAnsi="Century Gothic" w:cs="Calibri"/>
                <w:b/>
                <w:sz w:val="20"/>
                <w:szCs w:val="20"/>
              </w:rPr>
            </w:pPr>
            <w:r w:rsidRPr="00A05A4F">
              <w:rPr>
                <w:rFonts w:ascii="Century Gothic" w:hAnsi="Century Gothic" w:cs="Calibri"/>
                <w:b/>
                <w:sz w:val="20"/>
                <w:szCs w:val="20"/>
              </w:rPr>
              <w:t xml:space="preserve">wskaźników finansowych </w:t>
            </w:r>
          </w:p>
          <w:p w14:paraId="6170BC24" w14:textId="77777777" w:rsidR="00104970" w:rsidRPr="00A05A4F" w:rsidRDefault="00104970" w:rsidP="00104970">
            <w:pPr>
              <w:spacing w:after="120"/>
              <w:rPr>
                <w:rFonts w:ascii="Century Gothic" w:hAnsi="Century Gothic" w:cs="Calibri"/>
                <w:b/>
                <w:sz w:val="20"/>
                <w:szCs w:val="20"/>
              </w:rPr>
            </w:pPr>
            <w:r w:rsidRPr="00A05A4F">
              <w:rPr>
                <w:rFonts w:ascii="Century Gothic" w:hAnsi="Century Gothic" w:cs="Calibri"/>
                <w:b/>
                <w:sz w:val="20"/>
                <w:szCs w:val="20"/>
              </w:rPr>
              <w:t xml:space="preserve">(EBITDA to Net </w:t>
            </w:r>
            <w:proofErr w:type="spellStart"/>
            <w:r w:rsidRPr="00A05A4F">
              <w:rPr>
                <w:rFonts w:ascii="Century Gothic" w:hAnsi="Century Gothic" w:cs="Calibri"/>
                <w:b/>
                <w:sz w:val="20"/>
                <w:szCs w:val="20"/>
              </w:rPr>
              <w:t>Interest</w:t>
            </w:r>
            <w:proofErr w:type="spellEnd"/>
            <w:r w:rsidRPr="00A05A4F">
              <w:rPr>
                <w:rFonts w:ascii="Century Gothic" w:hAnsi="Century Gothic" w:cs="Calibri"/>
                <w:b/>
                <w:sz w:val="20"/>
                <w:szCs w:val="20"/>
              </w:rPr>
              <w:t xml:space="preserve"> </w:t>
            </w:r>
          </w:p>
          <w:p w14:paraId="3CEE8FCA" w14:textId="77777777" w:rsidR="00104970" w:rsidRPr="00A05A4F" w:rsidRDefault="00104970" w:rsidP="00104970">
            <w:pPr>
              <w:spacing w:after="120"/>
              <w:jc w:val="center"/>
              <w:rPr>
                <w:rFonts w:ascii="Century Gothic" w:hAnsi="Century Gothic" w:cs="Calibri"/>
                <w:b/>
                <w:sz w:val="20"/>
                <w:szCs w:val="20"/>
                <w:lang w:val="en-US"/>
              </w:rPr>
            </w:pPr>
            <w:r w:rsidRPr="00A05A4F">
              <w:rPr>
                <w:rFonts w:ascii="Century Gothic" w:hAnsi="Century Gothic" w:cs="Calibri"/>
                <w:b/>
                <w:sz w:val="20"/>
                <w:szCs w:val="20"/>
                <w:lang w:val="en-US"/>
              </w:rPr>
              <w:t xml:space="preserve">Expense </w:t>
            </w:r>
            <w:proofErr w:type="spellStart"/>
            <w:r w:rsidRPr="00A05A4F">
              <w:rPr>
                <w:rFonts w:ascii="Century Gothic" w:hAnsi="Century Gothic" w:cs="Calibri"/>
                <w:b/>
                <w:sz w:val="20"/>
                <w:szCs w:val="20"/>
                <w:lang w:val="en-US"/>
              </w:rPr>
              <w:t>oraz</w:t>
            </w:r>
            <w:proofErr w:type="spellEnd"/>
            <w:r w:rsidRPr="00A05A4F">
              <w:rPr>
                <w:rFonts w:ascii="Century Gothic" w:hAnsi="Century Gothic" w:cs="Calibri"/>
                <w:b/>
                <w:sz w:val="20"/>
                <w:szCs w:val="20"/>
                <w:lang w:val="en-US"/>
              </w:rPr>
              <w:t xml:space="preserve"> Net Debt to </w:t>
            </w:r>
          </w:p>
          <w:p w14:paraId="080662F8" w14:textId="0E108708" w:rsidR="00104970" w:rsidRPr="00A05A4F" w:rsidRDefault="00104970" w:rsidP="00104970">
            <w:pPr>
              <w:spacing w:after="120"/>
              <w:rPr>
                <w:rFonts w:ascii="Century Gothic" w:hAnsi="Century Gothic" w:cs="Calibri"/>
                <w:b/>
                <w:sz w:val="20"/>
                <w:szCs w:val="20"/>
                <w:lang w:val="en-US"/>
              </w:rPr>
            </w:pPr>
            <w:r w:rsidRPr="00A05A4F">
              <w:rPr>
                <w:rFonts w:ascii="Century Gothic" w:hAnsi="Century Gothic" w:cs="Calibri"/>
                <w:b/>
                <w:sz w:val="20"/>
                <w:szCs w:val="20"/>
                <w:lang w:val="en-US"/>
              </w:rPr>
              <w:t>EBITDA)</w:t>
            </w:r>
            <w:r w:rsidR="00232DAF" w:rsidRPr="00A05A4F">
              <w:rPr>
                <w:rFonts w:ascii="Century Gothic" w:hAnsi="Century Gothic" w:cs="Calibri"/>
                <w:b/>
                <w:sz w:val="20"/>
                <w:szCs w:val="20"/>
                <w:lang w:val="en-US"/>
              </w:rPr>
              <w:t xml:space="preserve"> za 2026r.</w:t>
            </w:r>
          </w:p>
        </w:tc>
        <w:tc>
          <w:tcPr>
            <w:tcW w:w="6616" w:type="dxa"/>
            <w:gridSpan w:val="4"/>
            <w:vMerge/>
            <w:vAlign w:val="center"/>
          </w:tcPr>
          <w:p w14:paraId="780F87C0" w14:textId="77777777" w:rsidR="00104970" w:rsidRPr="00A05A4F" w:rsidRDefault="00104970" w:rsidP="00EB7B76">
            <w:pPr>
              <w:spacing w:after="120"/>
              <w:jc w:val="center"/>
              <w:rPr>
                <w:rFonts w:ascii="Century Gothic" w:hAnsi="Century Gothic" w:cs="Calibri"/>
                <w:i/>
                <w:sz w:val="20"/>
                <w:szCs w:val="20"/>
                <w:lang w:val="en-US"/>
              </w:rPr>
            </w:pPr>
          </w:p>
        </w:tc>
      </w:tr>
      <w:tr w:rsidR="00EB7B76" w:rsidRPr="00A05A4F" w14:paraId="37EEF12D" w14:textId="77777777" w:rsidTr="00EB7B76">
        <w:tc>
          <w:tcPr>
            <w:tcW w:w="665" w:type="dxa"/>
            <w:shd w:val="clear" w:color="auto" w:fill="auto"/>
            <w:vAlign w:val="center"/>
          </w:tcPr>
          <w:p w14:paraId="00213EC0" w14:textId="67EDCB77" w:rsidR="00EB7B76" w:rsidRPr="00A05A4F" w:rsidRDefault="00EB7B76" w:rsidP="00EB7B76">
            <w:pPr>
              <w:spacing w:after="120"/>
              <w:jc w:val="center"/>
              <w:rPr>
                <w:rFonts w:ascii="Century Gothic" w:hAnsi="Century Gothic" w:cs="Calibri"/>
                <w:b/>
                <w:sz w:val="20"/>
                <w:szCs w:val="20"/>
              </w:rPr>
            </w:pPr>
            <w:r w:rsidRPr="00A05A4F">
              <w:rPr>
                <w:rFonts w:ascii="Century Gothic" w:hAnsi="Century Gothic" w:cs="Calibri"/>
                <w:b/>
                <w:sz w:val="20"/>
                <w:szCs w:val="20"/>
              </w:rPr>
              <w:t>10.</w:t>
            </w:r>
          </w:p>
        </w:tc>
        <w:tc>
          <w:tcPr>
            <w:tcW w:w="2655" w:type="dxa"/>
            <w:shd w:val="clear" w:color="auto" w:fill="auto"/>
            <w:vAlign w:val="center"/>
          </w:tcPr>
          <w:p w14:paraId="1671067F" w14:textId="0C8E927A" w:rsidR="00EB7B76" w:rsidRPr="00A05A4F" w:rsidRDefault="00EB7B76" w:rsidP="00EB7B76">
            <w:pPr>
              <w:spacing w:after="120"/>
              <w:rPr>
                <w:rFonts w:ascii="Century Gothic" w:hAnsi="Century Gothic" w:cs="Calibri"/>
                <w:b/>
                <w:sz w:val="20"/>
                <w:szCs w:val="20"/>
              </w:rPr>
            </w:pPr>
            <w:r w:rsidRPr="00A05A4F">
              <w:rPr>
                <w:rFonts w:ascii="Century Gothic" w:hAnsi="Century Gothic" w:cs="Calibri"/>
                <w:b/>
                <w:sz w:val="20"/>
                <w:szCs w:val="20"/>
              </w:rPr>
              <w:t xml:space="preserve">Badanie skonsolidowanego sprawozdania finansowego za </w:t>
            </w:r>
            <w:proofErr w:type="gramStart"/>
            <w:r w:rsidRPr="00A05A4F">
              <w:rPr>
                <w:rFonts w:ascii="Century Gothic" w:hAnsi="Century Gothic" w:cs="Calibri"/>
                <w:b/>
                <w:sz w:val="20"/>
                <w:szCs w:val="20"/>
              </w:rPr>
              <w:t>2026r.</w:t>
            </w:r>
            <w:proofErr w:type="gramEnd"/>
          </w:p>
        </w:tc>
        <w:tc>
          <w:tcPr>
            <w:tcW w:w="6616" w:type="dxa"/>
            <w:gridSpan w:val="4"/>
            <w:vMerge/>
            <w:vAlign w:val="center"/>
          </w:tcPr>
          <w:p w14:paraId="0912F934" w14:textId="77777777" w:rsidR="00EB7B76" w:rsidRPr="00A05A4F" w:rsidRDefault="00EB7B76" w:rsidP="00EB7B76">
            <w:pPr>
              <w:spacing w:after="120"/>
              <w:jc w:val="center"/>
              <w:rPr>
                <w:rFonts w:ascii="Century Gothic" w:hAnsi="Century Gothic" w:cs="Calibri"/>
                <w:i/>
                <w:sz w:val="20"/>
                <w:szCs w:val="20"/>
              </w:rPr>
            </w:pPr>
          </w:p>
        </w:tc>
      </w:tr>
    </w:tbl>
    <w:p w14:paraId="613124FA" w14:textId="77777777" w:rsidR="00EA1619" w:rsidRPr="00A05A4F" w:rsidRDefault="00EA1619" w:rsidP="006F133D">
      <w:pPr>
        <w:spacing w:after="120"/>
        <w:jc w:val="center"/>
        <w:rPr>
          <w:rFonts w:ascii="Century Gothic" w:hAnsi="Century Gothic" w:cs="Calibri"/>
          <w:b/>
          <w:sz w:val="20"/>
          <w:szCs w:val="20"/>
        </w:rPr>
      </w:pPr>
    </w:p>
    <w:p w14:paraId="3564754B" w14:textId="77777777" w:rsidR="007238DC" w:rsidRPr="00A05A4F" w:rsidRDefault="007238DC" w:rsidP="006F133D">
      <w:pPr>
        <w:spacing w:after="120"/>
        <w:jc w:val="center"/>
        <w:rPr>
          <w:rFonts w:ascii="Century Gothic" w:hAnsi="Century Gothic" w:cs="Calibri"/>
          <w:sz w:val="20"/>
          <w:szCs w:val="20"/>
        </w:rPr>
      </w:pPr>
    </w:p>
    <w:p w14:paraId="69F49C5B" w14:textId="77777777" w:rsidR="00DC56DA" w:rsidRPr="00A05A4F" w:rsidRDefault="00DC56DA" w:rsidP="006F133D">
      <w:pPr>
        <w:spacing w:after="120"/>
        <w:jc w:val="center"/>
        <w:rPr>
          <w:rFonts w:ascii="Century Gothic" w:hAnsi="Century Gothic" w:cs="Calibri"/>
          <w:sz w:val="20"/>
          <w:szCs w:val="20"/>
        </w:rPr>
      </w:pPr>
    </w:p>
    <w:p w14:paraId="681F2E4A" w14:textId="77777777" w:rsidR="00DC56DA" w:rsidRPr="00A05A4F" w:rsidRDefault="00DC56DA" w:rsidP="006F133D">
      <w:pPr>
        <w:spacing w:after="120"/>
        <w:jc w:val="center"/>
        <w:rPr>
          <w:rFonts w:ascii="Century Gothic" w:hAnsi="Century Gothic" w:cs="Calibri"/>
          <w:sz w:val="20"/>
          <w:szCs w:val="20"/>
        </w:rPr>
      </w:pPr>
    </w:p>
    <w:p w14:paraId="0F3FC7EB" w14:textId="77777777" w:rsidR="007238DC" w:rsidRPr="00A05A4F" w:rsidRDefault="007238DC" w:rsidP="006F133D">
      <w:pPr>
        <w:spacing w:after="120"/>
        <w:jc w:val="center"/>
        <w:rPr>
          <w:rFonts w:ascii="Century Gothic" w:hAnsi="Century Gothic" w:cs="Calibri"/>
          <w:b/>
          <w:sz w:val="20"/>
          <w:szCs w:val="20"/>
        </w:rPr>
      </w:pPr>
      <w:r w:rsidRPr="00A05A4F">
        <w:rPr>
          <w:rFonts w:ascii="Century Gothic" w:hAnsi="Century Gothic" w:cs="Calibri"/>
          <w:sz w:val="20"/>
          <w:szCs w:val="20"/>
        </w:rPr>
        <w:t xml:space="preserve">Pieczątka i podpis </w:t>
      </w:r>
      <w:r w:rsidR="00722111" w:rsidRPr="00A05A4F">
        <w:rPr>
          <w:rFonts w:ascii="Century Gothic" w:hAnsi="Century Gothic" w:cs="Calibri"/>
          <w:b/>
          <w:sz w:val="20"/>
          <w:szCs w:val="20"/>
        </w:rPr>
        <w:t>Zleceniodawcy</w:t>
      </w:r>
      <w:r w:rsidRPr="00A05A4F">
        <w:rPr>
          <w:rFonts w:ascii="Century Gothic" w:hAnsi="Century Gothic" w:cs="Calibri"/>
          <w:sz w:val="20"/>
          <w:szCs w:val="20"/>
        </w:rPr>
        <w:t xml:space="preserve">                                      Pieczątka i podpis </w:t>
      </w:r>
      <w:r w:rsidR="00722111" w:rsidRPr="00A05A4F">
        <w:rPr>
          <w:rFonts w:ascii="Century Gothic" w:hAnsi="Century Gothic" w:cs="Calibri"/>
          <w:b/>
          <w:sz w:val="20"/>
          <w:szCs w:val="20"/>
        </w:rPr>
        <w:t>Zleceniobiorcy</w:t>
      </w:r>
    </w:p>
    <w:p w14:paraId="6E231F6E" w14:textId="48A069FF" w:rsidR="00C726EF" w:rsidRPr="00A05A4F" w:rsidRDefault="00C726EF" w:rsidP="00C726EF">
      <w:pPr>
        <w:ind w:hanging="284"/>
        <w:jc w:val="center"/>
        <w:rPr>
          <w:rFonts w:ascii="Century Gothic" w:hAnsi="Century Gothic"/>
          <w:bCs/>
          <w:sz w:val="20"/>
          <w:szCs w:val="20"/>
        </w:rPr>
      </w:pPr>
    </w:p>
    <w:p w14:paraId="4D0F2AB0" w14:textId="1543A28E" w:rsidR="00A05E16" w:rsidRPr="00A05A4F" w:rsidRDefault="00A05E16" w:rsidP="00C726EF">
      <w:pPr>
        <w:ind w:hanging="284"/>
        <w:jc w:val="center"/>
        <w:rPr>
          <w:rFonts w:ascii="Century Gothic" w:hAnsi="Century Gothic"/>
          <w:bCs/>
          <w:sz w:val="20"/>
          <w:szCs w:val="20"/>
        </w:rPr>
      </w:pPr>
    </w:p>
    <w:p w14:paraId="5EBFE5C5" w14:textId="6DECB711" w:rsidR="00A05E16" w:rsidRPr="00A05A4F" w:rsidRDefault="00A05E16" w:rsidP="00C726EF">
      <w:pPr>
        <w:ind w:hanging="284"/>
        <w:jc w:val="center"/>
        <w:rPr>
          <w:rFonts w:ascii="Century Gothic" w:hAnsi="Century Gothic"/>
          <w:bCs/>
          <w:sz w:val="20"/>
          <w:szCs w:val="20"/>
        </w:rPr>
      </w:pPr>
    </w:p>
    <w:p w14:paraId="2D37F985" w14:textId="349F22A8" w:rsidR="00A05E16" w:rsidRPr="00A05A4F" w:rsidRDefault="00A05E16" w:rsidP="00C726EF">
      <w:pPr>
        <w:ind w:hanging="284"/>
        <w:jc w:val="center"/>
        <w:rPr>
          <w:rFonts w:ascii="Century Gothic" w:hAnsi="Century Gothic"/>
          <w:bCs/>
          <w:sz w:val="20"/>
          <w:szCs w:val="20"/>
        </w:rPr>
      </w:pPr>
    </w:p>
    <w:p w14:paraId="580159D3" w14:textId="46DFE8D7" w:rsidR="00E40324" w:rsidRPr="00A05A4F" w:rsidRDefault="00E40324" w:rsidP="00C726EF">
      <w:pPr>
        <w:ind w:hanging="284"/>
        <w:jc w:val="center"/>
        <w:rPr>
          <w:rFonts w:ascii="Century Gothic" w:hAnsi="Century Gothic"/>
          <w:bCs/>
          <w:sz w:val="20"/>
          <w:szCs w:val="20"/>
        </w:rPr>
      </w:pPr>
    </w:p>
    <w:p w14:paraId="48A88B6F" w14:textId="77777777" w:rsidR="00B92280" w:rsidRPr="00A05A4F" w:rsidRDefault="00B92280" w:rsidP="00C726EF">
      <w:pPr>
        <w:ind w:hanging="284"/>
        <w:jc w:val="center"/>
        <w:rPr>
          <w:rFonts w:ascii="Century Gothic" w:hAnsi="Century Gothic"/>
          <w:bCs/>
          <w:sz w:val="20"/>
          <w:szCs w:val="20"/>
        </w:rPr>
      </w:pPr>
    </w:p>
    <w:p w14:paraId="3F74ECE1" w14:textId="77777777" w:rsidR="00B92280" w:rsidRPr="00A05A4F" w:rsidRDefault="00B92280" w:rsidP="00C726EF">
      <w:pPr>
        <w:ind w:hanging="284"/>
        <w:jc w:val="center"/>
        <w:rPr>
          <w:rFonts w:ascii="Century Gothic" w:hAnsi="Century Gothic"/>
          <w:bCs/>
          <w:sz w:val="20"/>
          <w:szCs w:val="20"/>
        </w:rPr>
      </w:pPr>
    </w:p>
    <w:p w14:paraId="180EC9B5" w14:textId="77777777" w:rsidR="00B92280" w:rsidRPr="00A05A4F" w:rsidRDefault="00B92280" w:rsidP="00C726EF">
      <w:pPr>
        <w:ind w:hanging="284"/>
        <w:jc w:val="center"/>
        <w:rPr>
          <w:rFonts w:ascii="Century Gothic" w:hAnsi="Century Gothic"/>
          <w:bCs/>
          <w:sz w:val="20"/>
          <w:szCs w:val="20"/>
        </w:rPr>
      </w:pPr>
    </w:p>
    <w:p w14:paraId="27AB7BB9" w14:textId="77777777" w:rsidR="00B92280" w:rsidRPr="00A05A4F" w:rsidRDefault="00B92280" w:rsidP="00C726EF">
      <w:pPr>
        <w:ind w:hanging="284"/>
        <w:jc w:val="center"/>
        <w:rPr>
          <w:rFonts w:ascii="Century Gothic" w:hAnsi="Century Gothic"/>
          <w:bCs/>
          <w:sz w:val="20"/>
          <w:szCs w:val="20"/>
        </w:rPr>
      </w:pPr>
    </w:p>
    <w:p w14:paraId="7BF2D89E" w14:textId="77777777" w:rsidR="00B92280" w:rsidRPr="00A05A4F" w:rsidRDefault="00B92280" w:rsidP="00C726EF">
      <w:pPr>
        <w:ind w:hanging="284"/>
        <w:jc w:val="center"/>
        <w:rPr>
          <w:rFonts w:ascii="Century Gothic" w:hAnsi="Century Gothic"/>
          <w:bCs/>
          <w:sz w:val="20"/>
          <w:szCs w:val="20"/>
        </w:rPr>
      </w:pPr>
    </w:p>
    <w:p w14:paraId="567CCDE0" w14:textId="77777777" w:rsidR="00B92280" w:rsidRPr="00A05A4F" w:rsidRDefault="00B92280" w:rsidP="00C726EF">
      <w:pPr>
        <w:ind w:hanging="284"/>
        <w:jc w:val="center"/>
        <w:rPr>
          <w:rFonts w:ascii="Century Gothic" w:hAnsi="Century Gothic"/>
          <w:bCs/>
          <w:sz w:val="20"/>
          <w:szCs w:val="20"/>
        </w:rPr>
      </w:pPr>
    </w:p>
    <w:p w14:paraId="19A16C2D" w14:textId="72298CA7" w:rsidR="006D38AD" w:rsidRPr="00A05A4F" w:rsidRDefault="006D38AD" w:rsidP="00FD42E4">
      <w:pPr>
        <w:ind w:hanging="284"/>
        <w:jc w:val="right"/>
        <w:rPr>
          <w:rFonts w:ascii="Century Gothic" w:hAnsi="Century Gothic"/>
          <w:b/>
          <w:sz w:val="20"/>
          <w:szCs w:val="20"/>
        </w:rPr>
      </w:pPr>
      <w:r w:rsidRPr="00A05A4F">
        <w:rPr>
          <w:rFonts w:ascii="Century Gothic" w:hAnsi="Century Gothic"/>
          <w:b/>
          <w:sz w:val="20"/>
          <w:szCs w:val="20"/>
        </w:rPr>
        <w:lastRenderedPageBreak/>
        <w:t xml:space="preserve">Załącznik nr 3 </w:t>
      </w:r>
    </w:p>
    <w:p w14:paraId="3F05E113" w14:textId="66700024" w:rsidR="006D38AD" w:rsidRPr="00A05A4F" w:rsidRDefault="006D38AD" w:rsidP="00FD42E4">
      <w:pPr>
        <w:ind w:hanging="284"/>
        <w:jc w:val="right"/>
        <w:rPr>
          <w:rFonts w:ascii="Century Gothic" w:hAnsi="Century Gothic"/>
          <w:b/>
          <w:sz w:val="20"/>
          <w:szCs w:val="20"/>
        </w:rPr>
      </w:pPr>
    </w:p>
    <w:p w14:paraId="71C25219" w14:textId="1871F5B8" w:rsidR="006D38AD" w:rsidRPr="00A05A4F" w:rsidRDefault="006D38AD" w:rsidP="00FD42E4">
      <w:pPr>
        <w:ind w:hanging="284"/>
        <w:jc w:val="right"/>
        <w:rPr>
          <w:rFonts w:ascii="Century Gothic" w:hAnsi="Century Gothic"/>
          <w:b/>
          <w:sz w:val="20"/>
          <w:szCs w:val="20"/>
        </w:rPr>
      </w:pPr>
      <w:r w:rsidRPr="00A05A4F">
        <w:rPr>
          <w:rFonts w:ascii="Century Gothic" w:hAnsi="Century Gothic"/>
          <w:b/>
          <w:sz w:val="20"/>
          <w:szCs w:val="20"/>
        </w:rPr>
        <w:t xml:space="preserve">Wykaz członków zespołu Zleceniobiorcy </w:t>
      </w:r>
    </w:p>
    <w:p w14:paraId="68A4C75F" w14:textId="519DB859" w:rsidR="006D38AD" w:rsidRPr="00A05A4F" w:rsidRDefault="006D38AD" w:rsidP="00FD42E4">
      <w:pPr>
        <w:ind w:hanging="284"/>
        <w:jc w:val="right"/>
        <w:rPr>
          <w:rFonts w:ascii="Century Gothic" w:hAnsi="Century Gothic"/>
          <w:b/>
          <w:sz w:val="20"/>
          <w:szCs w:val="20"/>
        </w:rPr>
      </w:pPr>
    </w:p>
    <w:p w14:paraId="2AB6076C" w14:textId="5C6C43AC" w:rsidR="006D38AD" w:rsidRPr="00A05A4F" w:rsidRDefault="006D38AD" w:rsidP="00FD42E4">
      <w:pPr>
        <w:ind w:hanging="284"/>
        <w:jc w:val="right"/>
        <w:rPr>
          <w:rFonts w:ascii="Century Gothic" w:hAnsi="Century Gothic"/>
          <w:b/>
          <w:sz w:val="20"/>
          <w:szCs w:val="20"/>
        </w:rPr>
      </w:pPr>
    </w:p>
    <w:p w14:paraId="406D06E9" w14:textId="09747856" w:rsidR="006D38AD" w:rsidRPr="00A05A4F" w:rsidRDefault="006D38AD" w:rsidP="002F35BD">
      <w:pPr>
        <w:pStyle w:val="Akapitzlist"/>
        <w:numPr>
          <w:ilvl w:val="6"/>
          <w:numId w:val="18"/>
        </w:numPr>
        <w:ind w:left="1134" w:hanging="850"/>
        <w:rPr>
          <w:rFonts w:ascii="Century Gothic" w:hAnsi="Century Gothic"/>
          <w:b/>
          <w:sz w:val="20"/>
          <w:szCs w:val="20"/>
        </w:rPr>
      </w:pPr>
      <w:r w:rsidRPr="00A05A4F">
        <w:rPr>
          <w:rFonts w:ascii="Century Gothic" w:hAnsi="Century Gothic"/>
          <w:b/>
          <w:sz w:val="20"/>
          <w:szCs w:val="20"/>
        </w:rPr>
        <w:t xml:space="preserve">………………. </w:t>
      </w:r>
    </w:p>
    <w:p w14:paraId="54394220" w14:textId="0CBD58CE" w:rsidR="006D38AD" w:rsidRPr="00A05A4F" w:rsidRDefault="006D38AD" w:rsidP="002F35BD">
      <w:pPr>
        <w:pStyle w:val="Akapitzlist"/>
        <w:numPr>
          <w:ilvl w:val="6"/>
          <w:numId w:val="18"/>
        </w:numPr>
        <w:ind w:left="1134" w:hanging="850"/>
        <w:rPr>
          <w:rFonts w:ascii="Century Gothic" w:hAnsi="Century Gothic"/>
          <w:b/>
          <w:sz w:val="20"/>
          <w:szCs w:val="20"/>
        </w:rPr>
      </w:pPr>
      <w:r w:rsidRPr="00A05A4F">
        <w:rPr>
          <w:rFonts w:ascii="Century Gothic" w:hAnsi="Century Gothic"/>
          <w:b/>
          <w:sz w:val="20"/>
          <w:szCs w:val="20"/>
        </w:rPr>
        <w:t>……………….</w:t>
      </w:r>
    </w:p>
    <w:p w14:paraId="570483E7" w14:textId="65B09142" w:rsidR="00FF034A" w:rsidRPr="00A05A4F" w:rsidRDefault="00FF034A" w:rsidP="002F35BD">
      <w:pPr>
        <w:pStyle w:val="Akapitzlist"/>
        <w:numPr>
          <w:ilvl w:val="6"/>
          <w:numId w:val="18"/>
        </w:numPr>
        <w:ind w:left="1134" w:hanging="850"/>
        <w:rPr>
          <w:rFonts w:ascii="Century Gothic" w:hAnsi="Century Gothic"/>
          <w:b/>
          <w:sz w:val="20"/>
          <w:szCs w:val="20"/>
        </w:rPr>
      </w:pPr>
      <w:r w:rsidRPr="00A05A4F">
        <w:rPr>
          <w:rFonts w:ascii="Century Gothic" w:hAnsi="Century Gothic"/>
          <w:b/>
          <w:sz w:val="20"/>
          <w:szCs w:val="20"/>
        </w:rPr>
        <w:t>……………….</w:t>
      </w:r>
    </w:p>
    <w:p w14:paraId="41C17D9F" w14:textId="24AC0596" w:rsidR="00FF034A" w:rsidRPr="00A05A4F" w:rsidRDefault="00FF034A" w:rsidP="002F35BD">
      <w:pPr>
        <w:pStyle w:val="Akapitzlist"/>
        <w:numPr>
          <w:ilvl w:val="6"/>
          <w:numId w:val="18"/>
        </w:numPr>
        <w:ind w:left="1134" w:hanging="850"/>
        <w:rPr>
          <w:rFonts w:ascii="Century Gothic" w:hAnsi="Century Gothic"/>
          <w:b/>
          <w:sz w:val="20"/>
          <w:szCs w:val="20"/>
        </w:rPr>
      </w:pPr>
      <w:r w:rsidRPr="00A05A4F">
        <w:rPr>
          <w:rFonts w:ascii="Century Gothic" w:hAnsi="Century Gothic"/>
          <w:b/>
          <w:sz w:val="20"/>
          <w:szCs w:val="20"/>
        </w:rPr>
        <w:t>,………………</w:t>
      </w:r>
    </w:p>
    <w:p w14:paraId="765EFF90" w14:textId="5BC3F424" w:rsidR="00FF034A" w:rsidRPr="00A05A4F" w:rsidRDefault="00FF034A" w:rsidP="00FF034A">
      <w:pPr>
        <w:ind w:left="2673"/>
        <w:rPr>
          <w:rFonts w:ascii="Century Gothic" w:hAnsi="Century Gothic"/>
          <w:b/>
          <w:sz w:val="20"/>
          <w:szCs w:val="20"/>
        </w:rPr>
      </w:pPr>
    </w:p>
    <w:p w14:paraId="0779FDE5" w14:textId="4CC36E0C" w:rsidR="00FF034A" w:rsidRPr="00A05A4F" w:rsidRDefault="00FF034A" w:rsidP="00FF034A">
      <w:pPr>
        <w:ind w:left="2673"/>
        <w:rPr>
          <w:rFonts w:ascii="Century Gothic" w:hAnsi="Century Gothic"/>
          <w:b/>
          <w:sz w:val="20"/>
          <w:szCs w:val="20"/>
        </w:rPr>
      </w:pPr>
    </w:p>
    <w:p w14:paraId="0061A92A" w14:textId="77777777" w:rsidR="00FF034A" w:rsidRPr="00A05A4F" w:rsidRDefault="00FF034A" w:rsidP="00FF034A">
      <w:pPr>
        <w:ind w:left="2673"/>
        <w:rPr>
          <w:rFonts w:ascii="Century Gothic" w:hAnsi="Century Gothic"/>
          <w:b/>
          <w:sz w:val="20"/>
          <w:szCs w:val="20"/>
        </w:rPr>
      </w:pPr>
    </w:p>
    <w:p w14:paraId="517B6149" w14:textId="77777777" w:rsidR="006D38AD" w:rsidRPr="00A05A4F" w:rsidRDefault="006D38AD" w:rsidP="00FD42E4">
      <w:pPr>
        <w:ind w:hanging="284"/>
        <w:jc w:val="right"/>
        <w:rPr>
          <w:rFonts w:ascii="Century Gothic" w:hAnsi="Century Gothic"/>
          <w:b/>
          <w:sz w:val="20"/>
          <w:szCs w:val="20"/>
        </w:rPr>
      </w:pPr>
    </w:p>
    <w:p w14:paraId="5EEAED55" w14:textId="77777777" w:rsidR="00B92280" w:rsidRPr="00A05A4F" w:rsidRDefault="00B92280" w:rsidP="00FD42E4">
      <w:pPr>
        <w:ind w:hanging="284"/>
        <w:jc w:val="right"/>
        <w:rPr>
          <w:rFonts w:ascii="Century Gothic" w:hAnsi="Century Gothic"/>
          <w:b/>
          <w:sz w:val="20"/>
          <w:szCs w:val="20"/>
        </w:rPr>
      </w:pPr>
    </w:p>
    <w:p w14:paraId="0A10870D" w14:textId="77777777" w:rsidR="00B92280" w:rsidRPr="00A05A4F" w:rsidRDefault="00B92280" w:rsidP="00FD42E4">
      <w:pPr>
        <w:ind w:hanging="284"/>
        <w:jc w:val="right"/>
        <w:rPr>
          <w:rFonts w:ascii="Century Gothic" w:hAnsi="Century Gothic"/>
          <w:b/>
          <w:sz w:val="20"/>
          <w:szCs w:val="20"/>
        </w:rPr>
      </w:pPr>
    </w:p>
    <w:p w14:paraId="5179CE0C" w14:textId="77777777" w:rsidR="00B92280" w:rsidRPr="00A05A4F" w:rsidRDefault="00B92280" w:rsidP="00FD42E4">
      <w:pPr>
        <w:ind w:hanging="284"/>
        <w:jc w:val="right"/>
        <w:rPr>
          <w:rFonts w:ascii="Century Gothic" w:hAnsi="Century Gothic"/>
          <w:b/>
          <w:sz w:val="20"/>
          <w:szCs w:val="20"/>
        </w:rPr>
      </w:pPr>
    </w:p>
    <w:p w14:paraId="6009EDC9" w14:textId="77777777" w:rsidR="00B92280" w:rsidRPr="00A05A4F" w:rsidRDefault="00B92280" w:rsidP="00FD42E4">
      <w:pPr>
        <w:ind w:hanging="284"/>
        <w:jc w:val="right"/>
        <w:rPr>
          <w:rFonts w:ascii="Century Gothic" w:hAnsi="Century Gothic"/>
          <w:b/>
          <w:sz w:val="20"/>
          <w:szCs w:val="20"/>
        </w:rPr>
      </w:pPr>
    </w:p>
    <w:p w14:paraId="31B6729C" w14:textId="77777777" w:rsidR="00B92280" w:rsidRPr="00A05A4F" w:rsidRDefault="00B92280" w:rsidP="00FD42E4">
      <w:pPr>
        <w:ind w:hanging="284"/>
        <w:jc w:val="right"/>
        <w:rPr>
          <w:rFonts w:ascii="Century Gothic" w:hAnsi="Century Gothic"/>
          <w:b/>
          <w:sz w:val="20"/>
          <w:szCs w:val="20"/>
        </w:rPr>
      </w:pPr>
    </w:p>
    <w:p w14:paraId="28ACF8FF" w14:textId="77777777" w:rsidR="00B92280" w:rsidRPr="00A05A4F" w:rsidRDefault="00B92280" w:rsidP="00FD42E4">
      <w:pPr>
        <w:ind w:hanging="284"/>
        <w:jc w:val="right"/>
        <w:rPr>
          <w:rFonts w:ascii="Century Gothic" w:hAnsi="Century Gothic"/>
          <w:b/>
          <w:sz w:val="20"/>
          <w:szCs w:val="20"/>
        </w:rPr>
      </w:pPr>
    </w:p>
    <w:p w14:paraId="4E91B29E" w14:textId="77777777" w:rsidR="00B92280" w:rsidRPr="00A05A4F" w:rsidRDefault="00B92280" w:rsidP="00FD42E4">
      <w:pPr>
        <w:ind w:hanging="284"/>
        <w:jc w:val="right"/>
        <w:rPr>
          <w:rFonts w:ascii="Century Gothic" w:hAnsi="Century Gothic"/>
          <w:b/>
          <w:sz w:val="20"/>
          <w:szCs w:val="20"/>
        </w:rPr>
      </w:pPr>
    </w:p>
    <w:p w14:paraId="7C225980" w14:textId="77777777" w:rsidR="00B92280" w:rsidRPr="00A05A4F" w:rsidRDefault="00B92280" w:rsidP="00FD42E4">
      <w:pPr>
        <w:ind w:hanging="284"/>
        <w:jc w:val="right"/>
        <w:rPr>
          <w:rFonts w:ascii="Century Gothic" w:hAnsi="Century Gothic"/>
          <w:b/>
          <w:sz w:val="20"/>
          <w:szCs w:val="20"/>
        </w:rPr>
      </w:pPr>
    </w:p>
    <w:p w14:paraId="307BF985" w14:textId="77777777" w:rsidR="00B92280" w:rsidRPr="00A05A4F" w:rsidRDefault="00B92280" w:rsidP="00FD42E4">
      <w:pPr>
        <w:ind w:hanging="284"/>
        <w:jc w:val="right"/>
        <w:rPr>
          <w:rFonts w:ascii="Century Gothic" w:hAnsi="Century Gothic"/>
          <w:b/>
          <w:sz w:val="20"/>
          <w:szCs w:val="20"/>
        </w:rPr>
      </w:pPr>
    </w:p>
    <w:p w14:paraId="65B390BA" w14:textId="77777777" w:rsidR="00B92280" w:rsidRPr="00A05A4F" w:rsidRDefault="00B92280" w:rsidP="00FD42E4">
      <w:pPr>
        <w:ind w:hanging="284"/>
        <w:jc w:val="right"/>
        <w:rPr>
          <w:rFonts w:ascii="Century Gothic" w:hAnsi="Century Gothic"/>
          <w:b/>
          <w:sz w:val="20"/>
          <w:szCs w:val="20"/>
        </w:rPr>
      </w:pPr>
    </w:p>
    <w:p w14:paraId="38FAEEA7" w14:textId="77777777" w:rsidR="00B92280" w:rsidRPr="00A05A4F" w:rsidRDefault="00B92280" w:rsidP="00FD42E4">
      <w:pPr>
        <w:ind w:hanging="284"/>
        <w:jc w:val="right"/>
        <w:rPr>
          <w:rFonts w:ascii="Century Gothic" w:hAnsi="Century Gothic"/>
          <w:b/>
          <w:sz w:val="20"/>
          <w:szCs w:val="20"/>
        </w:rPr>
      </w:pPr>
    </w:p>
    <w:p w14:paraId="3A6C198B" w14:textId="77777777" w:rsidR="00B92280" w:rsidRPr="00A05A4F" w:rsidRDefault="00B92280" w:rsidP="00FD42E4">
      <w:pPr>
        <w:ind w:hanging="284"/>
        <w:jc w:val="right"/>
        <w:rPr>
          <w:rFonts w:ascii="Century Gothic" w:hAnsi="Century Gothic"/>
          <w:b/>
          <w:sz w:val="20"/>
          <w:szCs w:val="20"/>
        </w:rPr>
      </w:pPr>
    </w:p>
    <w:p w14:paraId="7E10521C" w14:textId="77777777" w:rsidR="00B92280" w:rsidRPr="00A05A4F" w:rsidRDefault="00B92280" w:rsidP="00FD42E4">
      <w:pPr>
        <w:ind w:hanging="284"/>
        <w:jc w:val="right"/>
        <w:rPr>
          <w:rFonts w:ascii="Century Gothic" w:hAnsi="Century Gothic"/>
          <w:b/>
          <w:sz w:val="20"/>
          <w:szCs w:val="20"/>
        </w:rPr>
      </w:pPr>
    </w:p>
    <w:p w14:paraId="713853A4" w14:textId="77777777" w:rsidR="00B92280" w:rsidRPr="00A05A4F" w:rsidRDefault="00B92280" w:rsidP="00FD42E4">
      <w:pPr>
        <w:ind w:hanging="284"/>
        <w:jc w:val="right"/>
        <w:rPr>
          <w:rFonts w:ascii="Century Gothic" w:hAnsi="Century Gothic"/>
          <w:b/>
          <w:sz w:val="20"/>
          <w:szCs w:val="20"/>
        </w:rPr>
      </w:pPr>
    </w:p>
    <w:p w14:paraId="796EEEF6" w14:textId="77777777" w:rsidR="00B92280" w:rsidRPr="00A05A4F" w:rsidRDefault="00B92280" w:rsidP="00FD42E4">
      <w:pPr>
        <w:ind w:hanging="284"/>
        <w:jc w:val="right"/>
        <w:rPr>
          <w:rFonts w:ascii="Century Gothic" w:hAnsi="Century Gothic"/>
          <w:b/>
          <w:sz w:val="20"/>
          <w:szCs w:val="20"/>
        </w:rPr>
      </w:pPr>
    </w:p>
    <w:p w14:paraId="61157555" w14:textId="77777777" w:rsidR="00B92280" w:rsidRPr="00A05A4F" w:rsidRDefault="00B92280" w:rsidP="00FD42E4">
      <w:pPr>
        <w:ind w:hanging="284"/>
        <w:jc w:val="right"/>
        <w:rPr>
          <w:rFonts w:ascii="Century Gothic" w:hAnsi="Century Gothic"/>
          <w:b/>
          <w:sz w:val="20"/>
          <w:szCs w:val="20"/>
        </w:rPr>
      </w:pPr>
    </w:p>
    <w:p w14:paraId="00684E61" w14:textId="77777777" w:rsidR="00B92280" w:rsidRPr="00A05A4F" w:rsidRDefault="00B92280" w:rsidP="00FD42E4">
      <w:pPr>
        <w:ind w:hanging="284"/>
        <w:jc w:val="right"/>
        <w:rPr>
          <w:rFonts w:ascii="Century Gothic" w:hAnsi="Century Gothic"/>
          <w:b/>
          <w:sz w:val="20"/>
          <w:szCs w:val="20"/>
        </w:rPr>
      </w:pPr>
    </w:p>
    <w:p w14:paraId="77B16EA0" w14:textId="77777777" w:rsidR="00B92280" w:rsidRPr="00A05A4F" w:rsidRDefault="00B92280" w:rsidP="00FD42E4">
      <w:pPr>
        <w:ind w:hanging="284"/>
        <w:jc w:val="right"/>
        <w:rPr>
          <w:rFonts w:ascii="Century Gothic" w:hAnsi="Century Gothic"/>
          <w:b/>
          <w:sz w:val="20"/>
          <w:szCs w:val="20"/>
        </w:rPr>
      </w:pPr>
    </w:p>
    <w:p w14:paraId="361E15D5" w14:textId="77777777" w:rsidR="00B92280" w:rsidRPr="00A05A4F" w:rsidRDefault="00B92280" w:rsidP="00FD42E4">
      <w:pPr>
        <w:ind w:hanging="284"/>
        <w:jc w:val="right"/>
        <w:rPr>
          <w:rFonts w:ascii="Century Gothic" w:hAnsi="Century Gothic"/>
          <w:b/>
          <w:sz w:val="20"/>
          <w:szCs w:val="20"/>
        </w:rPr>
      </w:pPr>
    </w:p>
    <w:p w14:paraId="74FDE3D7" w14:textId="77777777" w:rsidR="00B92280" w:rsidRPr="00A05A4F" w:rsidRDefault="00B92280" w:rsidP="00FD42E4">
      <w:pPr>
        <w:ind w:hanging="284"/>
        <w:jc w:val="right"/>
        <w:rPr>
          <w:rFonts w:ascii="Century Gothic" w:hAnsi="Century Gothic"/>
          <w:b/>
          <w:sz w:val="20"/>
          <w:szCs w:val="20"/>
        </w:rPr>
      </w:pPr>
    </w:p>
    <w:p w14:paraId="4DA075E3" w14:textId="77777777" w:rsidR="00B92280" w:rsidRPr="00A05A4F" w:rsidRDefault="00B92280" w:rsidP="00FD42E4">
      <w:pPr>
        <w:ind w:hanging="284"/>
        <w:jc w:val="right"/>
        <w:rPr>
          <w:rFonts w:ascii="Century Gothic" w:hAnsi="Century Gothic"/>
          <w:b/>
          <w:sz w:val="20"/>
          <w:szCs w:val="20"/>
        </w:rPr>
      </w:pPr>
    </w:p>
    <w:p w14:paraId="71604205" w14:textId="77777777" w:rsidR="00B92280" w:rsidRPr="00A05A4F" w:rsidRDefault="00B92280" w:rsidP="00FD42E4">
      <w:pPr>
        <w:ind w:hanging="284"/>
        <w:jc w:val="right"/>
        <w:rPr>
          <w:rFonts w:ascii="Century Gothic" w:hAnsi="Century Gothic"/>
          <w:b/>
          <w:sz w:val="20"/>
          <w:szCs w:val="20"/>
        </w:rPr>
      </w:pPr>
    </w:p>
    <w:p w14:paraId="2F844EBB" w14:textId="77777777" w:rsidR="00B92280" w:rsidRPr="00A05A4F" w:rsidRDefault="00B92280" w:rsidP="00FD42E4">
      <w:pPr>
        <w:ind w:hanging="284"/>
        <w:jc w:val="right"/>
        <w:rPr>
          <w:rFonts w:ascii="Century Gothic" w:hAnsi="Century Gothic"/>
          <w:b/>
          <w:sz w:val="20"/>
          <w:szCs w:val="20"/>
        </w:rPr>
      </w:pPr>
    </w:p>
    <w:p w14:paraId="01FC8CC5" w14:textId="77777777" w:rsidR="00B92280" w:rsidRPr="00A05A4F" w:rsidRDefault="00B92280" w:rsidP="00FD42E4">
      <w:pPr>
        <w:ind w:hanging="284"/>
        <w:jc w:val="right"/>
        <w:rPr>
          <w:rFonts w:ascii="Century Gothic" w:hAnsi="Century Gothic"/>
          <w:b/>
          <w:sz w:val="20"/>
          <w:szCs w:val="20"/>
        </w:rPr>
      </w:pPr>
    </w:p>
    <w:p w14:paraId="3532A18B" w14:textId="77777777" w:rsidR="00B92280" w:rsidRPr="00A05A4F" w:rsidRDefault="00B92280" w:rsidP="00FD42E4">
      <w:pPr>
        <w:ind w:hanging="284"/>
        <w:jc w:val="right"/>
        <w:rPr>
          <w:rFonts w:ascii="Century Gothic" w:hAnsi="Century Gothic"/>
          <w:b/>
          <w:sz w:val="20"/>
          <w:szCs w:val="20"/>
        </w:rPr>
      </w:pPr>
    </w:p>
    <w:p w14:paraId="68DEDEAA" w14:textId="77777777" w:rsidR="00B92280" w:rsidRPr="00A05A4F" w:rsidRDefault="00B92280" w:rsidP="00FD42E4">
      <w:pPr>
        <w:ind w:hanging="284"/>
        <w:jc w:val="right"/>
        <w:rPr>
          <w:rFonts w:ascii="Century Gothic" w:hAnsi="Century Gothic"/>
          <w:b/>
          <w:sz w:val="20"/>
          <w:szCs w:val="20"/>
        </w:rPr>
      </w:pPr>
    </w:p>
    <w:p w14:paraId="755C9D63" w14:textId="77777777" w:rsidR="00B92280" w:rsidRPr="00A05A4F" w:rsidRDefault="00B92280" w:rsidP="00FD42E4">
      <w:pPr>
        <w:ind w:hanging="284"/>
        <w:jc w:val="right"/>
        <w:rPr>
          <w:rFonts w:ascii="Century Gothic" w:hAnsi="Century Gothic"/>
          <w:b/>
          <w:sz w:val="20"/>
          <w:szCs w:val="20"/>
        </w:rPr>
      </w:pPr>
    </w:p>
    <w:p w14:paraId="10EEA4BE" w14:textId="77777777" w:rsidR="00B92280" w:rsidRPr="00A05A4F" w:rsidRDefault="00B92280" w:rsidP="00FD42E4">
      <w:pPr>
        <w:ind w:hanging="284"/>
        <w:jc w:val="right"/>
        <w:rPr>
          <w:rFonts w:ascii="Century Gothic" w:hAnsi="Century Gothic"/>
          <w:b/>
          <w:sz w:val="20"/>
          <w:szCs w:val="20"/>
        </w:rPr>
      </w:pPr>
    </w:p>
    <w:p w14:paraId="499462E0" w14:textId="77777777" w:rsidR="00B92280" w:rsidRPr="00A05A4F" w:rsidRDefault="00B92280" w:rsidP="00FD42E4">
      <w:pPr>
        <w:ind w:hanging="284"/>
        <w:jc w:val="right"/>
        <w:rPr>
          <w:rFonts w:ascii="Century Gothic" w:hAnsi="Century Gothic"/>
          <w:b/>
          <w:sz w:val="20"/>
          <w:szCs w:val="20"/>
        </w:rPr>
      </w:pPr>
    </w:p>
    <w:p w14:paraId="7C8CEE12" w14:textId="77777777" w:rsidR="00B92280" w:rsidRPr="00A05A4F" w:rsidRDefault="00B92280" w:rsidP="00FD42E4">
      <w:pPr>
        <w:ind w:hanging="284"/>
        <w:jc w:val="right"/>
        <w:rPr>
          <w:rFonts w:ascii="Century Gothic" w:hAnsi="Century Gothic"/>
          <w:b/>
          <w:sz w:val="20"/>
          <w:szCs w:val="20"/>
        </w:rPr>
      </w:pPr>
    </w:p>
    <w:p w14:paraId="105132A8" w14:textId="77777777" w:rsidR="00B92280" w:rsidRPr="00A05A4F" w:rsidRDefault="00B92280" w:rsidP="00FD42E4">
      <w:pPr>
        <w:ind w:hanging="284"/>
        <w:jc w:val="right"/>
        <w:rPr>
          <w:rFonts w:ascii="Century Gothic" w:hAnsi="Century Gothic"/>
          <w:b/>
          <w:sz w:val="20"/>
          <w:szCs w:val="20"/>
        </w:rPr>
      </w:pPr>
    </w:p>
    <w:p w14:paraId="47AE05D5" w14:textId="77777777" w:rsidR="00B92280" w:rsidRPr="00A05A4F" w:rsidRDefault="00B92280" w:rsidP="00FD42E4">
      <w:pPr>
        <w:ind w:hanging="284"/>
        <w:jc w:val="right"/>
        <w:rPr>
          <w:rFonts w:ascii="Century Gothic" w:hAnsi="Century Gothic"/>
          <w:b/>
          <w:sz w:val="20"/>
          <w:szCs w:val="20"/>
        </w:rPr>
      </w:pPr>
    </w:p>
    <w:p w14:paraId="0C90C620" w14:textId="77777777" w:rsidR="00B92280" w:rsidRPr="00A05A4F" w:rsidRDefault="00B92280" w:rsidP="00FD42E4">
      <w:pPr>
        <w:ind w:hanging="284"/>
        <w:jc w:val="right"/>
        <w:rPr>
          <w:rFonts w:ascii="Century Gothic" w:hAnsi="Century Gothic"/>
          <w:b/>
          <w:sz w:val="20"/>
          <w:szCs w:val="20"/>
        </w:rPr>
      </w:pPr>
    </w:p>
    <w:p w14:paraId="1E3A81BD" w14:textId="77777777" w:rsidR="00B92280" w:rsidRPr="00A05A4F" w:rsidRDefault="00B92280" w:rsidP="00FD42E4">
      <w:pPr>
        <w:ind w:hanging="284"/>
        <w:jc w:val="right"/>
        <w:rPr>
          <w:rFonts w:ascii="Century Gothic" w:hAnsi="Century Gothic"/>
          <w:b/>
          <w:sz w:val="20"/>
          <w:szCs w:val="20"/>
        </w:rPr>
      </w:pPr>
    </w:p>
    <w:p w14:paraId="759F3DC2" w14:textId="77777777" w:rsidR="00B92280" w:rsidRPr="00A05A4F" w:rsidRDefault="00B92280" w:rsidP="00FD42E4">
      <w:pPr>
        <w:ind w:hanging="284"/>
        <w:jc w:val="right"/>
        <w:rPr>
          <w:rFonts w:ascii="Century Gothic" w:hAnsi="Century Gothic"/>
          <w:b/>
          <w:sz w:val="20"/>
          <w:szCs w:val="20"/>
        </w:rPr>
      </w:pPr>
    </w:p>
    <w:p w14:paraId="28C05AB1" w14:textId="77777777" w:rsidR="00B92280" w:rsidRPr="00A05A4F" w:rsidRDefault="00B92280" w:rsidP="00FD42E4">
      <w:pPr>
        <w:ind w:hanging="284"/>
        <w:jc w:val="right"/>
        <w:rPr>
          <w:rFonts w:ascii="Century Gothic" w:hAnsi="Century Gothic"/>
          <w:b/>
          <w:sz w:val="20"/>
          <w:szCs w:val="20"/>
        </w:rPr>
      </w:pPr>
    </w:p>
    <w:p w14:paraId="24B31CD2" w14:textId="77777777" w:rsidR="00B92280" w:rsidRPr="00A05A4F" w:rsidRDefault="00B92280" w:rsidP="00FD42E4">
      <w:pPr>
        <w:ind w:hanging="284"/>
        <w:jc w:val="right"/>
        <w:rPr>
          <w:rFonts w:ascii="Century Gothic" w:hAnsi="Century Gothic"/>
          <w:b/>
          <w:sz w:val="20"/>
          <w:szCs w:val="20"/>
        </w:rPr>
      </w:pPr>
    </w:p>
    <w:p w14:paraId="66D4AB70" w14:textId="77777777" w:rsidR="00B92280" w:rsidRPr="00A05A4F" w:rsidRDefault="00B92280" w:rsidP="00FD42E4">
      <w:pPr>
        <w:ind w:hanging="284"/>
        <w:jc w:val="right"/>
        <w:rPr>
          <w:rFonts w:ascii="Century Gothic" w:hAnsi="Century Gothic"/>
          <w:b/>
          <w:sz w:val="20"/>
          <w:szCs w:val="20"/>
        </w:rPr>
      </w:pPr>
    </w:p>
    <w:p w14:paraId="38A067E2" w14:textId="77777777" w:rsidR="00B92280" w:rsidRPr="00A05A4F" w:rsidRDefault="00B92280" w:rsidP="00FD42E4">
      <w:pPr>
        <w:ind w:hanging="284"/>
        <w:jc w:val="right"/>
        <w:rPr>
          <w:rFonts w:ascii="Century Gothic" w:hAnsi="Century Gothic"/>
          <w:b/>
          <w:sz w:val="20"/>
          <w:szCs w:val="20"/>
        </w:rPr>
      </w:pPr>
    </w:p>
    <w:p w14:paraId="177AD82E" w14:textId="77777777" w:rsidR="00B92280" w:rsidRPr="00A05A4F" w:rsidRDefault="00B92280" w:rsidP="00FD42E4">
      <w:pPr>
        <w:ind w:hanging="284"/>
        <w:jc w:val="right"/>
        <w:rPr>
          <w:rFonts w:ascii="Century Gothic" w:hAnsi="Century Gothic"/>
          <w:b/>
          <w:sz w:val="20"/>
          <w:szCs w:val="20"/>
        </w:rPr>
      </w:pPr>
    </w:p>
    <w:p w14:paraId="4733E2CA" w14:textId="77777777" w:rsidR="00B92280" w:rsidRPr="00A05A4F" w:rsidRDefault="00B92280" w:rsidP="00FD42E4">
      <w:pPr>
        <w:ind w:hanging="284"/>
        <w:jc w:val="right"/>
        <w:rPr>
          <w:rFonts w:ascii="Century Gothic" w:hAnsi="Century Gothic"/>
          <w:b/>
          <w:sz w:val="20"/>
          <w:szCs w:val="20"/>
        </w:rPr>
      </w:pPr>
    </w:p>
    <w:p w14:paraId="232B5E45" w14:textId="77777777" w:rsidR="00B92280" w:rsidRPr="00A05A4F" w:rsidRDefault="00B92280" w:rsidP="00FD42E4">
      <w:pPr>
        <w:ind w:hanging="284"/>
        <w:jc w:val="right"/>
        <w:rPr>
          <w:rFonts w:ascii="Century Gothic" w:hAnsi="Century Gothic"/>
          <w:b/>
          <w:sz w:val="20"/>
          <w:szCs w:val="20"/>
        </w:rPr>
      </w:pPr>
    </w:p>
    <w:p w14:paraId="4B91FD66" w14:textId="77777777" w:rsidR="00B92280" w:rsidRPr="00A05A4F" w:rsidRDefault="00B92280" w:rsidP="00FD42E4">
      <w:pPr>
        <w:ind w:hanging="284"/>
        <w:jc w:val="right"/>
        <w:rPr>
          <w:rFonts w:ascii="Century Gothic" w:hAnsi="Century Gothic"/>
          <w:b/>
          <w:sz w:val="20"/>
          <w:szCs w:val="20"/>
        </w:rPr>
      </w:pPr>
    </w:p>
    <w:p w14:paraId="43724424" w14:textId="77777777" w:rsidR="00B92280" w:rsidRPr="00A05A4F" w:rsidRDefault="00B92280" w:rsidP="00FD42E4">
      <w:pPr>
        <w:ind w:hanging="284"/>
        <w:jc w:val="right"/>
        <w:rPr>
          <w:rFonts w:ascii="Century Gothic" w:hAnsi="Century Gothic"/>
          <w:b/>
          <w:sz w:val="20"/>
          <w:szCs w:val="20"/>
        </w:rPr>
      </w:pPr>
    </w:p>
    <w:p w14:paraId="5BD2F502" w14:textId="385127D2" w:rsidR="00C726EF" w:rsidRPr="00A05A4F" w:rsidRDefault="00C726EF" w:rsidP="00FD42E4">
      <w:pPr>
        <w:ind w:hanging="284"/>
        <w:jc w:val="right"/>
        <w:rPr>
          <w:rFonts w:ascii="Century Gothic" w:hAnsi="Century Gothic"/>
          <w:b/>
          <w:sz w:val="20"/>
          <w:szCs w:val="20"/>
        </w:rPr>
      </w:pPr>
      <w:r w:rsidRPr="00A05A4F">
        <w:rPr>
          <w:rFonts w:ascii="Century Gothic" w:hAnsi="Century Gothic"/>
          <w:b/>
          <w:sz w:val="20"/>
          <w:szCs w:val="20"/>
        </w:rPr>
        <w:lastRenderedPageBreak/>
        <w:t xml:space="preserve">Załącznik nr </w:t>
      </w:r>
      <w:r w:rsidR="009867CE" w:rsidRPr="00A05A4F">
        <w:rPr>
          <w:rFonts w:ascii="Century Gothic" w:hAnsi="Century Gothic"/>
          <w:b/>
          <w:sz w:val="20"/>
          <w:szCs w:val="20"/>
        </w:rPr>
        <w:t>4</w:t>
      </w:r>
      <w:r w:rsidR="00A86C7C" w:rsidRPr="00A05A4F">
        <w:rPr>
          <w:rFonts w:ascii="Century Gothic" w:hAnsi="Century Gothic"/>
          <w:b/>
          <w:sz w:val="20"/>
          <w:szCs w:val="20"/>
        </w:rPr>
        <w:t xml:space="preserve"> </w:t>
      </w:r>
    </w:p>
    <w:p w14:paraId="63A9163D" w14:textId="68C718EB" w:rsidR="00A86C7C" w:rsidRPr="00A05A4F" w:rsidRDefault="00A86C7C" w:rsidP="00FD42E4">
      <w:pPr>
        <w:ind w:hanging="284"/>
        <w:jc w:val="right"/>
        <w:rPr>
          <w:rFonts w:ascii="Century Gothic" w:hAnsi="Century Gothic"/>
          <w:b/>
          <w:sz w:val="20"/>
          <w:szCs w:val="20"/>
        </w:rPr>
      </w:pPr>
    </w:p>
    <w:p w14:paraId="3913EBC1" w14:textId="4C4812AB" w:rsidR="00A86C7C" w:rsidRPr="00A05A4F" w:rsidRDefault="00A86C7C" w:rsidP="00FD42E4">
      <w:pPr>
        <w:ind w:hanging="284"/>
        <w:jc w:val="right"/>
        <w:rPr>
          <w:rFonts w:ascii="Century Gothic" w:hAnsi="Century Gothic"/>
          <w:b/>
          <w:sz w:val="20"/>
          <w:szCs w:val="20"/>
        </w:rPr>
      </w:pPr>
    </w:p>
    <w:p w14:paraId="69A37C65" w14:textId="77777777" w:rsidR="00A86C7C" w:rsidRPr="00A05A4F" w:rsidRDefault="00A86C7C" w:rsidP="00A86C7C">
      <w:pPr>
        <w:pStyle w:val="Akapitzlist"/>
        <w:ind w:left="710"/>
        <w:jc w:val="center"/>
        <w:rPr>
          <w:rFonts w:ascii="Century Gothic" w:hAnsi="Century Gothic"/>
          <w:b/>
          <w:sz w:val="20"/>
          <w:szCs w:val="20"/>
        </w:rPr>
      </w:pPr>
      <w:r w:rsidRPr="00A05A4F">
        <w:rPr>
          <w:rFonts w:ascii="Century Gothic" w:hAnsi="Century Gothic"/>
          <w:b/>
          <w:sz w:val="20"/>
          <w:szCs w:val="20"/>
        </w:rPr>
        <w:t>Informacja dotycząca ochrony danych osobowych dla osób wskazanych do reprezentacji przy zawieraniu umów z</w:t>
      </w:r>
      <w:r w:rsidRPr="00A05A4F">
        <w:rPr>
          <w:rFonts w:ascii="Century Gothic" w:eastAsia="Calibri" w:hAnsi="Century Gothic"/>
          <w:b/>
          <w:sz w:val="20"/>
          <w:szCs w:val="20"/>
          <w:lang w:eastAsia="en-US"/>
        </w:rPr>
        <w:t xml:space="preserve"> </w:t>
      </w:r>
      <w:r w:rsidRPr="00A05A4F">
        <w:rPr>
          <w:rFonts w:ascii="Century Gothic" w:hAnsi="Century Gothic"/>
          <w:b/>
          <w:sz w:val="20"/>
          <w:szCs w:val="20"/>
        </w:rPr>
        <w:t xml:space="preserve">Operatorem Gazociągów Przesyłowych GAZ-SYSTEM S.A. (GAZ-SYSTEM) </w:t>
      </w:r>
    </w:p>
    <w:p w14:paraId="3FE8253A" w14:textId="77777777" w:rsidR="00A86C7C" w:rsidRPr="00A05A4F" w:rsidRDefault="00A86C7C" w:rsidP="00A86C7C">
      <w:pPr>
        <w:pStyle w:val="Akapitzlist"/>
        <w:ind w:left="0"/>
        <w:jc w:val="center"/>
        <w:rPr>
          <w:rFonts w:ascii="Century Gothic" w:hAnsi="Century Gothic"/>
          <w:b/>
          <w:sz w:val="20"/>
          <w:szCs w:val="20"/>
        </w:rPr>
      </w:pPr>
      <w:r w:rsidRPr="00A05A4F">
        <w:rPr>
          <w:rFonts w:ascii="Century Gothic" w:hAnsi="Century Gothic"/>
          <w:b/>
          <w:sz w:val="20"/>
          <w:szCs w:val="20"/>
        </w:rPr>
        <w:t xml:space="preserve">oraz dla osób wskazanych do kontaktów służbowych w umowach </w:t>
      </w:r>
    </w:p>
    <w:p w14:paraId="47E9098C" w14:textId="77777777" w:rsidR="00A86C7C" w:rsidRPr="00A05A4F" w:rsidRDefault="00A86C7C" w:rsidP="00A86C7C">
      <w:pPr>
        <w:pStyle w:val="Akapitzlist"/>
        <w:ind w:left="0"/>
        <w:jc w:val="center"/>
        <w:rPr>
          <w:rFonts w:ascii="Century Gothic" w:hAnsi="Century Gothic"/>
          <w:b/>
          <w:sz w:val="20"/>
          <w:szCs w:val="20"/>
        </w:rPr>
      </w:pPr>
      <w:r w:rsidRPr="00A05A4F">
        <w:rPr>
          <w:rFonts w:ascii="Century Gothic" w:hAnsi="Century Gothic"/>
          <w:b/>
          <w:sz w:val="20"/>
          <w:szCs w:val="20"/>
        </w:rPr>
        <w:t xml:space="preserve">lub do wykonania umów zawieranych z </w:t>
      </w:r>
      <w:r w:rsidRPr="00A05A4F">
        <w:rPr>
          <w:rFonts w:ascii="Century Gothic" w:eastAsia="Calibri" w:hAnsi="Century Gothic"/>
          <w:b/>
          <w:sz w:val="20"/>
          <w:szCs w:val="20"/>
          <w:lang w:eastAsia="en-US"/>
        </w:rPr>
        <w:t>GAZ-SYSTEM</w:t>
      </w:r>
    </w:p>
    <w:p w14:paraId="522013C7" w14:textId="77777777" w:rsidR="00A86C7C" w:rsidRPr="00A05A4F" w:rsidRDefault="00A86C7C" w:rsidP="00A86C7C">
      <w:pPr>
        <w:jc w:val="both"/>
        <w:rPr>
          <w:rFonts w:ascii="Century Gothic" w:hAnsi="Century Gothic"/>
          <w:sz w:val="20"/>
          <w:szCs w:val="20"/>
        </w:rPr>
      </w:pPr>
    </w:p>
    <w:p w14:paraId="33A3A3EB" w14:textId="77777777" w:rsidR="00A86C7C" w:rsidRPr="00A05A4F" w:rsidRDefault="00A86C7C" w:rsidP="00A86C7C">
      <w:pPr>
        <w:jc w:val="both"/>
        <w:rPr>
          <w:rFonts w:ascii="Century Gothic" w:hAnsi="Century Gothic"/>
          <w:sz w:val="17"/>
          <w:szCs w:val="17"/>
        </w:rPr>
      </w:pPr>
    </w:p>
    <w:p w14:paraId="27D4340E" w14:textId="77777777" w:rsidR="00A86C7C" w:rsidRPr="00A05A4F" w:rsidRDefault="00A86C7C" w:rsidP="00A86C7C">
      <w:pPr>
        <w:spacing w:after="120"/>
        <w:jc w:val="both"/>
        <w:rPr>
          <w:rFonts w:ascii="Century Gothic" w:hAnsi="Century Gothic" w:cs="Arial"/>
          <w:sz w:val="18"/>
          <w:szCs w:val="18"/>
        </w:rPr>
      </w:pPr>
      <w:r w:rsidRPr="00A05A4F">
        <w:rPr>
          <w:rFonts w:ascii="Century Gothic" w:hAnsi="Century Gothic" w:cs="Arial"/>
          <w:b/>
          <w:sz w:val="18"/>
          <w:szCs w:val="18"/>
        </w:rPr>
        <w:t>Po co nam Twoje dane osobowe?</w:t>
      </w:r>
    </w:p>
    <w:p w14:paraId="12DDD415" w14:textId="77777777" w:rsidR="00A86C7C" w:rsidRPr="00A05A4F" w:rsidRDefault="00A86C7C" w:rsidP="00A86C7C">
      <w:pPr>
        <w:jc w:val="both"/>
        <w:rPr>
          <w:rFonts w:ascii="Century Gothic" w:hAnsi="Century Gothic"/>
          <w:sz w:val="18"/>
          <w:szCs w:val="18"/>
        </w:rPr>
      </w:pPr>
      <w:r w:rsidRPr="00A05A4F">
        <w:rPr>
          <w:rFonts w:ascii="Century Gothic" w:hAnsi="Century Gothic"/>
          <w:sz w:val="18"/>
          <w:szCs w:val="18"/>
        </w:rPr>
        <w:t>Zbieramy Pani/</w:t>
      </w:r>
      <w:proofErr w:type="gramStart"/>
      <w:r w:rsidRPr="00A05A4F">
        <w:rPr>
          <w:rFonts w:ascii="Century Gothic" w:hAnsi="Century Gothic"/>
          <w:sz w:val="18"/>
          <w:szCs w:val="18"/>
        </w:rPr>
        <w:t>Pana  dane</w:t>
      </w:r>
      <w:proofErr w:type="gramEnd"/>
      <w:r w:rsidRPr="00A05A4F">
        <w:rPr>
          <w:rFonts w:ascii="Century Gothic" w:hAnsi="Century Gothic"/>
          <w:sz w:val="18"/>
          <w:szCs w:val="18"/>
        </w:rPr>
        <w:t xml:space="preserve"> osobowe, bo są nam niezbędne </w:t>
      </w:r>
      <w:r w:rsidRPr="00A05A4F">
        <w:rPr>
          <w:rFonts w:ascii="Century Gothic" w:hAnsi="Century Gothic"/>
          <w:bCs/>
          <w:sz w:val="18"/>
          <w:szCs w:val="18"/>
        </w:rPr>
        <w:t xml:space="preserve">dla potrzeb ustalenia uprawnień do zawarcia  lub wykonania umowy, a także w celu utrzymywania kontaktów służbowych </w:t>
      </w:r>
      <w:r w:rsidRPr="00A05A4F">
        <w:rPr>
          <w:rFonts w:ascii="Century Gothic" w:hAnsi="Century Gothic"/>
          <w:sz w:val="18"/>
          <w:szCs w:val="18"/>
        </w:rPr>
        <w:t>w związku z zawarciem i wykonaniem umowy, której stroną jest podmiot, wskazujący Panią/Pana jako reprezentanta do zawarcia umowy lub do jej wykonania lub w celu utrzymywania kontaktów służbowych związanych z zawarciem lub wykonaniem umowy.</w:t>
      </w:r>
    </w:p>
    <w:p w14:paraId="631DD8AF" w14:textId="77777777" w:rsidR="00A86C7C" w:rsidRPr="00A05A4F" w:rsidRDefault="00A86C7C" w:rsidP="00A86C7C">
      <w:pPr>
        <w:jc w:val="both"/>
        <w:rPr>
          <w:rFonts w:ascii="Century Gothic" w:hAnsi="Century Gothic"/>
          <w:sz w:val="18"/>
          <w:szCs w:val="18"/>
        </w:rPr>
      </w:pPr>
    </w:p>
    <w:p w14:paraId="0B0E8E1D" w14:textId="77777777" w:rsidR="00A86C7C" w:rsidRPr="00A05A4F" w:rsidRDefault="00A86C7C" w:rsidP="00A86C7C">
      <w:pPr>
        <w:spacing w:after="120"/>
        <w:jc w:val="both"/>
        <w:rPr>
          <w:rFonts w:ascii="Century Gothic" w:hAnsi="Century Gothic" w:cs="Arial"/>
          <w:b/>
          <w:sz w:val="18"/>
          <w:szCs w:val="18"/>
        </w:rPr>
      </w:pPr>
      <w:r w:rsidRPr="00A05A4F">
        <w:rPr>
          <w:rFonts w:ascii="Century Gothic" w:hAnsi="Century Gothic" w:cs="Arial"/>
          <w:b/>
          <w:sz w:val="18"/>
          <w:szCs w:val="18"/>
        </w:rPr>
        <w:t>Z kim dzielimy się danymi?</w:t>
      </w:r>
    </w:p>
    <w:p w14:paraId="486EAE86" w14:textId="77777777" w:rsidR="00A86C7C" w:rsidRPr="00A05A4F" w:rsidRDefault="00A86C7C" w:rsidP="00A86C7C">
      <w:pPr>
        <w:jc w:val="both"/>
        <w:rPr>
          <w:rFonts w:ascii="Century Gothic" w:hAnsi="Century Gothic"/>
          <w:sz w:val="18"/>
          <w:szCs w:val="18"/>
        </w:rPr>
      </w:pPr>
      <w:bookmarkStart w:id="32" w:name="_Hlk251763"/>
      <w:r w:rsidRPr="00A05A4F">
        <w:rPr>
          <w:rFonts w:ascii="Century Gothic" w:hAnsi="Century Gothic"/>
          <w:sz w:val="18"/>
          <w:szCs w:val="18"/>
        </w:rPr>
        <w:t>Odbiorcami danych mogą być następujące podmioty:</w:t>
      </w:r>
    </w:p>
    <w:p w14:paraId="592A292A" w14:textId="77777777" w:rsidR="00A86C7C" w:rsidRPr="00A05A4F" w:rsidRDefault="00A86C7C" w:rsidP="002F35BD">
      <w:pPr>
        <w:pStyle w:val="Akapitzlist"/>
        <w:numPr>
          <w:ilvl w:val="0"/>
          <w:numId w:val="28"/>
        </w:numPr>
        <w:contextualSpacing/>
        <w:jc w:val="both"/>
        <w:rPr>
          <w:rFonts w:ascii="Century Gothic" w:hAnsi="Century Gothic"/>
          <w:sz w:val="18"/>
          <w:szCs w:val="18"/>
        </w:rPr>
      </w:pPr>
      <w:r w:rsidRPr="00A05A4F">
        <w:rPr>
          <w:rFonts w:ascii="Century Gothic" w:hAnsi="Century Gothic"/>
          <w:sz w:val="18"/>
          <w:szCs w:val="18"/>
        </w:rPr>
        <w:t>nasi pracownicy lub współpracownicy,</w:t>
      </w:r>
    </w:p>
    <w:p w14:paraId="417A0BF8" w14:textId="77777777" w:rsidR="00A86C7C" w:rsidRPr="00A05A4F" w:rsidRDefault="00A86C7C" w:rsidP="002F35BD">
      <w:pPr>
        <w:pStyle w:val="Akapitzlist"/>
        <w:numPr>
          <w:ilvl w:val="0"/>
          <w:numId w:val="28"/>
        </w:numPr>
        <w:contextualSpacing/>
        <w:jc w:val="both"/>
        <w:rPr>
          <w:rFonts w:ascii="Century Gothic" w:hAnsi="Century Gothic"/>
          <w:sz w:val="18"/>
          <w:szCs w:val="18"/>
        </w:rPr>
      </w:pPr>
      <w:r w:rsidRPr="00A05A4F">
        <w:rPr>
          <w:rFonts w:ascii="Century Gothic" w:hAnsi="Century Gothic"/>
          <w:sz w:val="18"/>
          <w:szCs w:val="18"/>
        </w:rPr>
        <w:t>członkowie organów GAZ-SYSTEM,</w:t>
      </w:r>
    </w:p>
    <w:p w14:paraId="022A0F86" w14:textId="77777777" w:rsidR="00A86C7C" w:rsidRPr="00A05A4F" w:rsidRDefault="00A86C7C" w:rsidP="002F35BD">
      <w:pPr>
        <w:pStyle w:val="Akapitzlist"/>
        <w:numPr>
          <w:ilvl w:val="0"/>
          <w:numId w:val="28"/>
        </w:numPr>
        <w:contextualSpacing/>
        <w:jc w:val="both"/>
        <w:rPr>
          <w:rFonts w:ascii="Century Gothic" w:hAnsi="Century Gothic"/>
          <w:sz w:val="18"/>
          <w:szCs w:val="18"/>
        </w:rPr>
      </w:pPr>
      <w:r w:rsidRPr="00A05A4F">
        <w:rPr>
          <w:rFonts w:ascii="Century Gothic" w:hAnsi="Century Gothic"/>
          <w:sz w:val="18"/>
          <w:szCs w:val="18"/>
        </w:rPr>
        <w:t>podmioty upoważnione na podstawie obowiązujących przepisów prawa (w szczególności sądy, organy państwowe, instytucje),</w:t>
      </w:r>
    </w:p>
    <w:p w14:paraId="22A246C5" w14:textId="77777777" w:rsidR="00A86C7C" w:rsidRPr="00A05A4F" w:rsidRDefault="00A86C7C" w:rsidP="002F35BD">
      <w:pPr>
        <w:pStyle w:val="Akapitzlist"/>
        <w:numPr>
          <w:ilvl w:val="0"/>
          <w:numId w:val="28"/>
        </w:numPr>
        <w:contextualSpacing/>
        <w:jc w:val="both"/>
        <w:rPr>
          <w:rFonts w:ascii="Century Gothic" w:hAnsi="Century Gothic"/>
          <w:sz w:val="18"/>
          <w:szCs w:val="18"/>
        </w:rPr>
      </w:pPr>
      <w:r w:rsidRPr="00A05A4F">
        <w:rPr>
          <w:rFonts w:ascii="Century Gothic" w:hAnsi="Century Gothic"/>
          <w:sz w:val="18"/>
          <w:szCs w:val="18"/>
        </w:rPr>
        <w:t>podmioty świadczące na rzecz GAZ-SYSTEM usługi w oparciu o zawarte umowy, w szczególności podmioty świadczące na rzecz GAZ-SYSTEM usługi informatyczne oraz nowych technologii, pocztowe oraz kurierskie, niszczenia i archiwizacji dokumentów, księgowo-finansowe, ochrony osób i mienia.</w:t>
      </w:r>
    </w:p>
    <w:bookmarkEnd w:id="32"/>
    <w:p w14:paraId="4681CB29" w14:textId="77777777" w:rsidR="00A86C7C" w:rsidRPr="00A05A4F" w:rsidRDefault="00A86C7C" w:rsidP="00A86C7C">
      <w:pPr>
        <w:jc w:val="both"/>
        <w:rPr>
          <w:rFonts w:ascii="Century Gothic" w:hAnsi="Century Gothic"/>
          <w:sz w:val="18"/>
          <w:szCs w:val="18"/>
        </w:rPr>
      </w:pPr>
    </w:p>
    <w:p w14:paraId="7C5BBB55" w14:textId="77777777" w:rsidR="00A86C7C" w:rsidRPr="00A05A4F" w:rsidRDefault="00A86C7C" w:rsidP="00A86C7C">
      <w:pPr>
        <w:jc w:val="both"/>
        <w:rPr>
          <w:rStyle w:val="Uwydatnienie"/>
          <w:rFonts w:ascii="Century Gothic" w:hAnsi="Century Gothic"/>
          <w:b/>
          <w:i w:val="0"/>
          <w:iCs w:val="0"/>
          <w:sz w:val="18"/>
          <w:szCs w:val="18"/>
        </w:rPr>
      </w:pPr>
      <w:r w:rsidRPr="00A05A4F">
        <w:rPr>
          <w:rStyle w:val="Uwydatnienie"/>
          <w:rFonts w:ascii="Century Gothic" w:hAnsi="Century Gothic"/>
          <w:b/>
          <w:sz w:val="18"/>
          <w:szCs w:val="18"/>
        </w:rPr>
        <w:t xml:space="preserve">Czy przekazujemy dane do państw trzecich lub organizacji międzynarodowych? </w:t>
      </w:r>
    </w:p>
    <w:p w14:paraId="662EAB1B" w14:textId="77777777" w:rsidR="00A86C7C" w:rsidRPr="00A05A4F" w:rsidRDefault="00A86C7C" w:rsidP="00A86C7C">
      <w:pPr>
        <w:jc w:val="both"/>
        <w:rPr>
          <w:rFonts w:ascii="Century Gothic" w:hAnsi="Century Gothic"/>
          <w:sz w:val="18"/>
          <w:szCs w:val="18"/>
        </w:rPr>
      </w:pPr>
    </w:p>
    <w:p w14:paraId="27671522" w14:textId="77777777" w:rsidR="00A86C7C" w:rsidRPr="00A05A4F" w:rsidRDefault="00A86C7C" w:rsidP="00A86C7C">
      <w:pPr>
        <w:jc w:val="both"/>
        <w:rPr>
          <w:rFonts w:ascii="Century Gothic" w:hAnsi="Century Gothic"/>
          <w:sz w:val="18"/>
          <w:szCs w:val="18"/>
        </w:rPr>
      </w:pPr>
      <w:r w:rsidRPr="00A05A4F">
        <w:rPr>
          <w:rFonts w:ascii="Century Gothic" w:hAnsi="Century Gothic"/>
          <w:iCs/>
          <w:sz w:val="18"/>
          <w:szCs w:val="18"/>
        </w:rPr>
        <w:t>Nie przekazujemy danych osobowych do państw trzecich lub organizacji międzynarodowych, które nie chronią ich odpowiednio.</w:t>
      </w:r>
    </w:p>
    <w:p w14:paraId="38A28987" w14:textId="77777777" w:rsidR="00A86C7C" w:rsidRPr="00A05A4F" w:rsidRDefault="00A86C7C" w:rsidP="00A86C7C">
      <w:pPr>
        <w:ind w:left="708"/>
        <w:jc w:val="both"/>
        <w:rPr>
          <w:rFonts w:ascii="Century Gothic" w:hAnsi="Century Gothic"/>
          <w:sz w:val="18"/>
          <w:szCs w:val="18"/>
        </w:rPr>
      </w:pPr>
    </w:p>
    <w:p w14:paraId="4E82C128" w14:textId="77777777" w:rsidR="00A86C7C" w:rsidRPr="00A05A4F" w:rsidRDefault="00A86C7C" w:rsidP="00A86C7C">
      <w:pPr>
        <w:spacing w:after="120"/>
        <w:jc w:val="both"/>
        <w:rPr>
          <w:rFonts w:ascii="Century Gothic" w:hAnsi="Century Gothic" w:cs="Arial"/>
          <w:b/>
          <w:sz w:val="18"/>
          <w:szCs w:val="18"/>
        </w:rPr>
      </w:pPr>
      <w:r w:rsidRPr="00A05A4F">
        <w:rPr>
          <w:rFonts w:ascii="Century Gothic" w:hAnsi="Century Gothic" w:cs="Arial"/>
          <w:b/>
          <w:sz w:val="18"/>
          <w:szCs w:val="18"/>
        </w:rPr>
        <w:t>Jaka jest podstawa prawna przetwarzania?</w:t>
      </w:r>
    </w:p>
    <w:p w14:paraId="0938EF74" w14:textId="77777777" w:rsidR="00A86C7C" w:rsidRPr="00A05A4F" w:rsidRDefault="00A86C7C" w:rsidP="00A86C7C">
      <w:pPr>
        <w:jc w:val="both"/>
        <w:rPr>
          <w:rStyle w:val="Uwydatnienie"/>
          <w:rFonts w:ascii="Century Gothic" w:hAnsi="Century Gothic" w:cs="Arial"/>
          <w:i w:val="0"/>
          <w:iCs w:val="0"/>
          <w:sz w:val="18"/>
          <w:szCs w:val="18"/>
        </w:rPr>
      </w:pPr>
      <w:r w:rsidRPr="00A05A4F">
        <w:rPr>
          <w:rStyle w:val="Uwydatnienie"/>
          <w:rFonts w:ascii="Century Gothic" w:hAnsi="Century Gothic" w:cs="Arial"/>
          <w:sz w:val="18"/>
          <w:szCs w:val="18"/>
        </w:rPr>
        <w:t xml:space="preserve">Podstawę prawną przetwarzania Pani/Pana  danych osobowych stanowi art. 6 ust. 1 lit. f) </w:t>
      </w:r>
      <w:r w:rsidRPr="00A05A4F">
        <w:rPr>
          <w:rFonts w:ascii="Century Gothic" w:hAnsi="Century Gothic"/>
          <w:i/>
          <w:iCs/>
          <w:sz w:val="18"/>
          <w:szCs w:val="18"/>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w:t>
      </w:r>
      <w:r w:rsidRPr="00A05A4F">
        <w:rPr>
          <w:rStyle w:val="Uwydatnienie"/>
          <w:rFonts w:ascii="Century Gothic" w:hAnsi="Century Gothic" w:cs="Arial"/>
          <w:sz w:val="18"/>
          <w:szCs w:val="18"/>
        </w:rPr>
        <w:t xml:space="preserve">, co oznacza, w tej sytuacji, że Pani/Pana dane osobowe są nam </w:t>
      </w:r>
      <w:r w:rsidRPr="00A05A4F">
        <w:rPr>
          <w:rFonts w:ascii="Century Gothic" w:hAnsi="Century Gothic" w:cs="Arial"/>
          <w:sz w:val="18"/>
          <w:szCs w:val="18"/>
        </w:rPr>
        <w:t xml:space="preserve">niezbędne </w:t>
      </w:r>
      <w:r w:rsidRPr="00A05A4F">
        <w:rPr>
          <w:rFonts w:ascii="Century Gothic" w:hAnsi="Century Gothic" w:cs="Arial"/>
          <w:bCs/>
          <w:sz w:val="18"/>
          <w:szCs w:val="18"/>
        </w:rPr>
        <w:t>dla potrzeb ustalenia uprawnień</w:t>
      </w:r>
      <w:r w:rsidRPr="00A05A4F">
        <w:rPr>
          <w:rFonts w:ascii="Century Gothic" w:hAnsi="Century Gothic" w:cs="Arial"/>
          <w:bCs/>
          <w:i/>
          <w:iCs/>
          <w:sz w:val="18"/>
          <w:szCs w:val="18"/>
        </w:rPr>
        <w:t xml:space="preserve"> </w:t>
      </w:r>
      <w:r w:rsidRPr="00A05A4F">
        <w:rPr>
          <w:rFonts w:ascii="Century Gothic" w:hAnsi="Century Gothic" w:cs="Arial"/>
          <w:bCs/>
          <w:sz w:val="18"/>
          <w:szCs w:val="18"/>
        </w:rPr>
        <w:t xml:space="preserve">do zawarcia lub wykonania umowy, a także w celu utrzymywania kontaktów służbowych </w:t>
      </w:r>
      <w:r w:rsidRPr="00A05A4F">
        <w:rPr>
          <w:rFonts w:ascii="Century Gothic" w:hAnsi="Century Gothic" w:cs="Arial"/>
          <w:sz w:val="18"/>
          <w:szCs w:val="18"/>
        </w:rPr>
        <w:t>w związku z zawarciem lub wykonaniem umowy, której stroną jest podmiot, wskazujący Panią/Pana jako reprezentanta do zawarcia umowy lub do jej wykonania lub w celu</w:t>
      </w:r>
      <w:r w:rsidRPr="00A05A4F">
        <w:rPr>
          <w:rFonts w:ascii="Century Gothic" w:hAnsi="Century Gothic" w:cs="Arial"/>
          <w:i/>
          <w:iCs/>
          <w:sz w:val="18"/>
          <w:szCs w:val="18"/>
        </w:rPr>
        <w:t xml:space="preserve"> </w:t>
      </w:r>
      <w:r w:rsidRPr="00A05A4F">
        <w:rPr>
          <w:rStyle w:val="Uwydatnienie"/>
          <w:rFonts w:ascii="Century Gothic" w:hAnsi="Century Gothic" w:cs="Arial"/>
          <w:sz w:val="18"/>
          <w:szCs w:val="18"/>
        </w:rPr>
        <w:t>utrzymywania kontaktu służbowego w związku z zawarciem lub wykonaniem umowy.</w:t>
      </w:r>
    </w:p>
    <w:p w14:paraId="6846F966" w14:textId="77777777" w:rsidR="00A86C7C" w:rsidRPr="00A05A4F" w:rsidRDefault="00A86C7C" w:rsidP="00A86C7C">
      <w:pPr>
        <w:jc w:val="both"/>
        <w:rPr>
          <w:rStyle w:val="Uwydatnienie"/>
          <w:rFonts w:ascii="Century Gothic" w:hAnsi="Century Gothic" w:cs="Arial"/>
          <w:i w:val="0"/>
          <w:iCs w:val="0"/>
          <w:sz w:val="18"/>
          <w:szCs w:val="18"/>
        </w:rPr>
      </w:pPr>
    </w:p>
    <w:p w14:paraId="05DAAA1B" w14:textId="77777777" w:rsidR="00A86C7C" w:rsidRPr="00A05A4F" w:rsidRDefault="00A86C7C" w:rsidP="00A86C7C">
      <w:pPr>
        <w:spacing w:after="120"/>
        <w:jc w:val="both"/>
        <w:rPr>
          <w:rFonts w:ascii="Century Gothic" w:hAnsi="Century Gothic" w:cs="Arial"/>
          <w:b/>
          <w:sz w:val="18"/>
          <w:szCs w:val="18"/>
        </w:rPr>
      </w:pPr>
      <w:r w:rsidRPr="00A05A4F">
        <w:rPr>
          <w:rFonts w:ascii="Century Gothic" w:hAnsi="Century Gothic" w:cs="Arial"/>
          <w:b/>
          <w:sz w:val="18"/>
          <w:szCs w:val="18"/>
        </w:rPr>
        <w:t>Jak długo będziemy przetwarzać dane?</w:t>
      </w:r>
    </w:p>
    <w:p w14:paraId="30BC7E70" w14:textId="77777777" w:rsidR="00A86C7C" w:rsidRPr="00A05A4F" w:rsidRDefault="00A86C7C" w:rsidP="00A86C7C">
      <w:pPr>
        <w:jc w:val="both"/>
        <w:rPr>
          <w:rFonts w:ascii="Century Gothic" w:hAnsi="Century Gothic" w:cs="Arial"/>
          <w:sz w:val="18"/>
          <w:szCs w:val="18"/>
        </w:rPr>
      </w:pPr>
      <w:r w:rsidRPr="00A05A4F">
        <w:rPr>
          <w:rFonts w:ascii="Century Gothic" w:hAnsi="Century Gothic" w:cs="Arial"/>
          <w:sz w:val="18"/>
          <w:szCs w:val="18"/>
        </w:rPr>
        <w:t>Dane osobowe będą przetwarzane przez okres niezbędny do wykonania przedmiotu umowy jak również utrzymywania kontaktów służbowych związanych z zawarciem lub wykonaniem umowy, jak również przez okres niezbędny do przechowywania tej umowy dla celów archiwalnych.</w:t>
      </w:r>
    </w:p>
    <w:p w14:paraId="4A4B641B" w14:textId="77777777" w:rsidR="00A86C7C" w:rsidRPr="00A05A4F" w:rsidRDefault="00A86C7C" w:rsidP="00A86C7C">
      <w:pPr>
        <w:jc w:val="both"/>
        <w:rPr>
          <w:rStyle w:val="Uwydatnienie"/>
          <w:rFonts w:ascii="Century Gothic" w:hAnsi="Century Gothic" w:cs="Arial"/>
          <w:i w:val="0"/>
          <w:iCs w:val="0"/>
          <w:sz w:val="18"/>
          <w:szCs w:val="18"/>
        </w:rPr>
      </w:pPr>
    </w:p>
    <w:p w14:paraId="494C3C58" w14:textId="77777777" w:rsidR="00A86C7C" w:rsidRPr="00A05A4F" w:rsidRDefault="00A86C7C" w:rsidP="00A86C7C">
      <w:pPr>
        <w:pStyle w:val="Tekstkomentarza"/>
        <w:spacing w:after="120"/>
        <w:jc w:val="both"/>
        <w:rPr>
          <w:rFonts w:ascii="Century Gothic" w:hAnsi="Century Gothic" w:cs="Arial"/>
          <w:b/>
          <w:sz w:val="18"/>
          <w:szCs w:val="18"/>
        </w:rPr>
      </w:pPr>
      <w:r w:rsidRPr="00A05A4F">
        <w:rPr>
          <w:rFonts w:ascii="Century Gothic" w:hAnsi="Century Gothic" w:cs="Arial"/>
          <w:b/>
          <w:sz w:val="18"/>
          <w:szCs w:val="18"/>
        </w:rPr>
        <w:t>Skąd mamy dane?</w:t>
      </w:r>
    </w:p>
    <w:p w14:paraId="0CB3E253" w14:textId="77777777" w:rsidR="00A86C7C" w:rsidRPr="00A05A4F" w:rsidRDefault="00A86C7C" w:rsidP="00A86C7C">
      <w:pPr>
        <w:jc w:val="both"/>
        <w:rPr>
          <w:rFonts w:ascii="Century Gothic" w:hAnsi="Century Gothic"/>
          <w:sz w:val="18"/>
          <w:szCs w:val="18"/>
        </w:rPr>
      </w:pPr>
      <w:r w:rsidRPr="00A05A4F">
        <w:rPr>
          <w:rFonts w:ascii="Century Gothic" w:hAnsi="Century Gothic"/>
          <w:sz w:val="18"/>
          <w:szCs w:val="18"/>
        </w:rPr>
        <w:t>Dane osobowe uzyskaliśmy od podmiotu, z którym zawarliśmy umowę i który wskazał Panią/Pana do jej zawarcia, wykonania lub do kontaktów służbowych związanych z zawarciem lub wykonaniem umowy.</w:t>
      </w:r>
    </w:p>
    <w:p w14:paraId="6BFE4245" w14:textId="77777777" w:rsidR="00A86C7C" w:rsidRPr="00A05A4F" w:rsidRDefault="00A86C7C" w:rsidP="00A86C7C">
      <w:pPr>
        <w:jc w:val="both"/>
        <w:rPr>
          <w:rFonts w:ascii="Century Gothic" w:hAnsi="Century Gothic"/>
          <w:sz w:val="18"/>
          <w:szCs w:val="18"/>
        </w:rPr>
      </w:pPr>
    </w:p>
    <w:p w14:paraId="14415325" w14:textId="77777777" w:rsidR="00A86C7C" w:rsidRPr="00A05A4F" w:rsidRDefault="00A86C7C" w:rsidP="00A86C7C">
      <w:pPr>
        <w:pStyle w:val="Tekstkomentarza"/>
        <w:spacing w:after="120"/>
        <w:jc w:val="both"/>
        <w:rPr>
          <w:rFonts w:ascii="Century Gothic" w:hAnsi="Century Gothic" w:cs="Arial"/>
          <w:b/>
          <w:sz w:val="18"/>
          <w:szCs w:val="18"/>
        </w:rPr>
      </w:pPr>
      <w:r w:rsidRPr="00A05A4F">
        <w:rPr>
          <w:rFonts w:ascii="Century Gothic" w:hAnsi="Century Gothic" w:cs="Arial"/>
          <w:b/>
          <w:sz w:val="18"/>
          <w:szCs w:val="18"/>
        </w:rPr>
        <w:t>Jakie kategorie danych przetwarzamy?</w:t>
      </w:r>
    </w:p>
    <w:p w14:paraId="291F7282" w14:textId="77777777" w:rsidR="00A86C7C" w:rsidRPr="00A05A4F" w:rsidRDefault="00A86C7C" w:rsidP="00A86C7C">
      <w:pPr>
        <w:spacing w:line="259" w:lineRule="auto"/>
        <w:jc w:val="both"/>
        <w:rPr>
          <w:rFonts w:ascii="Century Gothic" w:eastAsiaTheme="minorHAnsi" w:hAnsi="Century Gothic" w:cstheme="minorBidi"/>
          <w:sz w:val="18"/>
          <w:szCs w:val="18"/>
          <w:lang w:eastAsia="en-US"/>
        </w:rPr>
      </w:pPr>
      <w:r w:rsidRPr="00A05A4F">
        <w:rPr>
          <w:rFonts w:ascii="Century Gothic" w:eastAsiaTheme="minorHAnsi" w:hAnsi="Century Gothic" w:cstheme="minorBidi"/>
          <w:sz w:val="18"/>
          <w:szCs w:val="18"/>
          <w:lang w:eastAsia="en-US"/>
        </w:rPr>
        <w:t xml:space="preserve">Przetwarzane są obecnie następujące kategorie danych osobowych: </w:t>
      </w:r>
    </w:p>
    <w:p w14:paraId="3678A451" w14:textId="77777777" w:rsidR="00A86C7C" w:rsidRPr="00A05A4F" w:rsidRDefault="00A86C7C" w:rsidP="002F35BD">
      <w:pPr>
        <w:pStyle w:val="Akapitzlist"/>
        <w:numPr>
          <w:ilvl w:val="0"/>
          <w:numId w:val="29"/>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Dane podstawowe (w celu identyfikacji) takie jak imię i nazwisko,</w:t>
      </w:r>
    </w:p>
    <w:p w14:paraId="4D448F04" w14:textId="77777777" w:rsidR="00A86C7C" w:rsidRPr="00A05A4F" w:rsidRDefault="00A86C7C" w:rsidP="002F35BD">
      <w:pPr>
        <w:pStyle w:val="Akapitzlist"/>
        <w:numPr>
          <w:ilvl w:val="0"/>
          <w:numId w:val="29"/>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Dane kontaktowe (w celu umożliwienia kontaktu pocztą tradycyjną, kontaktu telefonicznego lub pocztą elektroniczną) w szczególności takie jak nr telefonu, adres siedziby, adres e-mail,</w:t>
      </w:r>
    </w:p>
    <w:p w14:paraId="5A2F7341" w14:textId="77777777" w:rsidR="00A86C7C" w:rsidRPr="00A05A4F" w:rsidRDefault="00A86C7C" w:rsidP="002F35BD">
      <w:pPr>
        <w:pStyle w:val="Akapitzlist"/>
        <w:numPr>
          <w:ilvl w:val="0"/>
          <w:numId w:val="29"/>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lastRenderedPageBreak/>
        <w:t>Inne dane identyfikacyjne wpisane we właściwych rejestrach lub wskazane w pełnomocnictwach lub innych dokumentach (w celu weryfikacji uprawnienia do zawarcia lub wykonania umowy) np. PESEL, funkcja /stanowisko służbowe, adres zamieszkania, nr dowodu osobistego wskazane w przekazanych dokumentach lub widniejące we właściwych rejestrach.</w:t>
      </w:r>
    </w:p>
    <w:p w14:paraId="6965668B" w14:textId="77777777" w:rsidR="00A86C7C" w:rsidRPr="00A05A4F" w:rsidRDefault="00A86C7C" w:rsidP="00A86C7C">
      <w:pPr>
        <w:jc w:val="both"/>
        <w:rPr>
          <w:rFonts w:ascii="Century Gothic" w:eastAsiaTheme="minorHAnsi" w:hAnsi="Century Gothic"/>
          <w:sz w:val="18"/>
          <w:szCs w:val="18"/>
          <w:lang w:eastAsia="en-US"/>
        </w:rPr>
      </w:pPr>
    </w:p>
    <w:p w14:paraId="721BCBD8" w14:textId="77777777" w:rsidR="00A86C7C" w:rsidRPr="00A05A4F" w:rsidRDefault="00A86C7C" w:rsidP="00A86C7C">
      <w:pPr>
        <w:pStyle w:val="Tekstkomentarza"/>
        <w:spacing w:after="120"/>
        <w:jc w:val="both"/>
        <w:rPr>
          <w:rFonts w:ascii="Century Gothic" w:hAnsi="Century Gothic" w:cs="Arial"/>
          <w:b/>
          <w:sz w:val="18"/>
          <w:szCs w:val="18"/>
        </w:rPr>
      </w:pPr>
    </w:p>
    <w:p w14:paraId="2F680625" w14:textId="77777777" w:rsidR="00A86C7C" w:rsidRPr="00A05A4F" w:rsidRDefault="00A86C7C" w:rsidP="00A86C7C">
      <w:pPr>
        <w:pStyle w:val="Tekstkomentarza"/>
        <w:spacing w:after="120"/>
        <w:jc w:val="both"/>
        <w:rPr>
          <w:rFonts w:ascii="Century Gothic" w:hAnsi="Century Gothic" w:cs="Arial"/>
          <w:b/>
          <w:sz w:val="18"/>
          <w:szCs w:val="18"/>
        </w:rPr>
      </w:pPr>
      <w:r w:rsidRPr="00A05A4F">
        <w:rPr>
          <w:rFonts w:ascii="Century Gothic" w:hAnsi="Century Gothic" w:cs="Arial"/>
          <w:b/>
          <w:sz w:val="18"/>
          <w:szCs w:val="18"/>
        </w:rPr>
        <w:t>Czy podejmujemy zautomatyzowane decyzje, w tym profilujemy Panią/Pana?</w:t>
      </w:r>
    </w:p>
    <w:p w14:paraId="44C089D7" w14:textId="77777777" w:rsidR="00A86C7C" w:rsidRPr="00A05A4F" w:rsidRDefault="00A86C7C" w:rsidP="00A86C7C">
      <w:pPr>
        <w:jc w:val="both"/>
        <w:rPr>
          <w:rFonts w:ascii="Century Gothic" w:hAnsi="Century Gothic" w:cs="Arial"/>
          <w:sz w:val="18"/>
          <w:szCs w:val="18"/>
        </w:rPr>
      </w:pPr>
      <w:bookmarkStart w:id="33" w:name="_Hlk252470"/>
      <w:r w:rsidRPr="00A05A4F">
        <w:rPr>
          <w:rFonts w:ascii="Century Gothic" w:hAnsi="Century Gothic" w:cs="Arial"/>
          <w:sz w:val="18"/>
          <w:szCs w:val="18"/>
        </w:rPr>
        <w:t>Nie podejmujemy zautomatyzowanych decyzji, w tym nie profilujemy Pani/Pana w oparciu o dane osobowe.</w:t>
      </w:r>
      <w:bookmarkEnd w:id="33"/>
    </w:p>
    <w:p w14:paraId="2974D320" w14:textId="77777777" w:rsidR="00A86C7C" w:rsidRPr="00A05A4F" w:rsidRDefault="00A86C7C" w:rsidP="00A86C7C">
      <w:pPr>
        <w:jc w:val="both"/>
        <w:rPr>
          <w:rFonts w:ascii="Century Gothic" w:hAnsi="Century Gothic" w:cs="Arial"/>
          <w:sz w:val="18"/>
          <w:szCs w:val="18"/>
        </w:rPr>
      </w:pPr>
    </w:p>
    <w:p w14:paraId="01D43A30" w14:textId="77777777" w:rsidR="00A86C7C" w:rsidRPr="00A05A4F" w:rsidRDefault="00A86C7C" w:rsidP="00A86C7C">
      <w:pPr>
        <w:spacing w:after="120"/>
        <w:jc w:val="both"/>
        <w:rPr>
          <w:rFonts w:ascii="Century Gothic" w:hAnsi="Century Gothic" w:cs="Arial"/>
          <w:b/>
          <w:sz w:val="18"/>
          <w:szCs w:val="18"/>
        </w:rPr>
      </w:pPr>
      <w:r w:rsidRPr="00A05A4F">
        <w:rPr>
          <w:rFonts w:ascii="Century Gothic" w:hAnsi="Century Gothic" w:cs="Arial"/>
          <w:b/>
          <w:sz w:val="18"/>
          <w:szCs w:val="18"/>
        </w:rPr>
        <w:t>Jakie ma Pani/Pan uprawnienia?</w:t>
      </w:r>
    </w:p>
    <w:p w14:paraId="45C8E275" w14:textId="77777777" w:rsidR="00A86C7C" w:rsidRPr="00A05A4F" w:rsidRDefault="00A86C7C" w:rsidP="00A86C7C">
      <w:pPr>
        <w:spacing w:after="160" w:line="259" w:lineRule="auto"/>
        <w:jc w:val="both"/>
        <w:rPr>
          <w:rFonts w:ascii="Century Gothic" w:eastAsiaTheme="minorHAnsi" w:hAnsi="Century Gothic" w:cstheme="minorBidi"/>
          <w:sz w:val="18"/>
          <w:szCs w:val="18"/>
          <w:lang w:eastAsia="en-US"/>
        </w:rPr>
      </w:pPr>
      <w:r w:rsidRPr="00A05A4F">
        <w:rPr>
          <w:rFonts w:ascii="Century Gothic" w:eastAsiaTheme="minorHAnsi" w:hAnsi="Century Gothic" w:cstheme="minorBidi"/>
          <w:sz w:val="18"/>
          <w:szCs w:val="18"/>
          <w:lang w:eastAsia="en-US"/>
        </w:rPr>
        <w:t>Ma Pani/Pan prawo do:</w:t>
      </w:r>
    </w:p>
    <w:p w14:paraId="46A483FD" w14:textId="77777777" w:rsidR="00A86C7C" w:rsidRPr="00A05A4F" w:rsidRDefault="00A86C7C" w:rsidP="002F35BD">
      <w:pPr>
        <w:numPr>
          <w:ilvl w:val="0"/>
          <w:numId w:val="30"/>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dostępu do danych osobowych, czyli uprawnienia do pozyskania informacji, jakie dane, w jaki sposób i w jakim celu przetwarzamy,</w:t>
      </w:r>
    </w:p>
    <w:p w14:paraId="30685774" w14:textId="77777777" w:rsidR="00A86C7C" w:rsidRPr="00A05A4F" w:rsidRDefault="00A86C7C" w:rsidP="002F35BD">
      <w:pPr>
        <w:numPr>
          <w:ilvl w:val="0"/>
          <w:numId w:val="30"/>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sprostowania, czyli żądania uaktualnienia danych, jeśli okazałoby się, że zostały zebrane nieprawidłowe dane albo nie są już one aktualne,</w:t>
      </w:r>
    </w:p>
    <w:p w14:paraId="2DEFCF1D" w14:textId="77777777" w:rsidR="00A86C7C" w:rsidRPr="00A05A4F" w:rsidRDefault="00A86C7C" w:rsidP="002F35BD">
      <w:pPr>
        <w:numPr>
          <w:ilvl w:val="0"/>
          <w:numId w:val="30"/>
        </w:numPr>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usunięcia danych osobowych, czyli żądania usunięcia wszystkich lub części danych osobowych. W przypadku zasadności wniosku dokonamy niezwłocznego usunięcia danych,</w:t>
      </w:r>
    </w:p>
    <w:p w14:paraId="63E95A6F" w14:textId="77777777" w:rsidR="00A86C7C" w:rsidRPr="00A05A4F" w:rsidRDefault="00A86C7C" w:rsidP="002F35BD">
      <w:pPr>
        <w:numPr>
          <w:ilvl w:val="0"/>
          <w:numId w:val="30"/>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ograniczenia przetwarzania, czyli żądania ograniczenie przetwarzania danych do ich przechowywania. Uchylenie ograniczenia przetwarzania może odbyć się po ustaniu przesłanek uzasadniających ograniczenie przetwarzania,</w:t>
      </w:r>
    </w:p>
    <w:p w14:paraId="0A3F386F" w14:textId="77777777" w:rsidR="00A86C7C" w:rsidRPr="00A05A4F" w:rsidRDefault="00A86C7C" w:rsidP="002F35BD">
      <w:pPr>
        <w:numPr>
          <w:ilvl w:val="0"/>
          <w:numId w:val="30"/>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sprzeciwu wobec przetwarzania, czyli zaprzestania przetwarzania danych osobowych w celu wskazanym wyżej, jeśli Pani/Pana zdaniem naruszamy Pani/</w:t>
      </w:r>
      <w:proofErr w:type="gramStart"/>
      <w:r w:rsidRPr="00A05A4F">
        <w:rPr>
          <w:rFonts w:ascii="Century Gothic" w:eastAsiaTheme="minorHAnsi" w:hAnsi="Century Gothic"/>
          <w:sz w:val="18"/>
          <w:szCs w:val="18"/>
          <w:lang w:eastAsia="en-US"/>
        </w:rPr>
        <w:t>Pana  prawa</w:t>
      </w:r>
      <w:proofErr w:type="gramEnd"/>
      <w:r w:rsidRPr="00A05A4F">
        <w:rPr>
          <w:rFonts w:ascii="Century Gothic" w:eastAsiaTheme="minorHAnsi" w:hAnsi="Century Gothic"/>
          <w:sz w:val="18"/>
          <w:szCs w:val="18"/>
          <w:lang w:eastAsia="en-US"/>
        </w:rPr>
        <w:t xml:space="preserve"> w związku z przetwarzaniem podanych danych,</w:t>
      </w:r>
    </w:p>
    <w:p w14:paraId="3664A137" w14:textId="77777777" w:rsidR="00A86C7C" w:rsidRPr="00A05A4F" w:rsidRDefault="00A86C7C" w:rsidP="002F35BD">
      <w:pPr>
        <w:numPr>
          <w:ilvl w:val="0"/>
          <w:numId w:val="30"/>
        </w:numPr>
        <w:contextualSpacing/>
        <w:jc w:val="both"/>
        <w:rPr>
          <w:rFonts w:ascii="Century Gothic" w:eastAsiaTheme="minorHAnsi" w:hAnsi="Century Gothic"/>
          <w:sz w:val="18"/>
          <w:szCs w:val="18"/>
          <w:lang w:eastAsia="en-US"/>
        </w:rPr>
      </w:pPr>
      <w:r w:rsidRPr="00A05A4F">
        <w:rPr>
          <w:rFonts w:ascii="Century Gothic" w:eastAsiaTheme="minorHAnsi" w:hAnsi="Century Gothic"/>
          <w:sz w:val="18"/>
          <w:szCs w:val="18"/>
          <w:lang w:eastAsia="en-US"/>
        </w:rPr>
        <w:t>wniesienia skargi na nas do Prezesa Urzędu Ochrony Danych Osobowych, jeżeli uważa Pani/Pan, że przetwarzanie jego danych osobowych narusza przepisy prawa.</w:t>
      </w:r>
    </w:p>
    <w:p w14:paraId="4D8978DF" w14:textId="77777777" w:rsidR="00A86C7C" w:rsidRPr="00A05A4F" w:rsidRDefault="00A86C7C" w:rsidP="00A86C7C">
      <w:pPr>
        <w:jc w:val="both"/>
        <w:rPr>
          <w:rFonts w:ascii="Century Gothic" w:eastAsiaTheme="minorHAnsi" w:hAnsi="Century Gothic"/>
          <w:sz w:val="18"/>
          <w:szCs w:val="18"/>
          <w:lang w:eastAsia="en-US"/>
        </w:rPr>
      </w:pPr>
    </w:p>
    <w:p w14:paraId="2DEEDE33" w14:textId="77777777" w:rsidR="00A86C7C" w:rsidRPr="00A05A4F" w:rsidRDefault="00A86C7C" w:rsidP="00A86C7C">
      <w:pPr>
        <w:spacing w:after="120"/>
        <w:jc w:val="both"/>
        <w:rPr>
          <w:rFonts w:ascii="Century Gothic" w:hAnsi="Century Gothic" w:cs="Arial"/>
          <w:b/>
          <w:sz w:val="18"/>
          <w:szCs w:val="18"/>
        </w:rPr>
      </w:pPr>
      <w:r w:rsidRPr="00A05A4F">
        <w:rPr>
          <w:rFonts w:ascii="Century Gothic" w:hAnsi="Century Gothic"/>
          <w:b/>
          <w:sz w:val="18"/>
          <w:szCs w:val="18"/>
        </w:rPr>
        <w:t xml:space="preserve">Kontakt - </w:t>
      </w:r>
      <w:r w:rsidRPr="00A05A4F">
        <w:rPr>
          <w:rFonts w:ascii="Century Gothic" w:hAnsi="Century Gothic" w:cs="Arial"/>
          <w:b/>
          <w:sz w:val="18"/>
          <w:szCs w:val="18"/>
        </w:rPr>
        <w:t>Gdzie zrealizować prawa lub uzyskać więcej informacji?</w:t>
      </w:r>
    </w:p>
    <w:p w14:paraId="3FCF268A" w14:textId="77777777" w:rsidR="00A86C7C" w:rsidRPr="00A05A4F" w:rsidRDefault="00A86C7C" w:rsidP="00A86C7C">
      <w:pPr>
        <w:jc w:val="both"/>
        <w:rPr>
          <w:rFonts w:ascii="Century Gothic" w:eastAsia="Calibri" w:hAnsi="Century Gothic"/>
          <w:sz w:val="18"/>
          <w:szCs w:val="18"/>
          <w:lang w:eastAsia="en-US"/>
        </w:rPr>
      </w:pPr>
      <w:r w:rsidRPr="00A05A4F">
        <w:rPr>
          <w:rFonts w:ascii="Century Gothic" w:eastAsia="Calibri" w:hAnsi="Century Gothic"/>
          <w:sz w:val="18"/>
          <w:szCs w:val="18"/>
          <w:lang w:eastAsia="en-US"/>
        </w:rPr>
        <w:t xml:space="preserve">Administratorem Pani/Pana danych osobowych będzie </w:t>
      </w:r>
      <w:r w:rsidRPr="00A05A4F">
        <w:rPr>
          <w:rFonts w:ascii="Century Gothic" w:eastAsia="Calibri" w:hAnsi="Century Gothic"/>
          <w:b/>
          <w:sz w:val="18"/>
          <w:szCs w:val="18"/>
          <w:lang w:eastAsia="en-US"/>
        </w:rPr>
        <w:t>Operator Gazociągów Przesyłowych GAZ-SYSTEM S.A. z siedzibą w Warszawie</w:t>
      </w:r>
      <w:r w:rsidRPr="00A05A4F">
        <w:rPr>
          <w:rFonts w:ascii="Century Gothic" w:eastAsia="Calibri" w:hAnsi="Century Gothic"/>
          <w:sz w:val="18"/>
          <w:szCs w:val="18"/>
          <w:lang w:eastAsia="en-US"/>
        </w:rPr>
        <w:t xml:space="preserve"> ul. Mszczonowska 4, 02-337 Warszawa. Swoje prawa może Pani/Pan zrealizować (lub uzyskać więcej informacji) komunikując się z nami poprzez: </w:t>
      </w:r>
      <w:r w:rsidRPr="00A05A4F">
        <w:rPr>
          <w:rStyle w:val="Hipercze"/>
          <w:rFonts w:ascii="Century Gothic" w:eastAsia="Calibri" w:hAnsi="Century Gothic"/>
          <w:sz w:val="18"/>
          <w:szCs w:val="18"/>
          <w:lang w:eastAsia="en-US"/>
        </w:rPr>
        <w:t>rodo@gaz-system.pl</w:t>
      </w:r>
    </w:p>
    <w:p w14:paraId="09065813" w14:textId="77777777" w:rsidR="00A86C7C" w:rsidRPr="00A05A4F" w:rsidRDefault="00A86C7C" w:rsidP="00A86C7C">
      <w:pPr>
        <w:jc w:val="both"/>
        <w:rPr>
          <w:sz w:val="18"/>
          <w:szCs w:val="18"/>
        </w:rPr>
      </w:pPr>
    </w:p>
    <w:p w14:paraId="040115DF" w14:textId="38B0C722" w:rsidR="00A86C7C" w:rsidRPr="00A05A4F" w:rsidRDefault="00A86C7C" w:rsidP="00FD42E4">
      <w:pPr>
        <w:ind w:hanging="284"/>
        <w:jc w:val="right"/>
        <w:rPr>
          <w:rFonts w:ascii="Century Gothic" w:hAnsi="Century Gothic"/>
          <w:b/>
          <w:sz w:val="20"/>
          <w:szCs w:val="20"/>
        </w:rPr>
      </w:pPr>
    </w:p>
    <w:p w14:paraId="70D422E3" w14:textId="154B5FDE" w:rsidR="00A86C7C" w:rsidRPr="00A05A4F" w:rsidRDefault="00A86C7C" w:rsidP="00FD42E4">
      <w:pPr>
        <w:ind w:hanging="284"/>
        <w:jc w:val="right"/>
        <w:rPr>
          <w:rFonts w:ascii="Century Gothic" w:hAnsi="Century Gothic"/>
          <w:b/>
          <w:sz w:val="20"/>
          <w:szCs w:val="20"/>
        </w:rPr>
      </w:pPr>
    </w:p>
    <w:p w14:paraId="07A995CD" w14:textId="0FE49E43" w:rsidR="00A86C7C" w:rsidRPr="00A05A4F" w:rsidRDefault="00A86C7C" w:rsidP="00FD42E4">
      <w:pPr>
        <w:ind w:hanging="284"/>
        <w:jc w:val="right"/>
        <w:rPr>
          <w:rFonts w:ascii="Century Gothic" w:hAnsi="Century Gothic"/>
          <w:b/>
          <w:sz w:val="20"/>
          <w:szCs w:val="20"/>
        </w:rPr>
      </w:pPr>
    </w:p>
    <w:p w14:paraId="50981A13" w14:textId="534669F3" w:rsidR="00A86C7C" w:rsidRPr="00A05A4F" w:rsidRDefault="00A86C7C" w:rsidP="00FD42E4">
      <w:pPr>
        <w:ind w:hanging="284"/>
        <w:jc w:val="right"/>
        <w:rPr>
          <w:rFonts w:ascii="Century Gothic" w:hAnsi="Century Gothic"/>
          <w:b/>
          <w:sz w:val="20"/>
          <w:szCs w:val="20"/>
        </w:rPr>
      </w:pPr>
    </w:p>
    <w:p w14:paraId="4F5B5F86" w14:textId="7F6C861F" w:rsidR="00357837" w:rsidRPr="00A05A4F" w:rsidRDefault="00357837" w:rsidP="00FD42E4">
      <w:pPr>
        <w:ind w:hanging="284"/>
        <w:jc w:val="right"/>
        <w:rPr>
          <w:rFonts w:ascii="Century Gothic" w:hAnsi="Century Gothic"/>
          <w:b/>
          <w:sz w:val="20"/>
          <w:szCs w:val="20"/>
        </w:rPr>
      </w:pPr>
    </w:p>
    <w:p w14:paraId="0162496E" w14:textId="32A79F4F" w:rsidR="00357837" w:rsidRPr="00A05A4F" w:rsidRDefault="00357837" w:rsidP="00FD42E4">
      <w:pPr>
        <w:ind w:hanging="284"/>
        <w:jc w:val="right"/>
        <w:rPr>
          <w:rFonts w:ascii="Century Gothic" w:hAnsi="Century Gothic"/>
          <w:b/>
          <w:sz w:val="20"/>
          <w:szCs w:val="20"/>
        </w:rPr>
      </w:pPr>
    </w:p>
    <w:p w14:paraId="639762D4" w14:textId="41B74F25" w:rsidR="00357837" w:rsidRPr="00A05A4F" w:rsidRDefault="00357837" w:rsidP="00FD42E4">
      <w:pPr>
        <w:ind w:hanging="284"/>
        <w:jc w:val="right"/>
        <w:rPr>
          <w:rFonts w:ascii="Century Gothic" w:hAnsi="Century Gothic"/>
          <w:b/>
          <w:sz w:val="20"/>
          <w:szCs w:val="20"/>
        </w:rPr>
      </w:pPr>
    </w:p>
    <w:p w14:paraId="25FA6C9D" w14:textId="77777777" w:rsidR="00F536EC" w:rsidRPr="00A05A4F" w:rsidRDefault="00F536EC" w:rsidP="00FD42E4">
      <w:pPr>
        <w:ind w:hanging="284"/>
        <w:jc w:val="right"/>
        <w:rPr>
          <w:rFonts w:ascii="Century Gothic" w:hAnsi="Century Gothic"/>
          <w:b/>
          <w:sz w:val="20"/>
          <w:szCs w:val="20"/>
        </w:rPr>
      </w:pPr>
    </w:p>
    <w:p w14:paraId="54AB2AC5" w14:textId="77777777" w:rsidR="00F536EC" w:rsidRPr="00A05A4F" w:rsidRDefault="00F536EC" w:rsidP="00FD42E4">
      <w:pPr>
        <w:ind w:hanging="284"/>
        <w:jc w:val="right"/>
        <w:rPr>
          <w:rFonts w:ascii="Century Gothic" w:hAnsi="Century Gothic"/>
          <w:b/>
          <w:sz w:val="20"/>
          <w:szCs w:val="20"/>
        </w:rPr>
      </w:pPr>
    </w:p>
    <w:p w14:paraId="1FF5AA72" w14:textId="77777777" w:rsidR="00F536EC" w:rsidRPr="00A05A4F" w:rsidRDefault="00F536EC" w:rsidP="00FD42E4">
      <w:pPr>
        <w:ind w:hanging="284"/>
        <w:jc w:val="right"/>
        <w:rPr>
          <w:rFonts w:ascii="Century Gothic" w:hAnsi="Century Gothic"/>
          <w:b/>
          <w:sz w:val="20"/>
          <w:szCs w:val="20"/>
        </w:rPr>
      </w:pPr>
    </w:p>
    <w:p w14:paraId="649AA299" w14:textId="77777777" w:rsidR="00B92280" w:rsidRPr="00A05A4F" w:rsidRDefault="00B92280" w:rsidP="00FD42E4">
      <w:pPr>
        <w:ind w:hanging="284"/>
        <w:jc w:val="right"/>
        <w:rPr>
          <w:rFonts w:ascii="Century Gothic" w:hAnsi="Century Gothic"/>
          <w:b/>
          <w:sz w:val="20"/>
          <w:szCs w:val="20"/>
        </w:rPr>
      </w:pPr>
    </w:p>
    <w:p w14:paraId="526BA4DE" w14:textId="77777777" w:rsidR="00B92280" w:rsidRPr="00A05A4F" w:rsidRDefault="00B92280" w:rsidP="00FD42E4">
      <w:pPr>
        <w:ind w:hanging="284"/>
        <w:jc w:val="right"/>
        <w:rPr>
          <w:rFonts w:ascii="Century Gothic" w:hAnsi="Century Gothic"/>
          <w:b/>
          <w:sz w:val="20"/>
          <w:szCs w:val="20"/>
        </w:rPr>
      </w:pPr>
    </w:p>
    <w:p w14:paraId="67C10CB5" w14:textId="77777777" w:rsidR="00B92280" w:rsidRPr="00A05A4F" w:rsidRDefault="00B92280" w:rsidP="00FD42E4">
      <w:pPr>
        <w:ind w:hanging="284"/>
        <w:jc w:val="right"/>
        <w:rPr>
          <w:rFonts w:ascii="Century Gothic" w:hAnsi="Century Gothic"/>
          <w:b/>
          <w:sz w:val="20"/>
          <w:szCs w:val="20"/>
        </w:rPr>
      </w:pPr>
    </w:p>
    <w:p w14:paraId="407B05D2" w14:textId="77777777" w:rsidR="00B92280" w:rsidRPr="00A05A4F" w:rsidRDefault="00B92280" w:rsidP="00FD42E4">
      <w:pPr>
        <w:ind w:hanging="284"/>
        <w:jc w:val="right"/>
        <w:rPr>
          <w:rFonts w:ascii="Century Gothic" w:hAnsi="Century Gothic"/>
          <w:b/>
          <w:sz w:val="20"/>
          <w:szCs w:val="20"/>
        </w:rPr>
      </w:pPr>
    </w:p>
    <w:p w14:paraId="55AA887C" w14:textId="77777777" w:rsidR="00B92280" w:rsidRPr="00A05A4F" w:rsidRDefault="00B92280" w:rsidP="00FD42E4">
      <w:pPr>
        <w:ind w:hanging="284"/>
        <w:jc w:val="right"/>
        <w:rPr>
          <w:rFonts w:ascii="Century Gothic" w:hAnsi="Century Gothic"/>
          <w:b/>
          <w:sz w:val="20"/>
          <w:szCs w:val="20"/>
        </w:rPr>
      </w:pPr>
    </w:p>
    <w:p w14:paraId="4CD2F08E" w14:textId="77777777" w:rsidR="00B92280" w:rsidRPr="00A05A4F" w:rsidRDefault="00B92280" w:rsidP="00FD42E4">
      <w:pPr>
        <w:ind w:hanging="284"/>
        <w:jc w:val="right"/>
        <w:rPr>
          <w:rFonts w:ascii="Century Gothic" w:hAnsi="Century Gothic"/>
          <w:b/>
          <w:sz w:val="20"/>
          <w:szCs w:val="20"/>
        </w:rPr>
      </w:pPr>
    </w:p>
    <w:p w14:paraId="24751E54" w14:textId="77777777" w:rsidR="00B92280" w:rsidRPr="00A05A4F" w:rsidRDefault="00B92280" w:rsidP="00FD42E4">
      <w:pPr>
        <w:ind w:hanging="284"/>
        <w:jc w:val="right"/>
        <w:rPr>
          <w:rFonts w:ascii="Century Gothic" w:hAnsi="Century Gothic"/>
          <w:b/>
          <w:sz w:val="20"/>
          <w:szCs w:val="20"/>
        </w:rPr>
      </w:pPr>
    </w:p>
    <w:p w14:paraId="40083419" w14:textId="77777777" w:rsidR="00B92280" w:rsidRPr="00A05A4F" w:rsidRDefault="00B92280" w:rsidP="00FD42E4">
      <w:pPr>
        <w:ind w:hanging="284"/>
        <w:jc w:val="right"/>
        <w:rPr>
          <w:rFonts w:ascii="Century Gothic" w:hAnsi="Century Gothic"/>
          <w:b/>
          <w:sz w:val="20"/>
          <w:szCs w:val="20"/>
        </w:rPr>
      </w:pPr>
    </w:p>
    <w:p w14:paraId="01E7796F" w14:textId="77777777" w:rsidR="00B92280" w:rsidRPr="00A05A4F" w:rsidRDefault="00B92280" w:rsidP="00FD42E4">
      <w:pPr>
        <w:ind w:hanging="284"/>
        <w:jc w:val="right"/>
        <w:rPr>
          <w:rFonts w:ascii="Century Gothic" w:hAnsi="Century Gothic"/>
          <w:b/>
          <w:sz w:val="20"/>
          <w:szCs w:val="20"/>
        </w:rPr>
      </w:pPr>
    </w:p>
    <w:p w14:paraId="48D317FC" w14:textId="77777777" w:rsidR="00B92280" w:rsidRPr="00A05A4F" w:rsidRDefault="00B92280" w:rsidP="00FD42E4">
      <w:pPr>
        <w:ind w:hanging="284"/>
        <w:jc w:val="right"/>
        <w:rPr>
          <w:rFonts w:ascii="Century Gothic" w:hAnsi="Century Gothic"/>
          <w:b/>
          <w:sz w:val="20"/>
          <w:szCs w:val="20"/>
        </w:rPr>
      </w:pPr>
    </w:p>
    <w:p w14:paraId="57735A50" w14:textId="77777777" w:rsidR="00B92280" w:rsidRPr="00A05A4F" w:rsidRDefault="00B92280" w:rsidP="00FD42E4">
      <w:pPr>
        <w:ind w:hanging="284"/>
        <w:jc w:val="right"/>
        <w:rPr>
          <w:rFonts w:ascii="Century Gothic" w:hAnsi="Century Gothic"/>
          <w:b/>
          <w:sz w:val="20"/>
          <w:szCs w:val="20"/>
        </w:rPr>
      </w:pPr>
    </w:p>
    <w:p w14:paraId="11AD5C17" w14:textId="77777777" w:rsidR="00B92280" w:rsidRPr="00A05A4F" w:rsidRDefault="00B92280" w:rsidP="00FD42E4">
      <w:pPr>
        <w:ind w:hanging="284"/>
        <w:jc w:val="right"/>
        <w:rPr>
          <w:rFonts w:ascii="Century Gothic" w:hAnsi="Century Gothic"/>
          <w:b/>
          <w:sz w:val="20"/>
          <w:szCs w:val="20"/>
        </w:rPr>
      </w:pPr>
    </w:p>
    <w:p w14:paraId="7F9D8EC2" w14:textId="77777777" w:rsidR="00B92280" w:rsidRPr="00A05A4F" w:rsidRDefault="00B92280" w:rsidP="00FD42E4">
      <w:pPr>
        <w:ind w:hanging="284"/>
        <w:jc w:val="right"/>
        <w:rPr>
          <w:rFonts w:ascii="Century Gothic" w:hAnsi="Century Gothic"/>
          <w:b/>
          <w:sz w:val="20"/>
          <w:szCs w:val="20"/>
        </w:rPr>
      </w:pPr>
    </w:p>
    <w:p w14:paraId="7940D8D0" w14:textId="77777777" w:rsidR="00F536EC" w:rsidRPr="00A05A4F" w:rsidRDefault="00F536EC" w:rsidP="00FD42E4">
      <w:pPr>
        <w:ind w:hanging="284"/>
        <w:jc w:val="right"/>
        <w:rPr>
          <w:rFonts w:ascii="Century Gothic" w:hAnsi="Century Gothic"/>
          <w:b/>
          <w:sz w:val="20"/>
          <w:szCs w:val="20"/>
        </w:rPr>
      </w:pPr>
    </w:p>
    <w:p w14:paraId="2275D640" w14:textId="77777777" w:rsidR="00F536EC" w:rsidRPr="00A05A4F" w:rsidRDefault="00F536EC" w:rsidP="00FD42E4">
      <w:pPr>
        <w:ind w:hanging="284"/>
        <w:jc w:val="right"/>
        <w:rPr>
          <w:rFonts w:ascii="Century Gothic" w:hAnsi="Century Gothic"/>
          <w:b/>
          <w:sz w:val="20"/>
          <w:szCs w:val="20"/>
        </w:rPr>
      </w:pPr>
    </w:p>
    <w:p w14:paraId="4FC8DF5D" w14:textId="77777777" w:rsidR="00F536EC" w:rsidRPr="00A05A4F" w:rsidRDefault="00F536EC" w:rsidP="00FD42E4">
      <w:pPr>
        <w:ind w:hanging="284"/>
        <w:jc w:val="right"/>
        <w:rPr>
          <w:rFonts w:ascii="Century Gothic" w:hAnsi="Century Gothic"/>
          <w:b/>
          <w:sz w:val="20"/>
          <w:szCs w:val="20"/>
        </w:rPr>
      </w:pPr>
    </w:p>
    <w:p w14:paraId="2B475853" w14:textId="286D8613" w:rsidR="00A86C7C" w:rsidRPr="00A05A4F" w:rsidRDefault="00A86C7C" w:rsidP="00FD42E4">
      <w:pPr>
        <w:ind w:hanging="284"/>
        <w:jc w:val="right"/>
        <w:rPr>
          <w:rFonts w:ascii="Century Gothic" w:hAnsi="Century Gothic"/>
          <w:b/>
          <w:sz w:val="20"/>
          <w:szCs w:val="20"/>
        </w:rPr>
      </w:pPr>
      <w:r w:rsidRPr="00A05A4F">
        <w:rPr>
          <w:rFonts w:ascii="Century Gothic" w:hAnsi="Century Gothic"/>
          <w:b/>
          <w:sz w:val="20"/>
          <w:szCs w:val="20"/>
        </w:rPr>
        <w:lastRenderedPageBreak/>
        <w:t xml:space="preserve">Załącznik nr </w:t>
      </w:r>
      <w:r w:rsidR="009867CE" w:rsidRPr="00A05A4F">
        <w:rPr>
          <w:rFonts w:ascii="Century Gothic" w:hAnsi="Century Gothic"/>
          <w:b/>
          <w:sz w:val="20"/>
          <w:szCs w:val="20"/>
        </w:rPr>
        <w:t>5</w:t>
      </w:r>
      <w:r w:rsidRPr="00A05A4F">
        <w:rPr>
          <w:rFonts w:ascii="Century Gothic" w:hAnsi="Century Gothic"/>
          <w:b/>
          <w:sz w:val="20"/>
          <w:szCs w:val="20"/>
        </w:rPr>
        <w:t xml:space="preserve"> </w:t>
      </w:r>
    </w:p>
    <w:p w14:paraId="3AD46ECB" w14:textId="188A9274" w:rsidR="00C726EF" w:rsidRPr="00A05A4F" w:rsidRDefault="00C726EF" w:rsidP="00C726EF">
      <w:pPr>
        <w:ind w:hanging="284"/>
        <w:jc w:val="center"/>
        <w:rPr>
          <w:rFonts w:ascii="Century Gothic" w:hAnsi="Century Gothic"/>
          <w:b/>
          <w:sz w:val="20"/>
          <w:szCs w:val="20"/>
        </w:rPr>
      </w:pPr>
    </w:p>
    <w:p w14:paraId="17213C2B" w14:textId="77777777" w:rsidR="00C726EF" w:rsidRPr="00A05A4F" w:rsidRDefault="00C726EF" w:rsidP="00C726EF">
      <w:pPr>
        <w:ind w:hanging="284"/>
        <w:jc w:val="center"/>
        <w:rPr>
          <w:rFonts w:ascii="Century Gothic" w:hAnsi="Century Gothic"/>
          <w:bCs/>
          <w:sz w:val="20"/>
          <w:szCs w:val="20"/>
        </w:rPr>
      </w:pPr>
    </w:p>
    <w:p w14:paraId="26C9BFAE" w14:textId="4315427F" w:rsidR="00C726EF" w:rsidRPr="00A05A4F" w:rsidRDefault="00C726EF" w:rsidP="00C726EF">
      <w:pPr>
        <w:ind w:hanging="284"/>
        <w:jc w:val="center"/>
        <w:rPr>
          <w:rFonts w:ascii="Century Gothic" w:hAnsi="Century Gothic"/>
          <w:b/>
          <w:sz w:val="20"/>
          <w:szCs w:val="20"/>
        </w:rPr>
      </w:pPr>
      <w:r w:rsidRPr="00A05A4F">
        <w:rPr>
          <w:rFonts w:ascii="Century Gothic" w:hAnsi="Century Gothic"/>
          <w:b/>
          <w:sz w:val="20"/>
          <w:szCs w:val="20"/>
        </w:rPr>
        <w:t>Zasady przetwarzania informacji stanowiących tajemnicę przedsiębiorstwa</w:t>
      </w:r>
    </w:p>
    <w:p w14:paraId="21A4E62B" w14:textId="77777777" w:rsidR="00642528" w:rsidRPr="00A05A4F" w:rsidRDefault="00642528" w:rsidP="00C726EF">
      <w:pPr>
        <w:ind w:hanging="284"/>
        <w:jc w:val="center"/>
        <w:rPr>
          <w:rFonts w:ascii="Century Gothic" w:hAnsi="Century Gothic"/>
          <w:b/>
          <w:sz w:val="20"/>
          <w:szCs w:val="20"/>
        </w:rPr>
      </w:pPr>
    </w:p>
    <w:p w14:paraId="7B78C733" w14:textId="2C9DFED0" w:rsidR="00642528" w:rsidRPr="00A05A4F" w:rsidRDefault="00642528" w:rsidP="00C726EF">
      <w:pPr>
        <w:ind w:hanging="284"/>
        <w:jc w:val="center"/>
        <w:rPr>
          <w:i/>
          <w:iCs/>
          <w:sz w:val="18"/>
          <w:szCs w:val="18"/>
        </w:rPr>
      </w:pPr>
      <w:r w:rsidRPr="00A05A4F">
        <w:rPr>
          <w:rFonts w:ascii="Century Gothic" w:hAnsi="Century Gothic"/>
          <w:bCs/>
          <w:i/>
          <w:iCs/>
          <w:sz w:val="18"/>
          <w:szCs w:val="18"/>
        </w:rPr>
        <w:t xml:space="preserve">(Zleceniodawca i Zleceniobiorca zwani są nim odpowiednio Zamawiającym i Wykonawcą) </w:t>
      </w:r>
    </w:p>
    <w:p w14:paraId="24CB43C4" w14:textId="77777777" w:rsidR="00C726EF" w:rsidRPr="00A05A4F" w:rsidRDefault="00C726EF" w:rsidP="00C726EF">
      <w:pPr>
        <w:rPr>
          <w:sz w:val="18"/>
          <w:szCs w:val="18"/>
        </w:rPr>
      </w:pPr>
    </w:p>
    <w:p w14:paraId="24F3699B"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 xml:space="preserve">Szczególnej ochronie podlegają Informacje chronione stanowiące tajemnicę przedsiębiorstwa spółki Operator Gazociągów Przesyłowych GAZ-SYSTEM S.A. w rozumieniu art. 11 ust. 2 ustawy z dnia 16 kwietnia 1993 r. o zwalczaniu nieuczciwej konkurencji (t.j. Dz. U.2022.1233) oznaczone klauzulą „Tajemnica GAZ-SYSTEM” lub „GAZ-SYSTEM Business </w:t>
      </w:r>
      <w:proofErr w:type="spellStart"/>
      <w:r w:rsidRPr="00A05A4F">
        <w:rPr>
          <w:rFonts w:ascii="Century Gothic" w:hAnsi="Century Gothic"/>
          <w:sz w:val="20"/>
          <w:szCs w:val="20"/>
        </w:rPr>
        <w:t>Secret</w:t>
      </w:r>
      <w:proofErr w:type="spellEnd"/>
      <w:r w:rsidRPr="00A05A4F">
        <w:rPr>
          <w:rFonts w:ascii="Century Gothic" w:hAnsi="Century Gothic"/>
          <w:sz w:val="20"/>
          <w:szCs w:val="20"/>
        </w:rPr>
        <w:t>”</w:t>
      </w:r>
    </w:p>
    <w:p w14:paraId="29272A04"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Informacje chronione stanowiące tajemnicę przedsiębiorstwa, podlegają ochronie w okresie obowiązywania Umowy, jak i po jej wykonaniu, wygaśnięciu, rozwiązaniu lub odstąpieniu od niej przez którąkolwiek ze Stron. Informacje chronione stanowiące tajemnicę przedsiębiorstwa podlegają ochronie przed nieuprawnionym ujawnieniem, udostępnieniem, utratą oraz noszą znamiona poufności, aż do chwili uzyskania zgody na ich ujawnienie wyrażone przez Zamawiającego na piśmie pod rygorem nieważności, chyba że co innego wynika z obowiązujących przepisów prawa. Informacje chronione mogą być wykorzystane przez Wykonawcę wyłącznie w celu wykonywania Umowy.</w:t>
      </w:r>
    </w:p>
    <w:p w14:paraId="5E839299"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Informacje chronione stanowiące tajemnicę przedsiębiorstwa mogą być udostępnione pracownikom Wykonawcy oraz osobom działającym na jego zlecenie lub w jego interesie, bez względu na podstawę prawną związku tych osób z Wykonawcą. Informacje chronione stanowiące tajemnicę przedsiębiorstwa mogą być udostępnione jedynie tym osobom z ramienia Wykonawcy, którym jest to niezbędne do wykonywania Umowy. Wykonawca ponosi odpowiedzialność za ich działania lub zaniechania jak za działania lub zaniechania własne. W takim wypadku Wykonawca w stosunku do takich osób zobowiązany jest do:</w:t>
      </w:r>
    </w:p>
    <w:p w14:paraId="789BEBCB" w14:textId="77777777" w:rsidR="00C726EF" w:rsidRPr="00A05A4F" w:rsidRDefault="00C726EF" w:rsidP="002F35BD">
      <w:pPr>
        <w:numPr>
          <w:ilvl w:val="1"/>
          <w:numId w:val="26"/>
        </w:numPr>
        <w:spacing w:after="120"/>
        <w:jc w:val="both"/>
        <w:rPr>
          <w:rFonts w:ascii="Century Gothic" w:hAnsi="Century Gothic"/>
          <w:sz w:val="20"/>
          <w:szCs w:val="20"/>
        </w:rPr>
      </w:pPr>
      <w:r w:rsidRPr="00A05A4F">
        <w:rPr>
          <w:rFonts w:ascii="Century Gothic" w:hAnsi="Century Gothic"/>
          <w:sz w:val="20"/>
          <w:szCs w:val="20"/>
        </w:rPr>
        <w:t xml:space="preserve">poinformowania ich o obowiązku zachowania w poufności wszelkich informacji stanowiących tajemnicę przedsiębiorstwa, do których te osoby będą miały dostęp oraz o obowiązku zapewnienia im ochrony przed udostępnieniem osobom nieuprawnionym, ujawnieniem z naruszeniem postanowień </w:t>
      </w:r>
      <w:proofErr w:type="gramStart"/>
      <w:r w:rsidRPr="00A05A4F">
        <w:rPr>
          <w:rFonts w:ascii="Century Gothic" w:hAnsi="Century Gothic"/>
          <w:sz w:val="20"/>
          <w:szCs w:val="20"/>
        </w:rPr>
        <w:t>niniejszego  załącznika</w:t>
      </w:r>
      <w:proofErr w:type="gramEnd"/>
      <w:r w:rsidRPr="00A05A4F">
        <w:rPr>
          <w:rFonts w:ascii="Century Gothic" w:hAnsi="Century Gothic"/>
          <w:sz w:val="20"/>
          <w:szCs w:val="20"/>
        </w:rPr>
        <w:t xml:space="preserve"> lub przypadkową utratą. </w:t>
      </w:r>
    </w:p>
    <w:p w14:paraId="10B1C063" w14:textId="77777777" w:rsidR="00C726EF" w:rsidRPr="00A05A4F" w:rsidRDefault="00C726EF" w:rsidP="002F35BD">
      <w:pPr>
        <w:numPr>
          <w:ilvl w:val="1"/>
          <w:numId w:val="26"/>
        </w:numPr>
        <w:spacing w:after="120"/>
        <w:jc w:val="both"/>
        <w:rPr>
          <w:rFonts w:ascii="Century Gothic" w:hAnsi="Century Gothic"/>
          <w:sz w:val="20"/>
          <w:szCs w:val="20"/>
        </w:rPr>
      </w:pPr>
      <w:r w:rsidRPr="00A05A4F">
        <w:rPr>
          <w:rFonts w:ascii="Century Gothic" w:hAnsi="Century Gothic"/>
          <w:sz w:val="20"/>
          <w:szCs w:val="20"/>
        </w:rPr>
        <w:t xml:space="preserve">poinformowania ich o zasadach ochrony tajemnicy przedsiębiorstwa i celu ich udostępnienia oraz o zakazie wykorzystania udostępnionych im informacji stanowiących tajemnice przedsiębiorstwa w celach innych niż wskazanych w niniejszej Umowie. </w:t>
      </w:r>
    </w:p>
    <w:p w14:paraId="0E2E5056"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 xml:space="preserve">Wykonawca oraz osoby, o których mowa w ust. 3 zobowiązane są do właściwego przetwarzania oraz zabezpieczenia dokumentów stanowiących tajemnicę przedsiębiorstwa uniemożliwiające dostęp osób trzecich, ujawnienie lub ich utratę zgodnie z postanowieniami niniejszego </w:t>
      </w:r>
      <w:r w:rsidRPr="00A05A4F">
        <w:rPr>
          <w:rFonts w:ascii="Century Gothic" w:hAnsi="Century Gothic"/>
          <w:b/>
          <w:bCs/>
          <w:sz w:val="20"/>
          <w:szCs w:val="20"/>
        </w:rPr>
        <w:t>Załącznika</w:t>
      </w:r>
      <w:r w:rsidRPr="00A05A4F">
        <w:rPr>
          <w:rFonts w:ascii="Century Gothic" w:hAnsi="Century Gothic"/>
          <w:sz w:val="20"/>
          <w:szCs w:val="20"/>
        </w:rPr>
        <w:t>.</w:t>
      </w:r>
    </w:p>
    <w:p w14:paraId="21CCB9D4"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Kopiowanie, drukowanie, sporządzanie odwzorowania cyfrowego (skan), odpisów lub wyciągów z dokumentów,</w:t>
      </w:r>
      <w:r w:rsidRPr="00A05A4F">
        <w:rPr>
          <w:rFonts w:ascii="Century Gothic" w:eastAsia="Calibri" w:hAnsi="Century Gothic"/>
          <w:sz w:val="20"/>
          <w:szCs w:val="20"/>
        </w:rPr>
        <w:t xml:space="preserve"> przez które należy rozumieć </w:t>
      </w:r>
      <w:r w:rsidRPr="00A05A4F">
        <w:rPr>
          <w:rFonts w:ascii="Century Gothic" w:hAnsi="Century Gothic"/>
          <w:sz w:val="20"/>
          <w:szCs w:val="20"/>
        </w:rPr>
        <w:t>każdą informację utrwaloną w postaci papierowej albo elektronicznej (także utrwaloną na elektronicznym nośniku informacji), stanowiących tajemnicę przedsiębiorstwa wymaga każdorazowo uprzedniej pisemnej zgody Zamawiającego. Zamawiający sporządza ww. dokumenty na potrzebę Wykonawców i Podwykonawców, a także je ewidencjonuje.</w:t>
      </w:r>
    </w:p>
    <w:p w14:paraId="4601B18A"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 xml:space="preserve">Udostępnienie przez Wykonawcę Informacji chronionych stanowiących tajemnicę przedsiębiorstwa jakimkolwiek innym podmiotom, w szczególności </w:t>
      </w:r>
      <w:proofErr w:type="gramStart"/>
      <w:r w:rsidRPr="00A05A4F">
        <w:rPr>
          <w:rFonts w:ascii="Century Gothic" w:hAnsi="Century Gothic"/>
          <w:sz w:val="20"/>
          <w:szCs w:val="20"/>
        </w:rPr>
        <w:t>podmiotom</w:t>
      </w:r>
      <w:proofErr w:type="gramEnd"/>
      <w:r w:rsidRPr="00A05A4F">
        <w:rPr>
          <w:rFonts w:ascii="Century Gothic" w:hAnsi="Century Gothic"/>
          <w:sz w:val="20"/>
          <w:szCs w:val="20"/>
        </w:rPr>
        <w:t xml:space="preserve"> z których usług Wykonawca korzysta dla prawidłowego wykonania niniejszej Umowy w ramach umów podwykonawczych (Podwykonawcom), wymaga każdorazowo uprzedniej pisemnej zgody Zamawiającego. W przypadku wyrażenia zgody przez Zamawiającego Wykonawca zobowiązany będzie do pisemnego zobowiązania takiego podmiotu (Podwykonawcy) do zapewnienia ochrony Informacjom chronionym stanowiącym tajemnicę przedsiębiorstwa na poziomie nie niższym niż przewidziana w niniejszym </w:t>
      </w:r>
      <w:r w:rsidRPr="00A05A4F">
        <w:rPr>
          <w:rFonts w:ascii="Century Gothic" w:hAnsi="Century Gothic"/>
          <w:b/>
          <w:bCs/>
          <w:sz w:val="20"/>
          <w:szCs w:val="20"/>
        </w:rPr>
        <w:lastRenderedPageBreak/>
        <w:t>Załączniku</w:t>
      </w:r>
      <w:r w:rsidRPr="00A05A4F">
        <w:rPr>
          <w:rFonts w:ascii="Century Gothic" w:hAnsi="Century Gothic"/>
          <w:sz w:val="20"/>
          <w:szCs w:val="20"/>
        </w:rPr>
        <w:t xml:space="preserve"> poprzez wprowadzenie w umowie z takim podmiotem (Podwykonawcą) postanowień co najmniej tak samo rygorystycznych jak postanowienia zawarte w niniejszym </w:t>
      </w:r>
      <w:r w:rsidRPr="00A05A4F">
        <w:rPr>
          <w:rFonts w:ascii="Century Gothic" w:hAnsi="Century Gothic"/>
          <w:b/>
          <w:bCs/>
          <w:sz w:val="20"/>
          <w:szCs w:val="20"/>
        </w:rPr>
        <w:t xml:space="preserve">Załączniku. </w:t>
      </w:r>
      <w:r w:rsidRPr="00A05A4F">
        <w:rPr>
          <w:rFonts w:ascii="Century Gothic" w:hAnsi="Century Gothic"/>
          <w:sz w:val="20"/>
          <w:szCs w:val="20"/>
        </w:rPr>
        <w:t xml:space="preserve">Postanowienia zawarte w ust. 3 i 4 stosuje się odpowiednio do pracowników oraz osób działających na zlecenie lub w interesie takiego podmiotu (Podwykonawcy) bez względu na podstawę prawną związku tych osób z takim podmiotem (Podwykonawcą). </w:t>
      </w:r>
    </w:p>
    <w:p w14:paraId="4A04C576"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Wykonawca ponosi odpowiedzialność za działania lub zaniechania podmiotów (Podwykonawców), o których mowa w ust. 6 powyżej, jak za działania lub zaniechania własne.</w:t>
      </w:r>
    </w:p>
    <w:p w14:paraId="341820E6" w14:textId="2427214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sz w:val="20"/>
          <w:szCs w:val="20"/>
        </w:rPr>
        <w:t xml:space="preserve">Materiały, dokumenty i informacje stanowiące tajemnicę przedsiębiorstwa przekazuje się w postaci papierowej lub elektronicznej, pomiędzy osobami wskazanymi w § </w:t>
      </w:r>
      <w:r w:rsidR="0045471E" w:rsidRPr="00A05A4F">
        <w:rPr>
          <w:rFonts w:ascii="Century Gothic" w:hAnsi="Century Gothic"/>
          <w:sz w:val="20"/>
          <w:szCs w:val="20"/>
        </w:rPr>
        <w:t xml:space="preserve">14 ust. 1 </w:t>
      </w:r>
      <w:r w:rsidRPr="00A05A4F">
        <w:rPr>
          <w:rFonts w:ascii="Century Gothic" w:hAnsi="Century Gothic"/>
          <w:sz w:val="20"/>
          <w:szCs w:val="20"/>
        </w:rPr>
        <w:t xml:space="preserve">Umowy. </w:t>
      </w:r>
    </w:p>
    <w:p w14:paraId="1CB2FA03" w14:textId="77777777" w:rsidR="00C726EF" w:rsidRPr="00A05A4F" w:rsidRDefault="00C726EF" w:rsidP="002F35BD">
      <w:pPr>
        <w:numPr>
          <w:ilvl w:val="0"/>
          <w:numId w:val="26"/>
        </w:numPr>
        <w:spacing w:after="120"/>
        <w:ind w:hanging="284"/>
        <w:jc w:val="both"/>
        <w:rPr>
          <w:rFonts w:ascii="Century Gothic" w:hAnsi="Century Gothic"/>
          <w:sz w:val="20"/>
          <w:szCs w:val="20"/>
        </w:rPr>
      </w:pPr>
      <w:r w:rsidRPr="00A05A4F">
        <w:rPr>
          <w:rFonts w:ascii="Century Gothic" w:hAnsi="Century Gothic" w:cs="Century Gothic"/>
          <w:color w:val="000000"/>
          <w:sz w:val="20"/>
          <w:szCs w:val="20"/>
        </w:rPr>
        <w:t>W przypadku Informacji chronionych stanowiących tajemnicę przedsiębiorstwa przekazywanych w postaci papierowej Strony zobowiązują się do ich przekazywania poprzez:</w:t>
      </w:r>
    </w:p>
    <w:p w14:paraId="192E127E" w14:textId="77777777" w:rsidR="00C726EF" w:rsidRPr="00A05A4F" w:rsidRDefault="00C726EF" w:rsidP="002F35BD">
      <w:pPr>
        <w:numPr>
          <w:ilvl w:val="1"/>
          <w:numId w:val="26"/>
        </w:numPr>
        <w:autoSpaceDE w:val="0"/>
        <w:autoSpaceDN w:val="0"/>
        <w:adjustRightInd w:val="0"/>
        <w:spacing w:after="120" w:line="276" w:lineRule="auto"/>
        <w:jc w:val="both"/>
        <w:rPr>
          <w:rFonts w:ascii="Century Gothic" w:hAnsi="Century Gothic" w:cs="Century Gothic"/>
          <w:color w:val="000000"/>
          <w:sz w:val="20"/>
          <w:szCs w:val="20"/>
        </w:rPr>
      </w:pPr>
      <w:r w:rsidRPr="00A05A4F">
        <w:rPr>
          <w:rFonts w:ascii="Century Gothic" w:hAnsi="Century Gothic" w:cs="Century Gothic"/>
          <w:color w:val="000000"/>
          <w:sz w:val="20"/>
          <w:szCs w:val="20"/>
        </w:rPr>
        <w:t xml:space="preserve">bezpośrednie doręczenie do rąk własnych osobom wskazanym </w:t>
      </w:r>
      <w:r w:rsidRPr="00A05A4F">
        <w:rPr>
          <w:rFonts w:ascii="Century Gothic" w:hAnsi="Century Gothic" w:cstheme="minorHAnsi"/>
          <w:sz w:val="20"/>
          <w:szCs w:val="20"/>
        </w:rPr>
        <w:t xml:space="preserve">w </w:t>
      </w:r>
      <w:r w:rsidRPr="00A05A4F">
        <w:rPr>
          <w:rFonts w:ascii="Century Gothic" w:hAnsi="Century Gothic"/>
          <w:sz w:val="20"/>
          <w:szCs w:val="20"/>
        </w:rPr>
        <w:t xml:space="preserve">ust. 8 </w:t>
      </w:r>
      <w:r w:rsidRPr="00A05A4F">
        <w:rPr>
          <w:rFonts w:ascii="Century Gothic" w:hAnsi="Century Gothic" w:cs="Century Gothic"/>
          <w:color w:val="000000"/>
          <w:sz w:val="20"/>
          <w:szCs w:val="20"/>
        </w:rPr>
        <w:t xml:space="preserve">powyżej, za pisemnym protokołem odbioru zawierającym m.in. nazwy poszczególnych udostępnianych dokumentów stanowiących tajemnicę przedsiębiorstwa oraz ich numery ewidencyjne; </w:t>
      </w:r>
    </w:p>
    <w:p w14:paraId="1788379B" w14:textId="77777777" w:rsidR="00C726EF" w:rsidRPr="00A05A4F" w:rsidRDefault="00C726EF" w:rsidP="002F35BD">
      <w:pPr>
        <w:numPr>
          <w:ilvl w:val="1"/>
          <w:numId w:val="26"/>
        </w:numPr>
        <w:spacing w:after="120"/>
        <w:jc w:val="both"/>
        <w:rPr>
          <w:sz w:val="20"/>
          <w:szCs w:val="20"/>
        </w:rPr>
      </w:pPr>
      <w:r w:rsidRPr="00A05A4F">
        <w:rPr>
          <w:rFonts w:ascii="Century Gothic" w:hAnsi="Century Gothic"/>
          <w:sz w:val="20"/>
          <w:szCs w:val="20"/>
        </w:rPr>
        <w:t>przesłanie pocztą kurierską lub drogą pocztową w formie listu poleconego za zwrotnym potwierdzeniem odbioru, osobom wskazanym w ust. 8 powyżej, za pismem przewodnim zawierającym nazwy poszczególnych udostępnianych dokumentów stanowiących tajemnicę przedsiębiorstwa oraz ich numery ewidencyjne oraz adnotację o następującej treści:</w:t>
      </w:r>
      <w:r w:rsidRPr="00A05A4F">
        <w:rPr>
          <w:sz w:val="20"/>
          <w:szCs w:val="20"/>
        </w:rPr>
        <w:t xml:space="preserve"> </w:t>
      </w:r>
    </w:p>
    <w:p w14:paraId="5FC9E1E4" w14:textId="77777777" w:rsidR="00C726EF" w:rsidRPr="00A05A4F" w:rsidRDefault="00C726EF" w:rsidP="00C726EF">
      <w:pPr>
        <w:autoSpaceDE w:val="0"/>
        <w:autoSpaceDN w:val="0"/>
        <w:adjustRightInd w:val="0"/>
        <w:spacing w:after="120" w:line="276" w:lineRule="auto"/>
        <w:ind w:left="454"/>
        <w:jc w:val="both"/>
        <w:rPr>
          <w:rFonts w:ascii="Century Gothic" w:hAnsi="Century Gothic" w:cs="Century Gothic"/>
          <w:color w:val="000000"/>
          <w:sz w:val="20"/>
          <w:szCs w:val="20"/>
        </w:rPr>
      </w:pPr>
      <w:r w:rsidRPr="00A05A4F">
        <w:rPr>
          <w:rFonts w:ascii="Century Gothic" w:hAnsi="Century Gothic"/>
          <w:sz w:val="20"/>
          <w:szCs w:val="20"/>
        </w:rPr>
        <w:t>„</w:t>
      </w:r>
      <w:bookmarkStart w:id="34" w:name="_Hlk85545406"/>
      <w:r w:rsidRPr="00A05A4F">
        <w:rPr>
          <w:rFonts w:ascii="Century Gothic" w:hAnsi="Century Gothic"/>
          <w:sz w:val="20"/>
          <w:szCs w:val="20"/>
        </w:rPr>
        <w:t xml:space="preserve">Informacje zawarte w przekazywanych dokumentach stanowią Tajemnicę Przedsiębiorstwa Operatora Gazociągów Przesyłowych GAZ-SYSTEM S.A. w rozumieniu art. 11 ust. 2. ustawy z dnia 16 kwietnia 1993 r. o zwalczaniu nieuczciwej konkurencji (t.j. Dz. U.2022.1233). </w:t>
      </w:r>
      <w:bookmarkEnd w:id="34"/>
      <w:r w:rsidRPr="00A05A4F">
        <w:rPr>
          <w:rFonts w:ascii="Century Gothic" w:hAnsi="Century Gothic"/>
          <w:sz w:val="20"/>
          <w:szCs w:val="20"/>
        </w:rPr>
        <w:t xml:space="preserve">Rozpowszechnianie, kopiowanie, ujawnianie lub przekazywanie osobom trzecim w jakiejkolwiek formie informacji zawartych w przekazywanej korespondencji w całości lub części bez prawnego uzasadnienia jest zakazane”. </w:t>
      </w:r>
    </w:p>
    <w:p w14:paraId="5EEBC496" w14:textId="77777777" w:rsidR="00C726EF" w:rsidRPr="00A05A4F" w:rsidRDefault="00C726EF" w:rsidP="00C726EF">
      <w:pPr>
        <w:autoSpaceDE w:val="0"/>
        <w:autoSpaceDN w:val="0"/>
        <w:adjustRightInd w:val="0"/>
        <w:spacing w:after="120" w:line="276" w:lineRule="auto"/>
        <w:ind w:left="454"/>
        <w:jc w:val="both"/>
        <w:rPr>
          <w:rFonts w:ascii="Century Gothic" w:hAnsi="Century Gothic" w:cs="Century Gothic"/>
          <w:color w:val="000000"/>
          <w:sz w:val="20"/>
          <w:szCs w:val="20"/>
        </w:rPr>
      </w:pPr>
      <w:r w:rsidRPr="00A05A4F">
        <w:rPr>
          <w:rFonts w:ascii="Century Gothic" w:hAnsi="Century Gothic" w:cs="Century Gothic"/>
          <w:color w:val="000000"/>
          <w:sz w:val="20"/>
          <w:szCs w:val="20"/>
        </w:rPr>
        <w:t>Przesyłka kurierska lub list polecony za zwrotnym potwierdzeniem odbioru powinien być zapakowany w kopertę bezpieczną, a numer koperty przekazany adresatowi w celu możliwości weryfikacji czy przesyłka dotarła do niego bez ujawnienia zawartości podczas transportu.</w:t>
      </w:r>
    </w:p>
    <w:p w14:paraId="15E1A9C1" w14:textId="77777777" w:rsidR="00C726EF" w:rsidRPr="00A05A4F" w:rsidRDefault="00C726EF" w:rsidP="002F35BD">
      <w:pPr>
        <w:numPr>
          <w:ilvl w:val="0"/>
          <w:numId w:val="26"/>
        </w:numPr>
        <w:spacing w:after="120"/>
        <w:ind w:hanging="426"/>
        <w:jc w:val="both"/>
        <w:rPr>
          <w:rFonts w:ascii="Century Gothic" w:hAnsi="Century Gothic"/>
          <w:sz w:val="20"/>
          <w:szCs w:val="20"/>
        </w:rPr>
      </w:pPr>
      <w:r w:rsidRPr="00A05A4F">
        <w:rPr>
          <w:rFonts w:ascii="Century Gothic" w:hAnsi="Century Gothic"/>
          <w:sz w:val="20"/>
          <w:szCs w:val="20"/>
        </w:rPr>
        <w:t xml:space="preserve">W przypadku Informacji chronionych </w:t>
      </w:r>
      <w:r w:rsidRPr="00A05A4F">
        <w:rPr>
          <w:rFonts w:ascii="Century Gothic" w:hAnsi="Century Gothic" w:cs="Century Gothic"/>
          <w:color w:val="000000"/>
          <w:sz w:val="20"/>
          <w:szCs w:val="20"/>
        </w:rPr>
        <w:t>stanowiących tajemnicę przedsiębiorstwa</w:t>
      </w:r>
      <w:r w:rsidRPr="00A05A4F">
        <w:rPr>
          <w:rFonts w:ascii="Century Gothic" w:hAnsi="Century Gothic"/>
          <w:sz w:val="20"/>
          <w:szCs w:val="20"/>
        </w:rPr>
        <w:t xml:space="preserve"> przekazywanych w postaci elektronicznej, Strony zobowiązują się do przekazywania tych informacji:</w:t>
      </w:r>
    </w:p>
    <w:p w14:paraId="0D39FCE0" w14:textId="77777777" w:rsidR="00C726EF" w:rsidRPr="00A05A4F" w:rsidRDefault="00C726EF" w:rsidP="002F35BD">
      <w:pPr>
        <w:numPr>
          <w:ilvl w:val="1"/>
          <w:numId w:val="26"/>
        </w:numPr>
        <w:spacing w:after="120"/>
        <w:ind w:left="993" w:hanging="709"/>
        <w:jc w:val="both"/>
        <w:rPr>
          <w:rFonts w:ascii="Century Gothic" w:hAnsi="Century Gothic"/>
          <w:sz w:val="20"/>
          <w:szCs w:val="20"/>
        </w:rPr>
      </w:pPr>
      <w:r w:rsidRPr="00A05A4F">
        <w:rPr>
          <w:rFonts w:ascii="Century Gothic" w:hAnsi="Century Gothic"/>
          <w:sz w:val="20"/>
          <w:szCs w:val="20"/>
        </w:rPr>
        <w:t>na elektronicznym nośniku informacji (ENI) z jednoczesnym zabezpieczeniem pliku przed nieuprawnionym edytowaniem, kopiowaniem czy drukowaniem poprzez zastosowanie technicznych środków zabezpieczających funkcjonujących u Zamawiającego (np. AIP) lub przy użyciu hasła szyfrującego, składającego się z minimum 12 znaków oraz zawierającego trzy spośród czterech grup znaków (małe litery, duże litery, cyfry, znaki specjalne). Hasło umożliwiające rozszyfrowanie pliku należy przekazać osobie wskazanej w ust. 8 powyżej - innym kanałem komunikacyjnym, np. osobiście, telefonicznie lub SMS. Przekazanie nośnika ENI nastąpi w sposób opisany w ust. 9.</w:t>
      </w:r>
    </w:p>
    <w:p w14:paraId="04A6D3DA" w14:textId="77777777" w:rsidR="00C726EF" w:rsidRPr="00A05A4F" w:rsidRDefault="00C726EF" w:rsidP="002F35BD">
      <w:pPr>
        <w:numPr>
          <w:ilvl w:val="1"/>
          <w:numId w:val="26"/>
        </w:numPr>
        <w:spacing w:after="120"/>
        <w:ind w:left="993" w:hanging="709"/>
        <w:jc w:val="both"/>
        <w:rPr>
          <w:rFonts w:ascii="Century Gothic" w:hAnsi="Century Gothic"/>
          <w:sz w:val="20"/>
          <w:szCs w:val="20"/>
        </w:rPr>
      </w:pPr>
      <w:r w:rsidRPr="00A05A4F">
        <w:rPr>
          <w:rFonts w:ascii="Century Gothic" w:hAnsi="Century Gothic"/>
          <w:sz w:val="20"/>
          <w:szCs w:val="20"/>
        </w:rPr>
        <w:t xml:space="preserve">za pośrednictwem serwera FTP GAZ-SYSTEM, dostępnego pod adresem  </w:t>
      </w:r>
      <w:hyperlink r:id="rId11" w:history="1">
        <w:r w:rsidRPr="00A05A4F">
          <w:rPr>
            <w:rFonts w:ascii="Century Gothic" w:hAnsi="Century Gothic"/>
            <w:color w:val="0563C1" w:themeColor="hyperlink"/>
            <w:sz w:val="20"/>
            <w:szCs w:val="20"/>
            <w:u w:val="single"/>
          </w:rPr>
          <w:t>https://ftp.gaz-system.pl</w:t>
        </w:r>
      </w:hyperlink>
      <w:r w:rsidRPr="00A05A4F">
        <w:rPr>
          <w:rFonts w:ascii="Century Gothic" w:hAnsi="Century Gothic"/>
          <w:sz w:val="20"/>
          <w:szCs w:val="20"/>
        </w:rPr>
        <w:t xml:space="preserve">., do którego dostęp może zostać nadany osobom wskazanym w ust. 3, dla których udostępniony dokument jest niezbędny do wykonywania Umowy, z jednoczesnym zabezpieczeniem pliku przed </w:t>
      </w:r>
      <w:r w:rsidRPr="00A05A4F">
        <w:rPr>
          <w:rFonts w:ascii="Century Gothic" w:hAnsi="Century Gothic"/>
          <w:sz w:val="20"/>
          <w:szCs w:val="20"/>
        </w:rPr>
        <w:lastRenderedPageBreak/>
        <w:t>nieuprawnionym edytowaniem, kopiowaniem czy drukowaniem poprzez zastosowanie technicznych środków zabezpieczających funkcjonujących u Zamawiającego (np. AIP) lub przy użyciu hasła szyfrującego,</w:t>
      </w:r>
      <w:r w:rsidRPr="00A05A4F">
        <w:rPr>
          <w:sz w:val="20"/>
          <w:szCs w:val="20"/>
        </w:rPr>
        <w:t xml:space="preserve"> </w:t>
      </w:r>
      <w:r w:rsidRPr="00A05A4F">
        <w:rPr>
          <w:rFonts w:ascii="Century Gothic" w:hAnsi="Century Gothic"/>
          <w:sz w:val="20"/>
          <w:szCs w:val="20"/>
        </w:rPr>
        <w:t>składającego się z minimum 12 znaków oraz zawierającego trzy spośród czterech grup znaków (małe litery, duże litery, cyfry, znaki specjalne).</w:t>
      </w:r>
      <w:r w:rsidRPr="00A05A4F">
        <w:rPr>
          <w:sz w:val="20"/>
          <w:szCs w:val="20"/>
        </w:rPr>
        <w:t xml:space="preserve"> </w:t>
      </w:r>
      <w:r w:rsidRPr="00A05A4F">
        <w:rPr>
          <w:rFonts w:ascii="Century Gothic" w:hAnsi="Century Gothic"/>
          <w:sz w:val="20"/>
          <w:szCs w:val="20"/>
        </w:rPr>
        <w:t xml:space="preserve">Przekazanie danych dostępowych do serwera FTP (haseł, loginów) osobie/osobom wskazanym po stronie Wykonawcy, następuje poprzez zaszyfrowaną wiadomość e-mailową skierowaną na adresy e-mailowe osoby/osób wskazanych w ust. 8. Jednocześnie hasło umożliwiające rozszyfrowanie udostępnionego pliku należy przekazać osobie/osobom wskazanym w ust. 3 powyżej - innym kanałem komunikacyjnym, np. osobiście, telefonicznie lub SMS. Przed udostępnieniem informacji stanowiących Tajemnicę Przedsiębiorstwa GAZ-SYSTEM poprzez serwer FTP, Zamawiający powiadomi Wykonawcę w formie pisemnej o zamiarze przekazania/udostępnienia określonych dokumentów oznaczonych klauzulą Tajemnica GAZ-SYSTEM. Przedmiotowa Informacja musi zawierać nazwy poszczególnych udostępnianych dokumentów stanowiących tajemnicę przedsiębiorstwa oraz ich numery ewidencyjne, a także określać zasady ochrony </w:t>
      </w:r>
      <w:proofErr w:type="gramStart"/>
      <w:r w:rsidRPr="00A05A4F">
        <w:rPr>
          <w:rFonts w:ascii="Century Gothic" w:hAnsi="Century Gothic"/>
          <w:sz w:val="20"/>
          <w:szCs w:val="20"/>
        </w:rPr>
        <w:t>i  postępowania</w:t>
      </w:r>
      <w:proofErr w:type="gramEnd"/>
      <w:r w:rsidRPr="00A05A4F">
        <w:rPr>
          <w:rFonts w:ascii="Century Gothic" w:hAnsi="Century Gothic"/>
          <w:sz w:val="20"/>
          <w:szCs w:val="20"/>
        </w:rPr>
        <w:t xml:space="preserve"> z tymi dokumentami.</w:t>
      </w:r>
      <w:r w:rsidRPr="00A05A4F">
        <w:rPr>
          <w:rFonts w:ascii="Century Gothic" w:eastAsia="Calibri" w:hAnsi="Century Gothic" w:cs="Calibri"/>
          <w:sz w:val="20"/>
          <w:szCs w:val="20"/>
        </w:rPr>
        <w:t xml:space="preserve"> Niniejsza informacja sporządzana </w:t>
      </w:r>
      <w:proofErr w:type="gramStart"/>
      <w:r w:rsidRPr="00A05A4F">
        <w:rPr>
          <w:rFonts w:ascii="Century Gothic" w:eastAsia="Calibri" w:hAnsi="Century Gothic" w:cs="Calibri"/>
          <w:sz w:val="20"/>
          <w:szCs w:val="20"/>
        </w:rPr>
        <w:t>jest</w:t>
      </w:r>
      <w:proofErr w:type="gramEnd"/>
      <w:r w:rsidRPr="00A05A4F">
        <w:rPr>
          <w:rFonts w:ascii="Century Gothic" w:eastAsia="Calibri" w:hAnsi="Century Gothic" w:cs="Calibri"/>
          <w:sz w:val="20"/>
          <w:szCs w:val="20"/>
        </w:rPr>
        <w:t xml:space="preserve"> ilekroć planowane jest udostępnienie dokumentu za pośrednictwem serwera FTP oraz przechowywana jest przez Zamawiającego </w:t>
      </w:r>
      <w:r w:rsidRPr="00A05A4F">
        <w:rPr>
          <w:rFonts w:ascii="Century Gothic" w:hAnsi="Century Gothic"/>
          <w:sz w:val="20"/>
          <w:szCs w:val="20"/>
        </w:rPr>
        <w:t xml:space="preserve">wraz z pozostałą dokumentacją opracowaną/otrzymaną </w:t>
      </w:r>
      <w:r w:rsidRPr="00A05A4F">
        <w:rPr>
          <w:rFonts w:ascii="Century Gothic" w:hAnsi="Century Gothic"/>
          <w:bCs/>
          <w:sz w:val="20"/>
          <w:szCs w:val="20"/>
        </w:rPr>
        <w:t>w trakcie realizacji Umowy</w:t>
      </w:r>
      <w:r w:rsidRPr="00A05A4F">
        <w:rPr>
          <w:rFonts w:ascii="Century Gothic" w:hAnsi="Century Gothic"/>
          <w:sz w:val="20"/>
          <w:szCs w:val="20"/>
        </w:rPr>
        <w:t xml:space="preserve">. </w:t>
      </w:r>
    </w:p>
    <w:p w14:paraId="0F1A07B3"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Zamawiający zastrzega sobie możliwość udostępnienia Wykonawcy niektórych Informacji chronionych</w:t>
      </w:r>
      <w:r w:rsidRPr="00A05A4F">
        <w:rPr>
          <w:sz w:val="20"/>
          <w:szCs w:val="20"/>
        </w:rPr>
        <w:t xml:space="preserve"> </w:t>
      </w:r>
      <w:r w:rsidRPr="00A05A4F">
        <w:rPr>
          <w:rFonts w:ascii="Century Gothic" w:hAnsi="Century Gothic"/>
          <w:sz w:val="20"/>
          <w:szCs w:val="20"/>
        </w:rPr>
        <w:t>stanowiących tajemnicę przedsiębiorstwa jedynie do wglądu w siedzibie Zamawiającego bez możliwości sporządzenia kopii.</w:t>
      </w:r>
    </w:p>
    <w:p w14:paraId="74A605A9"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Zamawiający dopuszcza możliwość jednokrotnego pobrania dokumentów elektronicznych udostępnionych przez Zamawiającego, w sposób opisany w pkt 10.1 i 10.2</w:t>
      </w:r>
      <w:proofErr w:type="gramStart"/>
      <w:r w:rsidRPr="00A05A4F">
        <w:rPr>
          <w:rFonts w:ascii="Century Gothic" w:hAnsi="Century Gothic"/>
          <w:sz w:val="20"/>
          <w:szCs w:val="20"/>
        </w:rPr>
        <w:t>,  przez</w:t>
      </w:r>
      <w:proofErr w:type="gramEnd"/>
      <w:r w:rsidRPr="00A05A4F">
        <w:rPr>
          <w:rFonts w:ascii="Century Gothic" w:hAnsi="Century Gothic"/>
          <w:sz w:val="20"/>
          <w:szCs w:val="20"/>
        </w:rPr>
        <w:t xml:space="preserve"> osoby uprawnione po stronie Wykonawcy, o których mowa w ust. 3, na przydzielone im służbowe stanowiska komputerowe, spełniające warunki, o których mowa w ust. 16. Każde kolejne pobranie wymaga postępowania zgodnie z ust. 5 powyżej.</w:t>
      </w:r>
    </w:p>
    <w:p w14:paraId="203427F9"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 xml:space="preserve">Niedopuszczalne są jakiekolwiek działania Wykonawcy, prowadzące do modyfikowania treści dokumentów pochodzących od Zamawiającego. </w:t>
      </w:r>
    </w:p>
    <w:p w14:paraId="0BEE2D70"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Niedopuszczalne jest przesyłanie dokumentów elektronicznych stanowiących tajemnicę przedsiębiorstwa GAZ-SYSTEM za pomocą poczty elektronicznej lub faksu.</w:t>
      </w:r>
    </w:p>
    <w:p w14:paraId="4B51DB15"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cs="Century Gothic"/>
          <w:color w:val="000000"/>
          <w:sz w:val="20"/>
          <w:szCs w:val="20"/>
        </w:rPr>
        <w:t xml:space="preserve">Wykonawca zobowiązuje się do przechowywania Informacji stanowiących tajemnice przedsiębiorstwa, przekazanych w sposób określony w ust. 9 i 10.1, w </w:t>
      </w:r>
      <w:r w:rsidRPr="00A05A4F">
        <w:rPr>
          <w:rFonts w:ascii="Century Gothic" w:hAnsi="Century Gothic"/>
          <w:sz w:val="20"/>
          <w:szCs w:val="20"/>
        </w:rPr>
        <w:t>szafie biurowej zamykanej na klucz oraz do niepozostawiania bez nadzoru lub w niezamkniętych pomieszczeniach biurowych podczas nieobecności w nich osób uprawnionych.</w:t>
      </w:r>
    </w:p>
    <w:p w14:paraId="1E4E93B7"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Wykonawca zobowiązuje się do przetwarzania informacji</w:t>
      </w:r>
      <w:r w:rsidRPr="00A05A4F">
        <w:rPr>
          <w:sz w:val="20"/>
          <w:szCs w:val="20"/>
        </w:rPr>
        <w:t xml:space="preserve"> </w:t>
      </w:r>
      <w:r w:rsidRPr="00A05A4F">
        <w:rPr>
          <w:rFonts w:ascii="Century Gothic" w:hAnsi="Century Gothic"/>
          <w:sz w:val="20"/>
          <w:szCs w:val="20"/>
        </w:rPr>
        <w:t xml:space="preserve">stanowiących tajemnice przedsiębiorstwa, przekazanych w sposób określony w ust. 10, tylko na stanowiskach komputerowych zapewniających bezpieczeństwo informacji, w szczególności zapewniających ochronę przed udostępnieniem osobom nieuprawnionym, ujawnieniem z naruszeniem niniejszych postanowień lub przypadkową utratą.  </w:t>
      </w:r>
    </w:p>
    <w:p w14:paraId="47859A36"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 xml:space="preserve">Zamawiający zastrzega sobie w każdym czasie możliwość żądania od Wykonawcy zwrotu Informacji stanowiących tajemnicę przedsiębiorstwa udostępnionych przez Zamawiającego oraz nośników zawierających informacje stanowiące tajemnicę przedsiębiorstwa Zamawiającego, a także usunięcia wszelkich Informacji stanowiących tajemnicę przedsiębiorstwa Zamawiającego z pamięci dysków twardych komputerów lub innych urządzeń, którymi posługiwały się osoby działające w imieniu Wykonawcy, z zastrzeżeniem jednakże, że nie dotyczy to tworzenia i archiwizacji kopii zapasowych w systemach informatycznych, pod warunkiem właściwego zabezpieczenia tych kopii. </w:t>
      </w:r>
      <w:r w:rsidRPr="00A05A4F">
        <w:rPr>
          <w:rFonts w:ascii="Century Gothic" w:hAnsi="Century Gothic"/>
          <w:sz w:val="20"/>
          <w:szCs w:val="20"/>
        </w:rPr>
        <w:lastRenderedPageBreak/>
        <w:t>Wykonawca zobowiązuje się do realizacji obowiązku, o którym mowa w niniejszym ustępie niezwłocznie, jednakże nie później niż w terminie 3 dni roboczych od otrzymania żądania od GAZ-SYSTEM, co zostanie potwierdzone pisemnym protokołem, który Wykonawca przekaże Zamawiającemu.</w:t>
      </w:r>
    </w:p>
    <w:p w14:paraId="6B79F570"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Wykonawca, po zakończeniu umowy, jej wykonaniu, wygaśnięciu, rozwiązaniu lub odstąpieniu od niej przez którąkolwiek ze Stron, zobowiązuje się do zwrotu Informacji stanowiących tajemnicę przedsiębiorstwa oraz nośników zawierających informacje stanowiące tajemnicę przedsiębiorstwa udostępnionych przez GAZ-SYSTEM na podstawie umowy oraz do usunięcia wszelkich informacji stanowiących tajemnicę przedsiębiorstwa z pamięci komputerów lub innych urządzeń, którymi posługiwały się osoby działające w imieniu Wykonawcy, z zastrzeżeniem, że nie dotyczy to tworzenia i archiwizacji kopii zapasowych w systemach informatycznych, pod warunkiem, że kopie te są odpowiednio chronione. Wykonawca zobowiązuje się do realizacji obowiązku, o którym mowa w niniejszym ustępie niezwłocznie, jednakże nie później niż w terminie 7 dni roboczych od powstania przesłanek, o których mowa powyżej, co zostanie potwierdzone pisemnym protokołem, który Wykonawca przekaże Zamawiającemu.</w:t>
      </w:r>
    </w:p>
    <w:p w14:paraId="40C9B223"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 xml:space="preserve">Strony zobowiązują się do sporządzania pisemnego protokołu odbioru, o którym mowa w pkt 9.1 - po jednym egzemplarzu dla Strony – </w:t>
      </w:r>
      <w:proofErr w:type="gramStart"/>
      <w:r w:rsidRPr="00A05A4F">
        <w:rPr>
          <w:rFonts w:ascii="Century Gothic" w:hAnsi="Century Gothic"/>
          <w:sz w:val="20"/>
          <w:szCs w:val="20"/>
        </w:rPr>
        <w:t>każdorazowo</w:t>
      </w:r>
      <w:proofErr w:type="gramEnd"/>
      <w:r w:rsidRPr="00A05A4F">
        <w:rPr>
          <w:rFonts w:ascii="Century Gothic" w:hAnsi="Century Gothic"/>
          <w:sz w:val="20"/>
          <w:szCs w:val="20"/>
        </w:rPr>
        <w:t xml:space="preserve"> gdy dokumenty stanowiące tajemnicę przedsiębiorstwa zostają udostępniane. Zamawiający przechowuje protokół wraz z pozostałą dokumentacją opracowaną/otrzymaną </w:t>
      </w:r>
      <w:r w:rsidRPr="00A05A4F">
        <w:rPr>
          <w:rFonts w:ascii="Century Gothic" w:hAnsi="Century Gothic"/>
          <w:bCs/>
          <w:sz w:val="20"/>
          <w:szCs w:val="20"/>
        </w:rPr>
        <w:t>w trakcie realizacji Umowy.</w:t>
      </w:r>
      <w:r w:rsidRPr="00A05A4F">
        <w:rPr>
          <w:rFonts w:ascii="Century Gothic" w:hAnsi="Century Gothic"/>
          <w:sz w:val="20"/>
          <w:szCs w:val="20"/>
        </w:rPr>
        <w:t xml:space="preserve"> </w:t>
      </w:r>
    </w:p>
    <w:p w14:paraId="14C3CAA6" w14:textId="77777777" w:rsidR="00C726EF" w:rsidRPr="00A05A4F" w:rsidRDefault="00C726EF" w:rsidP="002F35BD">
      <w:pPr>
        <w:numPr>
          <w:ilvl w:val="0"/>
          <w:numId w:val="26"/>
        </w:numPr>
        <w:overflowPunct w:val="0"/>
        <w:autoSpaceDE w:val="0"/>
        <w:autoSpaceDN w:val="0"/>
        <w:adjustRightInd w:val="0"/>
        <w:spacing w:after="120" w:line="276" w:lineRule="auto"/>
        <w:ind w:hanging="426"/>
        <w:jc w:val="both"/>
        <w:textAlignment w:val="baseline"/>
        <w:rPr>
          <w:rFonts w:ascii="Century Gothic" w:hAnsi="Century Gothic"/>
          <w:sz w:val="20"/>
          <w:szCs w:val="20"/>
        </w:rPr>
      </w:pPr>
      <w:r w:rsidRPr="00A05A4F">
        <w:rPr>
          <w:rFonts w:ascii="Century Gothic" w:hAnsi="Century Gothic"/>
          <w:sz w:val="20"/>
          <w:szCs w:val="20"/>
        </w:rPr>
        <w:t>Wykonawca w celu obrony swoich praw</w:t>
      </w:r>
      <w:r w:rsidRPr="00A05A4F">
        <w:rPr>
          <w:sz w:val="20"/>
          <w:szCs w:val="20"/>
        </w:rPr>
        <w:t xml:space="preserve"> </w:t>
      </w:r>
      <w:r w:rsidRPr="00A05A4F">
        <w:rPr>
          <w:rFonts w:ascii="Century Gothic" w:hAnsi="Century Gothic"/>
          <w:sz w:val="20"/>
          <w:szCs w:val="20"/>
        </w:rPr>
        <w:t xml:space="preserve">lub dochodzenia roszczeń może udostępnić informacje stanowiące tajemnicę przedsiębiorstwa Zamawiającego, w szczególności w związku z postępowaniami przed sądami powszechnymi, Sądem Najwyższym, sądami administracyjnymi, Krajową Izbą Odwoławczą lub innymi organami ochrony prawnej oraz administracji publicznej, po spełnieniu przez Wykonawcę następujących warunków: </w:t>
      </w:r>
    </w:p>
    <w:p w14:paraId="3642054B" w14:textId="77777777" w:rsidR="00C726EF" w:rsidRPr="00A05A4F" w:rsidRDefault="00C726EF" w:rsidP="002F35BD">
      <w:pPr>
        <w:numPr>
          <w:ilvl w:val="1"/>
          <w:numId w:val="26"/>
        </w:numPr>
        <w:overflowPunct w:val="0"/>
        <w:autoSpaceDE w:val="0"/>
        <w:autoSpaceDN w:val="0"/>
        <w:adjustRightInd w:val="0"/>
        <w:spacing w:after="120" w:line="276" w:lineRule="auto"/>
        <w:ind w:left="1134" w:hanging="708"/>
        <w:jc w:val="both"/>
        <w:textAlignment w:val="baseline"/>
        <w:rPr>
          <w:rFonts w:ascii="Century Gothic" w:hAnsi="Century Gothic"/>
          <w:sz w:val="20"/>
          <w:szCs w:val="20"/>
        </w:rPr>
      </w:pPr>
      <w:r w:rsidRPr="00A05A4F">
        <w:rPr>
          <w:rFonts w:ascii="Century Gothic" w:hAnsi="Century Gothic"/>
          <w:sz w:val="20"/>
          <w:szCs w:val="20"/>
        </w:rPr>
        <w:t xml:space="preserve">czytelnego i wyraźnego oznaczenia informacji stanowiących tajemnicę przedsiębiorstwa Zamawiającego, oraz; </w:t>
      </w:r>
    </w:p>
    <w:p w14:paraId="1DD1D08F" w14:textId="77777777" w:rsidR="00C726EF" w:rsidRPr="00A05A4F" w:rsidRDefault="00C726EF" w:rsidP="002F35BD">
      <w:pPr>
        <w:numPr>
          <w:ilvl w:val="1"/>
          <w:numId w:val="26"/>
        </w:numPr>
        <w:overflowPunct w:val="0"/>
        <w:autoSpaceDE w:val="0"/>
        <w:autoSpaceDN w:val="0"/>
        <w:adjustRightInd w:val="0"/>
        <w:spacing w:after="120" w:line="276" w:lineRule="auto"/>
        <w:ind w:left="1134" w:hanging="708"/>
        <w:jc w:val="both"/>
        <w:textAlignment w:val="baseline"/>
        <w:rPr>
          <w:rFonts w:ascii="Century Gothic" w:hAnsi="Century Gothic"/>
          <w:sz w:val="20"/>
          <w:szCs w:val="20"/>
        </w:rPr>
      </w:pPr>
      <w:r w:rsidRPr="00A05A4F">
        <w:rPr>
          <w:rFonts w:ascii="Century Gothic" w:hAnsi="Century Gothic"/>
          <w:sz w:val="20"/>
          <w:szCs w:val="20"/>
        </w:rPr>
        <w:t xml:space="preserve">zabezpieczenia informacji stanowiących tajemnicę przedsiębiorstwa Zamawiającego zgodnie z wymaganiami niniejszego </w:t>
      </w:r>
      <w:proofErr w:type="gramStart"/>
      <w:r w:rsidRPr="00A05A4F">
        <w:rPr>
          <w:rFonts w:ascii="Century Gothic" w:hAnsi="Century Gothic"/>
          <w:sz w:val="20"/>
          <w:szCs w:val="20"/>
        </w:rPr>
        <w:t>załącznika,</w:t>
      </w:r>
      <w:proofErr w:type="gramEnd"/>
      <w:r w:rsidRPr="00A05A4F">
        <w:rPr>
          <w:rFonts w:ascii="Century Gothic" w:hAnsi="Century Gothic"/>
          <w:sz w:val="20"/>
          <w:szCs w:val="20"/>
        </w:rPr>
        <w:t xml:space="preserve"> oraz;</w:t>
      </w:r>
    </w:p>
    <w:p w14:paraId="153ACE46" w14:textId="77777777" w:rsidR="00C726EF" w:rsidRPr="00A05A4F" w:rsidRDefault="00C726EF" w:rsidP="002F35BD">
      <w:pPr>
        <w:numPr>
          <w:ilvl w:val="1"/>
          <w:numId w:val="26"/>
        </w:numPr>
        <w:overflowPunct w:val="0"/>
        <w:autoSpaceDE w:val="0"/>
        <w:autoSpaceDN w:val="0"/>
        <w:adjustRightInd w:val="0"/>
        <w:spacing w:after="120" w:line="276" w:lineRule="auto"/>
        <w:ind w:left="1134" w:hanging="708"/>
        <w:jc w:val="both"/>
        <w:textAlignment w:val="baseline"/>
        <w:rPr>
          <w:rFonts w:ascii="Century Gothic" w:hAnsi="Century Gothic"/>
          <w:sz w:val="20"/>
          <w:szCs w:val="20"/>
        </w:rPr>
      </w:pPr>
      <w:r w:rsidRPr="00A05A4F">
        <w:rPr>
          <w:rFonts w:ascii="Century Gothic" w:hAnsi="Century Gothic"/>
          <w:sz w:val="20"/>
          <w:szCs w:val="20"/>
        </w:rPr>
        <w:t>niezwłocznego poinformowania Zamawiającego o udostępnieniu informacji stanowiących tajemnicę przedsiębiorstwa Zamawiającego.</w:t>
      </w:r>
      <w:r w:rsidRPr="00A05A4F" w:rsidDel="00E62E73">
        <w:rPr>
          <w:sz w:val="20"/>
          <w:szCs w:val="20"/>
        </w:rPr>
        <w:t xml:space="preserve"> </w:t>
      </w:r>
    </w:p>
    <w:p w14:paraId="1CE53F97" w14:textId="0C08227C" w:rsidR="00EA1619" w:rsidRPr="00A05A4F" w:rsidRDefault="00C726EF" w:rsidP="002F35BD">
      <w:pPr>
        <w:numPr>
          <w:ilvl w:val="1"/>
          <w:numId w:val="26"/>
        </w:numPr>
        <w:overflowPunct w:val="0"/>
        <w:autoSpaceDE w:val="0"/>
        <w:autoSpaceDN w:val="0"/>
        <w:adjustRightInd w:val="0"/>
        <w:spacing w:after="120" w:line="276" w:lineRule="auto"/>
        <w:ind w:left="1134" w:hanging="708"/>
        <w:jc w:val="both"/>
        <w:textAlignment w:val="baseline"/>
        <w:rPr>
          <w:rFonts w:ascii="Century Gothic" w:hAnsi="Century Gothic" w:cs="Calibri"/>
          <w:b/>
          <w:sz w:val="20"/>
          <w:szCs w:val="20"/>
        </w:rPr>
      </w:pPr>
      <w:r w:rsidRPr="00A05A4F">
        <w:rPr>
          <w:rFonts w:ascii="Century Gothic" w:hAnsi="Century Gothic"/>
          <w:sz w:val="20"/>
          <w:szCs w:val="20"/>
        </w:rPr>
        <w:t>Wykonawca zobowiązuje się do prowadzenia konsultacji z GAZ-SYSTEM w zakresie wyjaśniania wszelkich wątpliwości dotyczących sposobów ochrony tajemnicy przedsiębiorstwa i form ich udostępniania.</w:t>
      </w:r>
    </w:p>
    <w:p w14:paraId="21C546B2" w14:textId="77777777" w:rsidR="00CB36B1" w:rsidRPr="00FD42E4" w:rsidRDefault="00CB36B1" w:rsidP="006F133D">
      <w:pPr>
        <w:spacing w:after="120"/>
        <w:jc w:val="center"/>
        <w:rPr>
          <w:rFonts w:ascii="Century Gothic" w:hAnsi="Century Gothic" w:cs="Calibri"/>
          <w:b/>
          <w:sz w:val="20"/>
          <w:szCs w:val="20"/>
        </w:rPr>
      </w:pPr>
    </w:p>
    <w:p w14:paraId="6BA2F1F5" w14:textId="77777777" w:rsidR="00CB36B1" w:rsidRPr="00FD42E4" w:rsidRDefault="00CB36B1" w:rsidP="00FD42E4">
      <w:pPr>
        <w:spacing w:after="120"/>
        <w:rPr>
          <w:rFonts w:ascii="Century Gothic" w:hAnsi="Century Gothic" w:cs="Calibri"/>
          <w:b/>
          <w:sz w:val="20"/>
          <w:szCs w:val="20"/>
        </w:rPr>
      </w:pPr>
    </w:p>
    <w:sectPr w:rsidR="00CB36B1" w:rsidRPr="00FD42E4" w:rsidSect="008A0ADF">
      <w:headerReference w:type="default" r:id="rId12"/>
      <w:footerReference w:type="even" r:id="rId13"/>
      <w:footerReference w:type="default" r:id="rId14"/>
      <w:pgSz w:w="11906" w:h="16838"/>
      <w:pgMar w:top="1560" w:right="1418" w:bottom="1134" w:left="1418"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E7E45C" w14:textId="77777777" w:rsidR="00585D51" w:rsidRDefault="00585D51">
      <w:r>
        <w:separator/>
      </w:r>
    </w:p>
  </w:endnote>
  <w:endnote w:type="continuationSeparator" w:id="0">
    <w:p w14:paraId="62312476" w14:textId="77777777" w:rsidR="00585D51" w:rsidRDefault="00585D51">
      <w:r>
        <w:continuationSeparator/>
      </w:r>
    </w:p>
  </w:endnote>
  <w:endnote w:type="continuationNotice" w:id="1">
    <w:p w14:paraId="3A8452D2" w14:textId="77777777" w:rsidR="00585D51" w:rsidRDefault="00585D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EE"/>
    <w:family w:val="swiss"/>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Century Gothic,Arial">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0E475" w14:textId="77777777" w:rsidR="00624892" w:rsidRDefault="00624892">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69A93537" w14:textId="77777777" w:rsidR="00624892" w:rsidRDefault="00624892">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6FB9D" w14:textId="77777777" w:rsidR="00624892" w:rsidRPr="00C15DAA" w:rsidRDefault="00624892">
    <w:pPr>
      <w:pStyle w:val="Stopka"/>
      <w:jc w:val="right"/>
      <w:rPr>
        <w:rFonts w:ascii="Calibri Light" w:hAnsi="Calibri Light"/>
        <w:sz w:val="16"/>
        <w:szCs w:val="16"/>
      </w:rPr>
    </w:pPr>
    <w:r w:rsidRPr="00C15DAA">
      <w:rPr>
        <w:rFonts w:ascii="Calibri Light" w:hAnsi="Calibri Light"/>
        <w:sz w:val="16"/>
        <w:szCs w:val="16"/>
      </w:rPr>
      <w:t xml:space="preserve">str. </w:t>
    </w:r>
    <w:r w:rsidRPr="00C15DAA">
      <w:rPr>
        <w:rFonts w:ascii="Calibri" w:hAnsi="Calibri"/>
        <w:sz w:val="16"/>
        <w:szCs w:val="16"/>
      </w:rPr>
      <w:fldChar w:fldCharType="begin"/>
    </w:r>
    <w:r w:rsidRPr="00C15DAA">
      <w:rPr>
        <w:sz w:val="16"/>
        <w:szCs w:val="16"/>
      </w:rPr>
      <w:instrText>PAGE    \* MERGEFORMAT</w:instrText>
    </w:r>
    <w:r w:rsidRPr="00C15DAA">
      <w:rPr>
        <w:rFonts w:ascii="Calibri" w:hAnsi="Calibri"/>
        <w:sz w:val="16"/>
        <w:szCs w:val="16"/>
      </w:rPr>
      <w:fldChar w:fldCharType="separate"/>
    </w:r>
    <w:r w:rsidR="00FB2D60" w:rsidRPr="00FB2D60">
      <w:rPr>
        <w:rFonts w:ascii="Calibri Light" w:hAnsi="Calibri Light"/>
        <w:noProof/>
        <w:sz w:val="16"/>
        <w:szCs w:val="16"/>
      </w:rPr>
      <w:t>4</w:t>
    </w:r>
    <w:r w:rsidRPr="00C15DAA">
      <w:rPr>
        <w:rFonts w:ascii="Calibri Light" w:hAnsi="Calibri Light"/>
        <w:sz w:val="16"/>
        <w:szCs w:val="16"/>
      </w:rPr>
      <w:fldChar w:fldCharType="end"/>
    </w:r>
  </w:p>
  <w:p w14:paraId="51FF5847" w14:textId="77777777" w:rsidR="00624892" w:rsidRDefault="00624892">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5219D" w14:textId="77777777" w:rsidR="00585D51" w:rsidRDefault="00585D51">
      <w:r>
        <w:separator/>
      </w:r>
    </w:p>
  </w:footnote>
  <w:footnote w:type="continuationSeparator" w:id="0">
    <w:p w14:paraId="533E24B1" w14:textId="77777777" w:rsidR="00585D51" w:rsidRDefault="00585D51">
      <w:r>
        <w:continuationSeparator/>
      </w:r>
    </w:p>
  </w:footnote>
  <w:footnote w:type="continuationNotice" w:id="1">
    <w:p w14:paraId="6937D829" w14:textId="77777777" w:rsidR="00585D51" w:rsidRDefault="00585D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35EBD" w14:textId="77777777" w:rsidR="00092EC8" w:rsidRDefault="00092EC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D1A79"/>
    <w:multiLevelType w:val="multilevel"/>
    <w:tmpl w:val="81A4159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rPr>
        <w:rFonts w:ascii="Century Gothic" w:eastAsia="Times New Roman" w:hAnsi="Century Gothic" w:cstheme="minorHAnsi"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67558CD"/>
    <w:multiLevelType w:val="hybridMultilevel"/>
    <w:tmpl w:val="86C221F4"/>
    <w:lvl w:ilvl="0" w:tplc="FFFFFFFF">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0F1C6177"/>
    <w:multiLevelType w:val="hybridMultilevel"/>
    <w:tmpl w:val="975AD97C"/>
    <w:lvl w:ilvl="0" w:tplc="EC367010">
      <w:start w:val="1"/>
      <w:numFmt w:val="decimal"/>
      <w:lvlText w:val="%1."/>
      <w:lvlJc w:val="left"/>
      <w:pPr>
        <w:tabs>
          <w:tab w:val="num" w:pos="720"/>
        </w:tabs>
        <w:ind w:left="720" w:hanging="360"/>
      </w:pPr>
      <w:rPr>
        <w:b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131A05D7"/>
    <w:multiLevelType w:val="hybridMultilevel"/>
    <w:tmpl w:val="ACCED6EC"/>
    <w:lvl w:ilvl="0" w:tplc="0415000F">
      <w:start w:val="1"/>
      <w:numFmt w:val="decimal"/>
      <w:lvlText w:val="%1."/>
      <w:lvlJc w:val="left"/>
      <w:pPr>
        <w:tabs>
          <w:tab w:val="num" w:pos="5606"/>
        </w:tabs>
        <w:ind w:left="5606" w:hanging="360"/>
      </w:pPr>
    </w:lvl>
    <w:lvl w:ilvl="1" w:tplc="04150019">
      <w:start w:val="1"/>
      <w:numFmt w:val="lowerLetter"/>
      <w:lvlText w:val="%2."/>
      <w:lvlJc w:val="left"/>
      <w:pPr>
        <w:tabs>
          <w:tab w:val="num" w:pos="8452"/>
        </w:tabs>
        <w:ind w:left="8452" w:hanging="360"/>
      </w:pPr>
    </w:lvl>
    <w:lvl w:ilvl="2" w:tplc="0415001B" w:tentative="1">
      <w:start w:val="1"/>
      <w:numFmt w:val="lowerRoman"/>
      <w:lvlText w:val="%3."/>
      <w:lvlJc w:val="right"/>
      <w:pPr>
        <w:tabs>
          <w:tab w:val="num" w:pos="9172"/>
        </w:tabs>
        <w:ind w:left="9172" w:hanging="180"/>
      </w:pPr>
    </w:lvl>
    <w:lvl w:ilvl="3" w:tplc="0415000F" w:tentative="1">
      <w:start w:val="1"/>
      <w:numFmt w:val="decimal"/>
      <w:lvlText w:val="%4."/>
      <w:lvlJc w:val="left"/>
      <w:pPr>
        <w:tabs>
          <w:tab w:val="num" w:pos="9892"/>
        </w:tabs>
        <w:ind w:left="9892" w:hanging="360"/>
      </w:pPr>
    </w:lvl>
    <w:lvl w:ilvl="4" w:tplc="04150019" w:tentative="1">
      <w:start w:val="1"/>
      <w:numFmt w:val="lowerLetter"/>
      <w:lvlText w:val="%5."/>
      <w:lvlJc w:val="left"/>
      <w:pPr>
        <w:tabs>
          <w:tab w:val="num" w:pos="10612"/>
        </w:tabs>
        <w:ind w:left="10612" w:hanging="360"/>
      </w:pPr>
    </w:lvl>
    <w:lvl w:ilvl="5" w:tplc="0415001B" w:tentative="1">
      <w:start w:val="1"/>
      <w:numFmt w:val="lowerRoman"/>
      <w:lvlText w:val="%6."/>
      <w:lvlJc w:val="right"/>
      <w:pPr>
        <w:tabs>
          <w:tab w:val="num" w:pos="11332"/>
        </w:tabs>
        <w:ind w:left="11332" w:hanging="180"/>
      </w:pPr>
    </w:lvl>
    <w:lvl w:ilvl="6" w:tplc="0415000F" w:tentative="1">
      <w:start w:val="1"/>
      <w:numFmt w:val="decimal"/>
      <w:lvlText w:val="%7."/>
      <w:lvlJc w:val="left"/>
      <w:pPr>
        <w:tabs>
          <w:tab w:val="num" w:pos="12052"/>
        </w:tabs>
        <w:ind w:left="12052" w:hanging="360"/>
      </w:pPr>
    </w:lvl>
    <w:lvl w:ilvl="7" w:tplc="04150019" w:tentative="1">
      <w:start w:val="1"/>
      <w:numFmt w:val="lowerLetter"/>
      <w:lvlText w:val="%8."/>
      <w:lvlJc w:val="left"/>
      <w:pPr>
        <w:tabs>
          <w:tab w:val="num" w:pos="12772"/>
        </w:tabs>
        <w:ind w:left="12772" w:hanging="360"/>
      </w:pPr>
    </w:lvl>
    <w:lvl w:ilvl="8" w:tplc="0415001B" w:tentative="1">
      <w:start w:val="1"/>
      <w:numFmt w:val="lowerRoman"/>
      <w:lvlText w:val="%9."/>
      <w:lvlJc w:val="right"/>
      <w:pPr>
        <w:tabs>
          <w:tab w:val="num" w:pos="13492"/>
        </w:tabs>
        <w:ind w:left="13492" w:hanging="180"/>
      </w:pPr>
    </w:lvl>
  </w:abstractNum>
  <w:abstractNum w:abstractNumId="4" w15:restartNumberingAfterBreak="0">
    <w:nsid w:val="15E23963"/>
    <w:multiLevelType w:val="hybridMultilevel"/>
    <w:tmpl w:val="98CAF2F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15:restartNumberingAfterBreak="0">
    <w:nsid w:val="18576557"/>
    <w:multiLevelType w:val="hybridMultilevel"/>
    <w:tmpl w:val="CDFCD156"/>
    <w:lvl w:ilvl="0" w:tplc="FFFFFFFF">
      <w:start w:val="1"/>
      <w:numFmt w:val="decimal"/>
      <w:lvlText w:val="%1."/>
      <w:lvlJc w:val="left"/>
      <w:pPr>
        <w:tabs>
          <w:tab w:val="num" w:pos="360"/>
        </w:tabs>
        <w:ind w:left="360" w:hanging="360"/>
      </w:pPr>
    </w:lvl>
    <w:lvl w:ilvl="1" w:tplc="04150017">
      <w:start w:val="1"/>
      <w:numFmt w:val="lowerLetter"/>
      <w:lvlText w:val="%2)"/>
      <w:lvlJc w:val="left"/>
      <w:pPr>
        <w:ind w:left="1080" w:hanging="360"/>
      </w:pPr>
    </w:lvl>
    <w:lvl w:ilvl="2" w:tplc="FFFFFFFF">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 w15:restartNumberingAfterBreak="0">
    <w:nsid w:val="1EE029C3"/>
    <w:multiLevelType w:val="hybridMultilevel"/>
    <w:tmpl w:val="A6AEE99A"/>
    <w:lvl w:ilvl="0" w:tplc="62409FEE">
      <w:start w:val="1"/>
      <w:numFmt w:val="lowerLetter"/>
      <w:lvlText w:val="%1)"/>
      <w:lvlJc w:val="left"/>
      <w:pPr>
        <w:tabs>
          <w:tab w:val="num" w:pos="757"/>
        </w:tabs>
        <w:ind w:left="757" w:hanging="360"/>
      </w:pPr>
      <w:rPr>
        <w:rFonts w:ascii="Century Gothic" w:eastAsia="Times New Roman" w:hAnsi="Century Gothic" w:cstheme="minorHAnsi" w:hint="default"/>
      </w:rPr>
    </w:lvl>
    <w:lvl w:ilvl="1" w:tplc="04090003" w:tentative="1">
      <w:start w:val="1"/>
      <w:numFmt w:val="bullet"/>
      <w:lvlText w:val="o"/>
      <w:lvlJc w:val="left"/>
      <w:pPr>
        <w:tabs>
          <w:tab w:val="num" w:pos="1762"/>
        </w:tabs>
        <w:ind w:left="1762" w:hanging="360"/>
      </w:pPr>
      <w:rPr>
        <w:rFonts w:ascii="Courier New" w:hAnsi="Courier New" w:hint="default"/>
      </w:rPr>
    </w:lvl>
    <w:lvl w:ilvl="2" w:tplc="04090005" w:tentative="1">
      <w:start w:val="1"/>
      <w:numFmt w:val="bullet"/>
      <w:lvlText w:val=""/>
      <w:lvlJc w:val="left"/>
      <w:pPr>
        <w:tabs>
          <w:tab w:val="num" w:pos="2482"/>
        </w:tabs>
        <w:ind w:left="2482" w:hanging="360"/>
      </w:pPr>
      <w:rPr>
        <w:rFonts w:ascii="Wingdings" w:hAnsi="Wingdings" w:hint="default"/>
      </w:rPr>
    </w:lvl>
    <w:lvl w:ilvl="3" w:tplc="04090001" w:tentative="1">
      <w:start w:val="1"/>
      <w:numFmt w:val="bullet"/>
      <w:lvlText w:val=""/>
      <w:lvlJc w:val="left"/>
      <w:pPr>
        <w:tabs>
          <w:tab w:val="num" w:pos="3202"/>
        </w:tabs>
        <w:ind w:left="3202" w:hanging="360"/>
      </w:pPr>
      <w:rPr>
        <w:rFonts w:ascii="Symbol" w:hAnsi="Symbol" w:hint="default"/>
      </w:rPr>
    </w:lvl>
    <w:lvl w:ilvl="4" w:tplc="04090003" w:tentative="1">
      <w:start w:val="1"/>
      <w:numFmt w:val="bullet"/>
      <w:lvlText w:val="o"/>
      <w:lvlJc w:val="left"/>
      <w:pPr>
        <w:tabs>
          <w:tab w:val="num" w:pos="3922"/>
        </w:tabs>
        <w:ind w:left="3922" w:hanging="360"/>
      </w:pPr>
      <w:rPr>
        <w:rFonts w:ascii="Courier New" w:hAnsi="Courier New" w:hint="default"/>
      </w:rPr>
    </w:lvl>
    <w:lvl w:ilvl="5" w:tplc="04090005" w:tentative="1">
      <w:start w:val="1"/>
      <w:numFmt w:val="bullet"/>
      <w:lvlText w:val=""/>
      <w:lvlJc w:val="left"/>
      <w:pPr>
        <w:tabs>
          <w:tab w:val="num" w:pos="4642"/>
        </w:tabs>
        <w:ind w:left="4642" w:hanging="360"/>
      </w:pPr>
      <w:rPr>
        <w:rFonts w:ascii="Wingdings" w:hAnsi="Wingdings" w:hint="default"/>
      </w:rPr>
    </w:lvl>
    <w:lvl w:ilvl="6" w:tplc="04090001" w:tentative="1">
      <w:start w:val="1"/>
      <w:numFmt w:val="bullet"/>
      <w:lvlText w:val=""/>
      <w:lvlJc w:val="left"/>
      <w:pPr>
        <w:tabs>
          <w:tab w:val="num" w:pos="5362"/>
        </w:tabs>
        <w:ind w:left="5362" w:hanging="360"/>
      </w:pPr>
      <w:rPr>
        <w:rFonts w:ascii="Symbol" w:hAnsi="Symbol" w:hint="default"/>
      </w:rPr>
    </w:lvl>
    <w:lvl w:ilvl="7" w:tplc="04090003" w:tentative="1">
      <w:start w:val="1"/>
      <w:numFmt w:val="bullet"/>
      <w:lvlText w:val="o"/>
      <w:lvlJc w:val="left"/>
      <w:pPr>
        <w:tabs>
          <w:tab w:val="num" w:pos="6082"/>
        </w:tabs>
        <w:ind w:left="6082" w:hanging="360"/>
      </w:pPr>
      <w:rPr>
        <w:rFonts w:ascii="Courier New" w:hAnsi="Courier New" w:hint="default"/>
      </w:rPr>
    </w:lvl>
    <w:lvl w:ilvl="8" w:tplc="04090005" w:tentative="1">
      <w:start w:val="1"/>
      <w:numFmt w:val="bullet"/>
      <w:lvlText w:val=""/>
      <w:lvlJc w:val="left"/>
      <w:pPr>
        <w:tabs>
          <w:tab w:val="num" w:pos="6802"/>
        </w:tabs>
        <w:ind w:left="6802" w:hanging="360"/>
      </w:pPr>
      <w:rPr>
        <w:rFonts w:ascii="Wingdings" w:hAnsi="Wingdings" w:hint="default"/>
      </w:rPr>
    </w:lvl>
  </w:abstractNum>
  <w:abstractNum w:abstractNumId="7" w15:restartNumberingAfterBreak="0">
    <w:nsid w:val="1FED060E"/>
    <w:multiLevelType w:val="multilevel"/>
    <w:tmpl w:val="8864CD8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b w:val="0"/>
        <w:color w:val="auto"/>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3855CBC"/>
    <w:multiLevelType w:val="multilevel"/>
    <w:tmpl w:val="4D9E387E"/>
    <w:lvl w:ilvl="0">
      <w:start w:val="1"/>
      <w:numFmt w:val="decimal"/>
      <w:lvlText w:val="%1."/>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73A11FC"/>
    <w:multiLevelType w:val="multilevel"/>
    <w:tmpl w:val="4DCAC6E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b w:val="0"/>
        <w:color w:val="auto"/>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80C0502"/>
    <w:multiLevelType w:val="multilevel"/>
    <w:tmpl w:val="3B56D520"/>
    <w:lvl w:ilvl="0">
      <w:start w:val="1"/>
      <w:numFmt w:val="decimal"/>
      <w:lvlText w:val="%1)"/>
      <w:lvlJc w:val="left"/>
      <w:pPr>
        <w:ind w:left="360" w:hanging="360"/>
      </w:pPr>
      <w:rPr>
        <w:rFonts w:hint="default"/>
      </w:rPr>
    </w:lvl>
    <w:lvl w:ilvl="1">
      <w:start w:val="3"/>
      <w:numFmt w:val="lowerLetter"/>
      <w:lvlText w:val="%2)"/>
      <w:lvlJc w:val="left"/>
      <w:pPr>
        <w:ind w:left="720" w:hanging="360"/>
      </w:pPr>
      <w:rPr>
        <w:rFonts w:hint="default"/>
      </w:rPr>
    </w:lvl>
    <w:lvl w:ilvl="2">
      <w:start w:val="1"/>
      <w:numFmt w:val="lowerLetter"/>
      <w:lvlText w:val="%3)"/>
      <w:lvlJc w:val="left"/>
      <w:pPr>
        <w:ind w:left="1211" w:hanging="360"/>
      </w:pPr>
      <w:rPr>
        <w:rFonts w:ascii="Century Gothic" w:eastAsia="Times New Roman" w:hAnsi="Century Gothic" w:cs="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2B493C05"/>
    <w:multiLevelType w:val="hybridMultilevel"/>
    <w:tmpl w:val="E6B2E292"/>
    <w:lvl w:ilvl="0" w:tplc="9C145516">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BB61021"/>
    <w:multiLevelType w:val="hybridMultilevel"/>
    <w:tmpl w:val="4C9ED5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CCA6DAC"/>
    <w:multiLevelType w:val="multilevel"/>
    <w:tmpl w:val="3068933E"/>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Century Gothic" w:hAnsi="Century Gothic" w:hint="default"/>
        <w:b w:val="0"/>
        <w:bCs/>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636B69"/>
    <w:multiLevelType w:val="singleLevel"/>
    <w:tmpl w:val="3FB6B04C"/>
    <w:lvl w:ilvl="0">
      <w:start w:val="1"/>
      <w:numFmt w:val="decimal"/>
      <w:lvlText w:val="%1."/>
      <w:legacy w:legacy="1" w:legacySpace="0" w:legacyIndent="346"/>
      <w:lvlJc w:val="left"/>
      <w:rPr>
        <w:rFonts w:ascii="Century Gothic" w:hAnsi="Century Gothic" w:cs="Arial" w:hint="default"/>
      </w:rPr>
    </w:lvl>
  </w:abstractNum>
  <w:abstractNum w:abstractNumId="15" w15:restartNumberingAfterBreak="0">
    <w:nsid w:val="32F76D37"/>
    <w:multiLevelType w:val="multilevel"/>
    <w:tmpl w:val="F8D6D26C"/>
    <w:lvl w:ilvl="0">
      <w:start w:val="1"/>
      <w:numFmt w:val="decimal"/>
      <w:lvlText w:val="%1."/>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lvl>
    <w:lvl w:ilvl="8">
      <w:start w:val="1"/>
      <w:numFmt w:val="lowerRoman"/>
      <w:lvlText w:val="%9."/>
      <w:lvlJc w:val="left"/>
      <w:pPr>
        <w:ind w:left="3240" w:hanging="360"/>
      </w:pPr>
      <w:rPr>
        <w:rFonts w:hint="default"/>
      </w:rPr>
    </w:lvl>
  </w:abstractNum>
  <w:abstractNum w:abstractNumId="16" w15:restartNumberingAfterBreak="0">
    <w:nsid w:val="34D91DAB"/>
    <w:multiLevelType w:val="hybridMultilevel"/>
    <w:tmpl w:val="375E5D66"/>
    <w:lvl w:ilvl="0" w:tplc="6C2418E4">
      <w:start w:val="3"/>
      <w:numFmt w:val="decimal"/>
      <w:lvlText w:val="%1."/>
      <w:lvlJc w:val="left"/>
      <w:pPr>
        <w:ind w:left="72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C734A6"/>
    <w:multiLevelType w:val="hybridMultilevel"/>
    <w:tmpl w:val="52060862"/>
    <w:lvl w:ilvl="0" w:tplc="FFFFFFFF">
      <w:start w:val="1"/>
      <w:numFmt w:val="lowerRoman"/>
      <w:lvlText w:val="%1."/>
      <w:lvlJc w:val="left"/>
      <w:pPr>
        <w:ind w:left="1211" w:hanging="360"/>
      </w:pPr>
      <w:rPr>
        <w:rFonts w:ascii="Calibri" w:eastAsia="Times New Roman" w:hAnsi="Calibri" w:cs="Calibri"/>
      </w:rPr>
    </w:lvl>
    <w:lvl w:ilvl="1" w:tplc="FFFFFFFF" w:tentative="1">
      <w:start w:val="1"/>
      <w:numFmt w:val="lowerLetter"/>
      <w:lvlText w:val="%2."/>
      <w:lvlJc w:val="left"/>
      <w:pPr>
        <w:ind w:left="2073" w:hanging="360"/>
      </w:pPr>
    </w:lvl>
    <w:lvl w:ilvl="2" w:tplc="FFFFFFFF">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8" w15:restartNumberingAfterBreak="0">
    <w:nsid w:val="380B4BB2"/>
    <w:multiLevelType w:val="hybridMultilevel"/>
    <w:tmpl w:val="68D070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92D42B2"/>
    <w:multiLevelType w:val="singleLevel"/>
    <w:tmpl w:val="04150017"/>
    <w:lvl w:ilvl="0">
      <w:start w:val="1"/>
      <w:numFmt w:val="lowerLetter"/>
      <w:lvlText w:val="%1)"/>
      <w:lvlJc w:val="left"/>
      <w:pPr>
        <w:ind w:left="1440" w:hanging="360"/>
      </w:pPr>
      <w:rPr>
        <w:rFonts w:hint="default"/>
      </w:rPr>
    </w:lvl>
  </w:abstractNum>
  <w:abstractNum w:abstractNumId="20" w15:restartNumberingAfterBreak="0">
    <w:nsid w:val="3B433B6E"/>
    <w:multiLevelType w:val="hybridMultilevel"/>
    <w:tmpl w:val="F97E0232"/>
    <w:lvl w:ilvl="0" w:tplc="E250A7A8">
      <w:start w:val="1"/>
      <w:numFmt w:val="lowerRoman"/>
      <w:lvlText w:val="%1."/>
      <w:lvlJc w:val="left"/>
      <w:pPr>
        <w:ind w:left="720" w:hanging="360"/>
      </w:pPr>
      <w:rPr>
        <w:rFonts w:ascii="Calibri" w:eastAsia="Times New Roman" w:hAnsi="Calibri" w:cs="Calibri"/>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C1A6F24"/>
    <w:multiLevelType w:val="hybridMultilevel"/>
    <w:tmpl w:val="F176CD88"/>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15:restartNumberingAfterBreak="0">
    <w:nsid w:val="3CEA2C18"/>
    <w:multiLevelType w:val="hybridMultilevel"/>
    <w:tmpl w:val="98D486C4"/>
    <w:lvl w:ilvl="0" w:tplc="A2FAD17E">
      <w:start w:val="2"/>
      <w:numFmt w:val="decimal"/>
      <w:lvlText w:val="%1."/>
      <w:lvlJc w:val="left"/>
      <w:pPr>
        <w:tabs>
          <w:tab w:val="num" w:pos="4046"/>
        </w:tabs>
        <w:ind w:left="4046"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D582256"/>
    <w:multiLevelType w:val="hybridMultilevel"/>
    <w:tmpl w:val="EF90F852"/>
    <w:lvl w:ilvl="0" w:tplc="2E8ADA6A">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4129123F"/>
    <w:multiLevelType w:val="multilevel"/>
    <w:tmpl w:val="6E484918"/>
    <w:lvl w:ilvl="0">
      <w:start w:val="1"/>
      <w:numFmt w:val="decimal"/>
      <w:lvlText w:val="%1."/>
      <w:lvlJc w:val="left"/>
      <w:pPr>
        <w:ind w:left="567" w:hanging="567"/>
      </w:pPr>
      <w:rPr>
        <w:rFonts w:ascii="Century Gothic" w:eastAsia="Times New Roman" w:hAnsi="Century Gothic" w:cstheme="minorHAnsi" w:hint="default"/>
        <w:b w:val="0"/>
        <w:color w:val="auto"/>
        <w:sz w:val="20"/>
        <w:szCs w:val="20"/>
      </w:rPr>
    </w:lvl>
    <w:lvl w:ilvl="1">
      <w:start w:val="1"/>
      <w:numFmt w:val="decimal"/>
      <w:lvlText w:val="%2)"/>
      <w:lvlJc w:val="left"/>
      <w:pPr>
        <w:ind w:left="873" w:hanging="360"/>
      </w:pPr>
      <w:rPr>
        <w:rFonts w:hint="default"/>
      </w:rPr>
    </w:lvl>
    <w:lvl w:ilvl="2">
      <w:start w:val="1"/>
      <w:numFmt w:val="lowerLetter"/>
      <w:lvlText w:val="%3)"/>
      <w:lvlJc w:val="left"/>
      <w:pPr>
        <w:ind w:left="1593" w:hanging="180"/>
      </w:pPr>
      <w:rPr>
        <w:rFonts w:hint="default"/>
      </w:rPr>
    </w:lvl>
    <w:lvl w:ilvl="3">
      <w:start w:val="1"/>
      <w:numFmt w:val="bullet"/>
      <w:lvlText w:val=""/>
      <w:lvlJc w:val="left"/>
      <w:pPr>
        <w:ind w:left="2313" w:hanging="360"/>
      </w:pPr>
      <w:rPr>
        <w:rFonts w:ascii="Symbol" w:hAnsi="Symbol" w:hint="default"/>
      </w:rPr>
    </w:lvl>
    <w:lvl w:ilvl="4">
      <w:start w:val="1"/>
      <w:numFmt w:val="lowerLetter"/>
      <w:lvlText w:val="%5."/>
      <w:lvlJc w:val="left"/>
      <w:pPr>
        <w:ind w:left="3033" w:hanging="360"/>
      </w:pPr>
      <w:rPr>
        <w:rFonts w:hint="default"/>
      </w:rPr>
    </w:lvl>
    <w:lvl w:ilvl="5">
      <w:start w:val="1"/>
      <w:numFmt w:val="lowerRoman"/>
      <w:lvlText w:val="%6."/>
      <w:lvlJc w:val="right"/>
      <w:pPr>
        <w:ind w:left="3753" w:hanging="180"/>
      </w:pPr>
      <w:rPr>
        <w:rFonts w:hint="default"/>
      </w:rPr>
    </w:lvl>
    <w:lvl w:ilvl="6">
      <w:start w:val="1"/>
      <w:numFmt w:val="decimal"/>
      <w:lvlText w:val="%7."/>
      <w:lvlJc w:val="left"/>
      <w:pPr>
        <w:ind w:left="4473" w:hanging="360"/>
      </w:pPr>
      <w:rPr>
        <w:rFonts w:hint="default"/>
      </w:rPr>
    </w:lvl>
    <w:lvl w:ilvl="7">
      <w:start w:val="1"/>
      <w:numFmt w:val="lowerLetter"/>
      <w:lvlText w:val="%8."/>
      <w:lvlJc w:val="left"/>
      <w:pPr>
        <w:ind w:left="5193" w:hanging="360"/>
      </w:pPr>
      <w:rPr>
        <w:rFonts w:hint="default"/>
      </w:rPr>
    </w:lvl>
    <w:lvl w:ilvl="8">
      <w:start w:val="1"/>
      <w:numFmt w:val="lowerRoman"/>
      <w:lvlText w:val="%9."/>
      <w:lvlJc w:val="right"/>
      <w:pPr>
        <w:ind w:left="5913" w:hanging="180"/>
      </w:pPr>
      <w:rPr>
        <w:rFonts w:hint="default"/>
      </w:rPr>
    </w:lvl>
  </w:abstractNum>
  <w:abstractNum w:abstractNumId="25" w15:restartNumberingAfterBreak="0">
    <w:nsid w:val="41407DA3"/>
    <w:multiLevelType w:val="multilevel"/>
    <w:tmpl w:val="84F0633A"/>
    <w:lvl w:ilvl="0">
      <w:start w:val="1"/>
      <w:numFmt w:val="decimal"/>
      <w:lvlText w:val="%1."/>
      <w:lvlJc w:val="left"/>
      <w:pPr>
        <w:ind w:left="360" w:hanging="360"/>
      </w:pPr>
      <w:rPr>
        <w:rFonts w:hint="default"/>
        <w:b w:val="0"/>
      </w:rPr>
    </w:lvl>
    <w:lvl w:ilvl="1">
      <w:start w:val="1"/>
      <w:numFmt w:val="lowerLetter"/>
      <w:lvlText w:val="%2)"/>
      <w:lvlJc w:val="left"/>
      <w:pPr>
        <w:ind w:left="72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AC32E01"/>
    <w:multiLevelType w:val="hybridMultilevel"/>
    <w:tmpl w:val="F1328EA4"/>
    <w:lvl w:ilvl="0" w:tplc="0415000F">
      <w:start w:val="1"/>
      <w:numFmt w:val="decimal"/>
      <w:lvlText w:val="%1."/>
      <w:lvlJc w:val="left"/>
      <w:pPr>
        <w:tabs>
          <w:tab w:val="num" w:pos="720"/>
        </w:tabs>
        <w:ind w:left="720" w:hanging="360"/>
      </w:pPr>
    </w:lvl>
    <w:lvl w:ilvl="1" w:tplc="04B4C0C6">
      <w:start w:val="1"/>
      <w:numFmt w:val="lowerLetter"/>
      <w:lvlText w:val="%2)"/>
      <w:lvlJc w:val="left"/>
      <w:pPr>
        <w:tabs>
          <w:tab w:val="num" w:pos="-81"/>
        </w:tabs>
        <w:ind w:left="1440" w:hanging="360"/>
      </w:pPr>
      <w:rPr>
        <w:rFonts w:hint="default"/>
        <w:b w:val="0"/>
      </w:rPr>
    </w:lvl>
    <w:lvl w:ilvl="2" w:tplc="CDACE062">
      <w:start w:val="2"/>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5D5377BD"/>
    <w:multiLevelType w:val="hybridMultilevel"/>
    <w:tmpl w:val="92F67BF6"/>
    <w:lvl w:ilvl="0" w:tplc="0415000F">
      <w:start w:val="1"/>
      <w:numFmt w:val="decimal"/>
      <w:lvlText w:val="%1."/>
      <w:lvlJc w:val="left"/>
      <w:pPr>
        <w:tabs>
          <w:tab w:val="num" w:pos="360"/>
        </w:tabs>
        <w:ind w:left="360" w:hanging="360"/>
      </w:pPr>
    </w:lvl>
    <w:lvl w:ilvl="1" w:tplc="794CF03A">
      <w:start w:val="1"/>
      <w:numFmt w:val="lowerLetter"/>
      <w:lvlText w:val="%2)"/>
      <w:lvlJc w:val="left"/>
      <w:pPr>
        <w:tabs>
          <w:tab w:val="num" w:pos="-441"/>
        </w:tabs>
        <w:ind w:left="1080" w:hanging="360"/>
      </w:pPr>
      <w:rPr>
        <w:rFonts w:hint="default"/>
        <w:b w:val="0"/>
        <w:color w:val="auto"/>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8" w15:restartNumberingAfterBreak="0">
    <w:nsid w:val="6C942856"/>
    <w:multiLevelType w:val="hybridMultilevel"/>
    <w:tmpl w:val="F1328EA4"/>
    <w:lvl w:ilvl="0" w:tplc="0415000F">
      <w:start w:val="1"/>
      <w:numFmt w:val="decimal"/>
      <w:lvlText w:val="%1."/>
      <w:lvlJc w:val="left"/>
      <w:pPr>
        <w:tabs>
          <w:tab w:val="num" w:pos="720"/>
        </w:tabs>
        <w:ind w:left="720" w:hanging="360"/>
      </w:pPr>
    </w:lvl>
    <w:lvl w:ilvl="1" w:tplc="04B4C0C6">
      <w:start w:val="1"/>
      <w:numFmt w:val="lowerLetter"/>
      <w:lvlText w:val="%2)"/>
      <w:lvlJc w:val="left"/>
      <w:pPr>
        <w:tabs>
          <w:tab w:val="num" w:pos="-81"/>
        </w:tabs>
        <w:ind w:left="1440" w:hanging="360"/>
      </w:pPr>
      <w:rPr>
        <w:rFonts w:hint="default"/>
        <w:b w:val="0"/>
      </w:rPr>
    </w:lvl>
    <w:lvl w:ilvl="2" w:tplc="CDACE062">
      <w:start w:val="2"/>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6F5601C6"/>
    <w:multiLevelType w:val="hybridMultilevel"/>
    <w:tmpl w:val="53344738"/>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733E548C"/>
    <w:multiLevelType w:val="hybridMultilevel"/>
    <w:tmpl w:val="F1328EA4"/>
    <w:lvl w:ilvl="0" w:tplc="0415000F">
      <w:start w:val="1"/>
      <w:numFmt w:val="decimal"/>
      <w:lvlText w:val="%1."/>
      <w:lvlJc w:val="left"/>
      <w:pPr>
        <w:tabs>
          <w:tab w:val="num" w:pos="720"/>
        </w:tabs>
        <w:ind w:left="720" w:hanging="360"/>
      </w:pPr>
    </w:lvl>
    <w:lvl w:ilvl="1" w:tplc="04B4C0C6">
      <w:start w:val="1"/>
      <w:numFmt w:val="lowerLetter"/>
      <w:lvlText w:val="%2)"/>
      <w:lvlJc w:val="left"/>
      <w:pPr>
        <w:tabs>
          <w:tab w:val="num" w:pos="-81"/>
        </w:tabs>
        <w:ind w:left="1440" w:hanging="360"/>
      </w:pPr>
      <w:rPr>
        <w:rFonts w:hint="default"/>
        <w:b w:val="0"/>
      </w:rPr>
    </w:lvl>
    <w:lvl w:ilvl="2" w:tplc="CDACE062">
      <w:start w:val="2"/>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78A0764C"/>
    <w:multiLevelType w:val="hybridMultilevel"/>
    <w:tmpl w:val="DD2EE55A"/>
    <w:lvl w:ilvl="0" w:tplc="04150017">
      <w:start w:val="1"/>
      <w:numFmt w:val="lowerLetter"/>
      <w:lvlText w:val="%1)"/>
      <w:lvlJc w:val="left"/>
      <w:pPr>
        <w:tabs>
          <w:tab w:val="num" w:pos="3938"/>
        </w:tabs>
        <w:ind w:left="3938" w:hanging="360"/>
      </w:pPr>
      <w:rPr>
        <w:rFonts w:hint="default"/>
        <w:color w:val="auto"/>
      </w:rPr>
    </w:lvl>
    <w:lvl w:ilvl="1" w:tplc="278EB642">
      <w:start w:val="2"/>
      <w:numFmt w:val="decimal"/>
      <w:lvlText w:val="%2."/>
      <w:lvlJc w:val="left"/>
      <w:pPr>
        <w:tabs>
          <w:tab w:val="num" w:pos="4298"/>
        </w:tabs>
        <w:ind w:left="4298" w:hanging="360"/>
      </w:pPr>
      <w:rPr>
        <w:rFonts w:hint="default"/>
        <w:color w:val="auto"/>
      </w:rPr>
    </w:lvl>
    <w:lvl w:ilvl="2" w:tplc="0415001B" w:tentative="1">
      <w:start w:val="1"/>
      <w:numFmt w:val="lowerRoman"/>
      <w:lvlText w:val="%3."/>
      <w:lvlJc w:val="right"/>
      <w:pPr>
        <w:tabs>
          <w:tab w:val="num" w:pos="5018"/>
        </w:tabs>
        <w:ind w:left="5018" w:hanging="180"/>
      </w:pPr>
    </w:lvl>
    <w:lvl w:ilvl="3" w:tplc="0415000F" w:tentative="1">
      <w:start w:val="1"/>
      <w:numFmt w:val="decimal"/>
      <w:lvlText w:val="%4."/>
      <w:lvlJc w:val="left"/>
      <w:pPr>
        <w:tabs>
          <w:tab w:val="num" w:pos="5738"/>
        </w:tabs>
        <w:ind w:left="5738" w:hanging="360"/>
      </w:pPr>
    </w:lvl>
    <w:lvl w:ilvl="4" w:tplc="04150019" w:tentative="1">
      <w:start w:val="1"/>
      <w:numFmt w:val="lowerLetter"/>
      <w:lvlText w:val="%5."/>
      <w:lvlJc w:val="left"/>
      <w:pPr>
        <w:tabs>
          <w:tab w:val="num" w:pos="6458"/>
        </w:tabs>
        <w:ind w:left="6458" w:hanging="360"/>
      </w:pPr>
    </w:lvl>
    <w:lvl w:ilvl="5" w:tplc="0415001B" w:tentative="1">
      <w:start w:val="1"/>
      <w:numFmt w:val="lowerRoman"/>
      <w:lvlText w:val="%6."/>
      <w:lvlJc w:val="right"/>
      <w:pPr>
        <w:tabs>
          <w:tab w:val="num" w:pos="7178"/>
        </w:tabs>
        <w:ind w:left="7178" w:hanging="180"/>
      </w:pPr>
    </w:lvl>
    <w:lvl w:ilvl="6" w:tplc="0415000F" w:tentative="1">
      <w:start w:val="1"/>
      <w:numFmt w:val="decimal"/>
      <w:lvlText w:val="%7."/>
      <w:lvlJc w:val="left"/>
      <w:pPr>
        <w:tabs>
          <w:tab w:val="num" w:pos="7898"/>
        </w:tabs>
        <w:ind w:left="7898" w:hanging="360"/>
      </w:pPr>
    </w:lvl>
    <w:lvl w:ilvl="7" w:tplc="04150019" w:tentative="1">
      <w:start w:val="1"/>
      <w:numFmt w:val="lowerLetter"/>
      <w:lvlText w:val="%8."/>
      <w:lvlJc w:val="left"/>
      <w:pPr>
        <w:tabs>
          <w:tab w:val="num" w:pos="8618"/>
        </w:tabs>
        <w:ind w:left="8618" w:hanging="360"/>
      </w:pPr>
    </w:lvl>
    <w:lvl w:ilvl="8" w:tplc="0415001B" w:tentative="1">
      <w:start w:val="1"/>
      <w:numFmt w:val="lowerRoman"/>
      <w:lvlText w:val="%9."/>
      <w:lvlJc w:val="right"/>
      <w:pPr>
        <w:tabs>
          <w:tab w:val="num" w:pos="9338"/>
        </w:tabs>
        <w:ind w:left="9338" w:hanging="180"/>
      </w:pPr>
    </w:lvl>
  </w:abstractNum>
  <w:abstractNum w:abstractNumId="32" w15:restartNumberingAfterBreak="0">
    <w:nsid w:val="7C2A3B80"/>
    <w:multiLevelType w:val="multilevel"/>
    <w:tmpl w:val="7F88F2F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b w:val="0"/>
        <w:color w:val="auto"/>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7F152678"/>
    <w:multiLevelType w:val="hybridMultilevel"/>
    <w:tmpl w:val="C9BEFF9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58416723">
    <w:abstractNumId w:val="27"/>
  </w:num>
  <w:num w:numId="2" w16cid:durableId="648483810">
    <w:abstractNumId w:val="3"/>
  </w:num>
  <w:num w:numId="3" w16cid:durableId="563830283">
    <w:abstractNumId w:val="29"/>
  </w:num>
  <w:num w:numId="4" w16cid:durableId="770322904">
    <w:abstractNumId w:val="2"/>
  </w:num>
  <w:num w:numId="5" w16cid:durableId="1397974111">
    <w:abstractNumId w:val="28"/>
  </w:num>
  <w:num w:numId="6" w16cid:durableId="1976906570">
    <w:abstractNumId w:val="31"/>
  </w:num>
  <w:num w:numId="7" w16cid:durableId="848301423">
    <w:abstractNumId w:val="21"/>
  </w:num>
  <w:num w:numId="8" w16cid:durableId="1008022256">
    <w:abstractNumId w:val="6"/>
  </w:num>
  <w:num w:numId="9" w16cid:durableId="1921211292">
    <w:abstractNumId w:val="0"/>
  </w:num>
  <w:num w:numId="10" w16cid:durableId="1728456950">
    <w:abstractNumId w:val="8"/>
  </w:num>
  <w:num w:numId="11" w16cid:durableId="966542850">
    <w:abstractNumId w:val="26"/>
  </w:num>
  <w:num w:numId="12" w16cid:durableId="1729718100">
    <w:abstractNumId w:val="30"/>
  </w:num>
  <w:num w:numId="13" w16cid:durableId="789516482">
    <w:abstractNumId w:val="15"/>
  </w:num>
  <w:num w:numId="14" w16cid:durableId="1706174132">
    <w:abstractNumId w:val="7"/>
  </w:num>
  <w:num w:numId="15" w16cid:durableId="833421929">
    <w:abstractNumId w:val="22"/>
  </w:num>
  <w:num w:numId="16" w16cid:durableId="930242459">
    <w:abstractNumId w:val="10"/>
  </w:num>
  <w:num w:numId="17" w16cid:durableId="57174441">
    <w:abstractNumId w:val="20"/>
  </w:num>
  <w:num w:numId="18" w16cid:durableId="3749032">
    <w:abstractNumId w:val="24"/>
  </w:num>
  <w:num w:numId="19" w16cid:durableId="924803339">
    <w:abstractNumId w:val="16"/>
  </w:num>
  <w:num w:numId="20" w16cid:durableId="374886477">
    <w:abstractNumId w:val="5"/>
  </w:num>
  <w:num w:numId="21" w16cid:durableId="887037054">
    <w:abstractNumId w:val="25"/>
  </w:num>
  <w:num w:numId="22" w16cid:durableId="305354948">
    <w:abstractNumId w:val="9"/>
  </w:num>
  <w:num w:numId="23" w16cid:durableId="1844977847">
    <w:abstractNumId w:val="32"/>
  </w:num>
  <w:num w:numId="24" w16cid:durableId="665402995">
    <w:abstractNumId w:val="14"/>
  </w:num>
  <w:num w:numId="25" w16cid:durableId="17046742">
    <w:abstractNumId w:val="11"/>
  </w:num>
  <w:num w:numId="26" w16cid:durableId="1751583099">
    <w:abstractNumId w:val="13"/>
  </w:num>
  <w:num w:numId="27" w16cid:durableId="1761640073">
    <w:abstractNumId w:val="4"/>
  </w:num>
  <w:num w:numId="28" w16cid:durableId="1877043092">
    <w:abstractNumId w:val="33"/>
  </w:num>
  <w:num w:numId="29" w16cid:durableId="1735740167">
    <w:abstractNumId w:val="18"/>
  </w:num>
  <w:num w:numId="30" w16cid:durableId="367879562">
    <w:abstractNumId w:val="12"/>
  </w:num>
  <w:num w:numId="31" w16cid:durableId="43531516">
    <w:abstractNumId w:val="17"/>
  </w:num>
  <w:num w:numId="32" w16cid:durableId="147018205">
    <w:abstractNumId w:val="23"/>
  </w:num>
  <w:num w:numId="33" w16cid:durableId="1367756647">
    <w:abstractNumId w:val="19"/>
  </w:num>
  <w:num w:numId="34" w16cid:durableId="1182276838">
    <w:abstractNumId w:val="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1C0"/>
    <w:rsid w:val="000102FC"/>
    <w:rsid w:val="000110D5"/>
    <w:rsid w:val="00011320"/>
    <w:rsid w:val="000128BD"/>
    <w:rsid w:val="00017869"/>
    <w:rsid w:val="00020DBB"/>
    <w:rsid w:val="000233A8"/>
    <w:rsid w:val="00025902"/>
    <w:rsid w:val="00027C1D"/>
    <w:rsid w:val="000304C3"/>
    <w:rsid w:val="00031619"/>
    <w:rsid w:val="00034CC1"/>
    <w:rsid w:val="000360AF"/>
    <w:rsid w:val="000407CA"/>
    <w:rsid w:val="00042ED8"/>
    <w:rsid w:val="00043084"/>
    <w:rsid w:val="00044AAC"/>
    <w:rsid w:val="00044CF1"/>
    <w:rsid w:val="00044EC1"/>
    <w:rsid w:val="0004628A"/>
    <w:rsid w:val="00050684"/>
    <w:rsid w:val="00050E61"/>
    <w:rsid w:val="00051654"/>
    <w:rsid w:val="00052C56"/>
    <w:rsid w:val="00055F75"/>
    <w:rsid w:val="0005653E"/>
    <w:rsid w:val="000568AC"/>
    <w:rsid w:val="00060592"/>
    <w:rsid w:val="00062150"/>
    <w:rsid w:val="00063E01"/>
    <w:rsid w:val="0006602C"/>
    <w:rsid w:val="00067CC6"/>
    <w:rsid w:val="000726E5"/>
    <w:rsid w:val="00076934"/>
    <w:rsid w:val="000779A5"/>
    <w:rsid w:val="00082E38"/>
    <w:rsid w:val="000903EB"/>
    <w:rsid w:val="00090B84"/>
    <w:rsid w:val="0009107B"/>
    <w:rsid w:val="0009197C"/>
    <w:rsid w:val="00092C5C"/>
    <w:rsid w:val="00092EC8"/>
    <w:rsid w:val="000930A4"/>
    <w:rsid w:val="000935FF"/>
    <w:rsid w:val="00095B68"/>
    <w:rsid w:val="0009636A"/>
    <w:rsid w:val="000A1D8A"/>
    <w:rsid w:val="000A209D"/>
    <w:rsid w:val="000A65C9"/>
    <w:rsid w:val="000A68CB"/>
    <w:rsid w:val="000B0F42"/>
    <w:rsid w:val="000B0FF5"/>
    <w:rsid w:val="000B1518"/>
    <w:rsid w:val="000B4424"/>
    <w:rsid w:val="000B5371"/>
    <w:rsid w:val="000B62DE"/>
    <w:rsid w:val="000B6409"/>
    <w:rsid w:val="000B641E"/>
    <w:rsid w:val="000B7A7F"/>
    <w:rsid w:val="000C18AA"/>
    <w:rsid w:val="000C64B8"/>
    <w:rsid w:val="000C79ED"/>
    <w:rsid w:val="000D489D"/>
    <w:rsid w:val="000D4A4A"/>
    <w:rsid w:val="000D7A6B"/>
    <w:rsid w:val="000E325B"/>
    <w:rsid w:val="000E7B04"/>
    <w:rsid w:val="000F0ED3"/>
    <w:rsid w:val="000F5885"/>
    <w:rsid w:val="000F72C1"/>
    <w:rsid w:val="0010025F"/>
    <w:rsid w:val="00102306"/>
    <w:rsid w:val="001035D5"/>
    <w:rsid w:val="001040C2"/>
    <w:rsid w:val="00104116"/>
    <w:rsid w:val="00104970"/>
    <w:rsid w:val="001050FC"/>
    <w:rsid w:val="00112A06"/>
    <w:rsid w:val="0011358E"/>
    <w:rsid w:val="00115A62"/>
    <w:rsid w:val="00115E49"/>
    <w:rsid w:val="00116AB5"/>
    <w:rsid w:val="001208AF"/>
    <w:rsid w:val="0012261F"/>
    <w:rsid w:val="0013315E"/>
    <w:rsid w:val="00134D3E"/>
    <w:rsid w:val="00135BA0"/>
    <w:rsid w:val="00136E76"/>
    <w:rsid w:val="001377FF"/>
    <w:rsid w:val="00142A98"/>
    <w:rsid w:val="00142C06"/>
    <w:rsid w:val="001459A2"/>
    <w:rsid w:val="00151192"/>
    <w:rsid w:val="0015147D"/>
    <w:rsid w:val="0015513D"/>
    <w:rsid w:val="00161DF1"/>
    <w:rsid w:val="00161FC6"/>
    <w:rsid w:val="00165418"/>
    <w:rsid w:val="001662CA"/>
    <w:rsid w:val="00170DFF"/>
    <w:rsid w:val="001774BC"/>
    <w:rsid w:val="001775BB"/>
    <w:rsid w:val="001778D8"/>
    <w:rsid w:val="00180A8B"/>
    <w:rsid w:val="00181321"/>
    <w:rsid w:val="00181AC4"/>
    <w:rsid w:val="00182925"/>
    <w:rsid w:val="00183534"/>
    <w:rsid w:val="00187259"/>
    <w:rsid w:val="001876F1"/>
    <w:rsid w:val="0019547C"/>
    <w:rsid w:val="001A13E4"/>
    <w:rsid w:val="001A2D62"/>
    <w:rsid w:val="001A4B8D"/>
    <w:rsid w:val="001A6BC8"/>
    <w:rsid w:val="001A7AA2"/>
    <w:rsid w:val="001B087A"/>
    <w:rsid w:val="001B2481"/>
    <w:rsid w:val="001B3291"/>
    <w:rsid w:val="001B5F49"/>
    <w:rsid w:val="001C00AB"/>
    <w:rsid w:val="001C063A"/>
    <w:rsid w:val="001C2BA2"/>
    <w:rsid w:val="001C7586"/>
    <w:rsid w:val="001D2368"/>
    <w:rsid w:val="001D5201"/>
    <w:rsid w:val="001E32D8"/>
    <w:rsid w:val="001E4B36"/>
    <w:rsid w:val="001E6347"/>
    <w:rsid w:val="001F02CD"/>
    <w:rsid w:val="001F15F9"/>
    <w:rsid w:val="001F6E7F"/>
    <w:rsid w:val="001F78D6"/>
    <w:rsid w:val="00204DB0"/>
    <w:rsid w:val="00207573"/>
    <w:rsid w:val="00210757"/>
    <w:rsid w:val="00210CE8"/>
    <w:rsid w:val="00216254"/>
    <w:rsid w:val="00217930"/>
    <w:rsid w:val="00222462"/>
    <w:rsid w:val="00222E9D"/>
    <w:rsid w:val="00224A84"/>
    <w:rsid w:val="00225F74"/>
    <w:rsid w:val="00227ED3"/>
    <w:rsid w:val="00230A49"/>
    <w:rsid w:val="00231777"/>
    <w:rsid w:val="00232DAF"/>
    <w:rsid w:val="00234C86"/>
    <w:rsid w:val="00235A22"/>
    <w:rsid w:val="00236CCA"/>
    <w:rsid w:val="00236EDE"/>
    <w:rsid w:val="002376E2"/>
    <w:rsid w:val="002405AE"/>
    <w:rsid w:val="0026160A"/>
    <w:rsid w:val="00263E9C"/>
    <w:rsid w:val="00267535"/>
    <w:rsid w:val="002707A1"/>
    <w:rsid w:val="002725E9"/>
    <w:rsid w:val="002756B2"/>
    <w:rsid w:val="0027689B"/>
    <w:rsid w:val="00277B51"/>
    <w:rsid w:val="00282261"/>
    <w:rsid w:val="00282A51"/>
    <w:rsid w:val="00282BBF"/>
    <w:rsid w:val="00282E20"/>
    <w:rsid w:val="00285430"/>
    <w:rsid w:val="00291A99"/>
    <w:rsid w:val="00296D12"/>
    <w:rsid w:val="002A34BC"/>
    <w:rsid w:val="002A55EF"/>
    <w:rsid w:val="002B1BB5"/>
    <w:rsid w:val="002B23BB"/>
    <w:rsid w:val="002B25C4"/>
    <w:rsid w:val="002B2866"/>
    <w:rsid w:val="002B2DD5"/>
    <w:rsid w:val="002B2EBC"/>
    <w:rsid w:val="002B3F66"/>
    <w:rsid w:val="002B54B6"/>
    <w:rsid w:val="002B56EF"/>
    <w:rsid w:val="002B5AC2"/>
    <w:rsid w:val="002C1572"/>
    <w:rsid w:val="002C1C24"/>
    <w:rsid w:val="002C2C27"/>
    <w:rsid w:val="002D312F"/>
    <w:rsid w:val="002D3EF3"/>
    <w:rsid w:val="002D7686"/>
    <w:rsid w:val="002E3977"/>
    <w:rsid w:val="002E5931"/>
    <w:rsid w:val="002E62A6"/>
    <w:rsid w:val="002E7EBE"/>
    <w:rsid w:val="002F0A99"/>
    <w:rsid w:val="002F35BD"/>
    <w:rsid w:val="002F7D8D"/>
    <w:rsid w:val="003040C8"/>
    <w:rsid w:val="003046A2"/>
    <w:rsid w:val="00306CE5"/>
    <w:rsid w:val="00307DCB"/>
    <w:rsid w:val="00310198"/>
    <w:rsid w:val="0031325D"/>
    <w:rsid w:val="00317A2A"/>
    <w:rsid w:val="00323CB0"/>
    <w:rsid w:val="00330260"/>
    <w:rsid w:val="00330B17"/>
    <w:rsid w:val="00331338"/>
    <w:rsid w:val="00334389"/>
    <w:rsid w:val="00334C75"/>
    <w:rsid w:val="00334E3A"/>
    <w:rsid w:val="00336602"/>
    <w:rsid w:val="00337815"/>
    <w:rsid w:val="0034293F"/>
    <w:rsid w:val="003441ED"/>
    <w:rsid w:val="0034742E"/>
    <w:rsid w:val="00347553"/>
    <w:rsid w:val="00353840"/>
    <w:rsid w:val="00355562"/>
    <w:rsid w:val="00357837"/>
    <w:rsid w:val="00360AAD"/>
    <w:rsid w:val="003618D9"/>
    <w:rsid w:val="00362C5A"/>
    <w:rsid w:val="00362D59"/>
    <w:rsid w:val="00367A76"/>
    <w:rsid w:val="00371CB6"/>
    <w:rsid w:val="00372727"/>
    <w:rsid w:val="00374F94"/>
    <w:rsid w:val="00377BEC"/>
    <w:rsid w:val="00381776"/>
    <w:rsid w:val="0038182E"/>
    <w:rsid w:val="00385344"/>
    <w:rsid w:val="00385970"/>
    <w:rsid w:val="003871D1"/>
    <w:rsid w:val="003922F3"/>
    <w:rsid w:val="00396996"/>
    <w:rsid w:val="00396BE0"/>
    <w:rsid w:val="003A0AF3"/>
    <w:rsid w:val="003A0E19"/>
    <w:rsid w:val="003A2579"/>
    <w:rsid w:val="003A3366"/>
    <w:rsid w:val="003A4735"/>
    <w:rsid w:val="003A5FCA"/>
    <w:rsid w:val="003A6D89"/>
    <w:rsid w:val="003A7066"/>
    <w:rsid w:val="003A7E8A"/>
    <w:rsid w:val="003B024D"/>
    <w:rsid w:val="003B2A69"/>
    <w:rsid w:val="003B3660"/>
    <w:rsid w:val="003B47C9"/>
    <w:rsid w:val="003B5EC4"/>
    <w:rsid w:val="003B647D"/>
    <w:rsid w:val="003B772A"/>
    <w:rsid w:val="003C1CD2"/>
    <w:rsid w:val="003C2164"/>
    <w:rsid w:val="003C374C"/>
    <w:rsid w:val="003D36D6"/>
    <w:rsid w:val="003D39C3"/>
    <w:rsid w:val="003D7B4E"/>
    <w:rsid w:val="003E15F8"/>
    <w:rsid w:val="003E25F4"/>
    <w:rsid w:val="003E366C"/>
    <w:rsid w:val="003E5A28"/>
    <w:rsid w:val="003E6824"/>
    <w:rsid w:val="003E6FE4"/>
    <w:rsid w:val="003E77F5"/>
    <w:rsid w:val="003F0113"/>
    <w:rsid w:val="003F0981"/>
    <w:rsid w:val="003F111B"/>
    <w:rsid w:val="003F2DD4"/>
    <w:rsid w:val="003F3809"/>
    <w:rsid w:val="003F62EB"/>
    <w:rsid w:val="003F79D9"/>
    <w:rsid w:val="0040137A"/>
    <w:rsid w:val="004018B0"/>
    <w:rsid w:val="00402056"/>
    <w:rsid w:val="0040550F"/>
    <w:rsid w:val="004067D8"/>
    <w:rsid w:val="004109CC"/>
    <w:rsid w:val="00410F02"/>
    <w:rsid w:val="00412E63"/>
    <w:rsid w:val="004139FF"/>
    <w:rsid w:val="00421333"/>
    <w:rsid w:val="00423FE4"/>
    <w:rsid w:val="00424FCB"/>
    <w:rsid w:val="004253EC"/>
    <w:rsid w:val="0042554D"/>
    <w:rsid w:val="004263F1"/>
    <w:rsid w:val="00433590"/>
    <w:rsid w:val="00437AD1"/>
    <w:rsid w:val="004447AB"/>
    <w:rsid w:val="0044483A"/>
    <w:rsid w:val="00446B40"/>
    <w:rsid w:val="00450565"/>
    <w:rsid w:val="00450608"/>
    <w:rsid w:val="004514E9"/>
    <w:rsid w:val="0045471E"/>
    <w:rsid w:val="004550FC"/>
    <w:rsid w:val="00461EB5"/>
    <w:rsid w:val="00463429"/>
    <w:rsid w:val="004671D1"/>
    <w:rsid w:val="004752C8"/>
    <w:rsid w:val="00480B25"/>
    <w:rsid w:val="0048418A"/>
    <w:rsid w:val="00490303"/>
    <w:rsid w:val="00490C97"/>
    <w:rsid w:val="004914FA"/>
    <w:rsid w:val="004A3DB4"/>
    <w:rsid w:val="004A4D6E"/>
    <w:rsid w:val="004A62FC"/>
    <w:rsid w:val="004B054F"/>
    <w:rsid w:val="004B296D"/>
    <w:rsid w:val="004B5567"/>
    <w:rsid w:val="004B669C"/>
    <w:rsid w:val="004C0F61"/>
    <w:rsid w:val="004C1B0E"/>
    <w:rsid w:val="004C23B8"/>
    <w:rsid w:val="004C241C"/>
    <w:rsid w:val="004C40FA"/>
    <w:rsid w:val="004C6484"/>
    <w:rsid w:val="004D20AB"/>
    <w:rsid w:val="004D21D0"/>
    <w:rsid w:val="004D2C11"/>
    <w:rsid w:val="004D447B"/>
    <w:rsid w:val="004D752C"/>
    <w:rsid w:val="004D7E4E"/>
    <w:rsid w:val="004E2428"/>
    <w:rsid w:val="004E2AAC"/>
    <w:rsid w:val="004F0D5A"/>
    <w:rsid w:val="004F151E"/>
    <w:rsid w:val="004F1668"/>
    <w:rsid w:val="004F4833"/>
    <w:rsid w:val="00506807"/>
    <w:rsid w:val="00506C57"/>
    <w:rsid w:val="0051138E"/>
    <w:rsid w:val="00511B39"/>
    <w:rsid w:val="005123AE"/>
    <w:rsid w:val="00513B85"/>
    <w:rsid w:val="00515AF1"/>
    <w:rsid w:val="00516B09"/>
    <w:rsid w:val="00520D86"/>
    <w:rsid w:val="00522177"/>
    <w:rsid w:val="00531B2D"/>
    <w:rsid w:val="00531BD1"/>
    <w:rsid w:val="00533A3F"/>
    <w:rsid w:val="005347F6"/>
    <w:rsid w:val="00536446"/>
    <w:rsid w:val="005364D7"/>
    <w:rsid w:val="00537855"/>
    <w:rsid w:val="005378A5"/>
    <w:rsid w:val="0054399D"/>
    <w:rsid w:val="005469DB"/>
    <w:rsid w:val="00546DB1"/>
    <w:rsid w:val="00550C0B"/>
    <w:rsid w:val="0055106F"/>
    <w:rsid w:val="005536A3"/>
    <w:rsid w:val="00554D4D"/>
    <w:rsid w:val="00555F86"/>
    <w:rsid w:val="00556C54"/>
    <w:rsid w:val="00557504"/>
    <w:rsid w:val="005603EC"/>
    <w:rsid w:val="00564428"/>
    <w:rsid w:val="00564A4A"/>
    <w:rsid w:val="005653CA"/>
    <w:rsid w:val="00565DA9"/>
    <w:rsid w:val="00567C5A"/>
    <w:rsid w:val="005706E4"/>
    <w:rsid w:val="005728AD"/>
    <w:rsid w:val="005772BC"/>
    <w:rsid w:val="00580E7E"/>
    <w:rsid w:val="005816F6"/>
    <w:rsid w:val="00583C28"/>
    <w:rsid w:val="00583CEE"/>
    <w:rsid w:val="005843FD"/>
    <w:rsid w:val="00585D51"/>
    <w:rsid w:val="00586DE9"/>
    <w:rsid w:val="00593421"/>
    <w:rsid w:val="00595DAC"/>
    <w:rsid w:val="005A21EA"/>
    <w:rsid w:val="005A37E0"/>
    <w:rsid w:val="005A3B48"/>
    <w:rsid w:val="005B060C"/>
    <w:rsid w:val="005B214B"/>
    <w:rsid w:val="005B22C3"/>
    <w:rsid w:val="005B33E7"/>
    <w:rsid w:val="005B39B0"/>
    <w:rsid w:val="005B449A"/>
    <w:rsid w:val="005B7E58"/>
    <w:rsid w:val="005C0A74"/>
    <w:rsid w:val="005C30E0"/>
    <w:rsid w:val="005D0CA2"/>
    <w:rsid w:val="005E0C32"/>
    <w:rsid w:val="005E38CA"/>
    <w:rsid w:val="005F234F"/>
    <w:rsid w:val="005F2BBD"/>
    <w:rsid w:val="005F7E2F"/>
    <w:rsid w:val="005F7E52"/>
    <w:rsid w:val="006006D1"/>
    <w:rsid w:val="00605589"/>
    <w:rsid w:val="00605C45"/>
    <w:rsid w:val="00614B8F"/>
    <w:rsid w:val="0062141B"/>
    <w:rsid w:val="006225AE"/>
    <w:rsid w:val="0062298A"/>
    <w:rsid w:val="00624892"/>
    <w:rsid w:val="00624B97"/>
    <w:rsid w:val="00627383"/>
    <w:rsid w:val="00631D72"/>
    <w:rsid w:val="006340BC"/>
    <w:rsid w:val="006342BD"/>
    <w:rsid w:val="00635178"/>
    <w:rsid w:val="00641E1C"/>
    <w:rsid w:val="00642528"/>
    <w:rsid w:val="006479B1"/>
    <w:rsid w:val="00647D56"/>
    <w:rsid w:val="00650D95"/>
    <w:rsid w:val="00650E54"/>
    <w:rsid w:val="0065168D"/>
    <w:rsid w:val="0067190C"/>
    <w:rsid w:val="00681541"/>
    <w:rsid w:val="0068162E"/>
    <w:rsid w:val="006817C6"/>
    <w:rsid w:val="0068302B"/>
    <w:rsid w:val="0068348B"/>
    <w:rsid w:val="00684512"/>
    <w:rsid w:val="006845FA"/>
    <w:rsid w:val="00693A69"/>
    <w:rsid w:val="006A3027"/>
    <w:rsid w:val="006A7FF8"/>
    <w:rsid w:val="006B0607"/>
    <w:rsid w:val="006B2030"/>
    <w:rsid w:val="006B2265"/>
    <w:rsid w:val="006B2294"/>
    <w:rsid w:val="006B6499"/>
    <w:rsid w:val="006B7BBB"/>
    <w:rsid w:val="006C313C"/>
    <w:rsid w:val="006C36FF"/>
    <w:rsid w:val="006C50E3"/>
    <w:rsid w:val="006C7623"/>
    <w:rsid w:val="006D1A4B"/>
    <w:rsid w:val="006D38AD"/>
    <w:rsid w:val="006D41B8"/>
    <w:rsid w:val="006D42F0"/>
    <w:rsid w:val="006D7A2E"/>
    <w:rsid w:val="006E1F53"/>
    <w:rsid w:val="006E492D"/>
    <w:rsid w:val="006E6427"/>
    <w:rsid w:val="006E7171"/>
    <w:rsid w:val="006F133D"/>
    <w:rsid w:val="006F5853"/>
    <w:rsid w:val="006F753D"/>
    <w:rsid w:val="00704B70"/>
    <w:rsid w:val="00705AF5"/>
    <w:rsid w:val="00707CA6"/>
    <w:rsid w:val="00710DD3"/>
    <w:rsid w:val="0071207E"/>
    <w:rsid w:val="007130C3"/>
    <w:rsid w:val="00715950"/>
    <w:rsid w:val="00720C01"/>
    <w:rsid w:val="00721BE4"/>
    <w:rsid w:val="00722111"/>
    <w:rsid w:val="00722602"/>
    <w:rsid w:val="007238DC"/>
    <w:rsid w:val="00726DEA"/>
    <w:rsid w:val="00727398"/>
    <w:rsid w:val="00727C80"/>
    <w:rsid w:val="00731EC4"/>
    <w:rsid w:val="00732B05"/>
    <w:rsid w:val="007411E3"/>
    <w:rsid w:val="00743207"/>
    <w:rsid w:val="00744A6F"/>
    <w:rsid w:val="00747D2F"/>
    <w:rsid w:val="007503B9"/>
    <w:rsid w:val="007550CC"/>
    <w:rsid w:val="00756223"/>
    <w:rsid w:val="00767CA8"/>
    <w:rsid w:val="007750A4"/>
    <w:rsid w:val="0078168A"/>
    <w:rsid w:val="007857F9"/>
    <w:rsid w:val="00786B14"/>
    <w:rsid w:val="00790200"/>
    <w:rsid w:val="00792B14"/>
    <w:rsid w:val="00794058"/>
    <w:rsid w:val="00795189"/>
    <w:rsid w:val="0079742F"/>
    <w:rsid w:val="007977DF"/>
    <w:rsid w:val="00797AEB"/>
    <w:rsid w:val="007A1FE4"/>
    <w:rsid w:val="007A234C"/>
    <w:rsid w:val="007A27F5"/>
    <w:rsid w:val="007A4538"/>
    <w:rsid w:val="007B120B"/>
    <w:rsid w:val="007B1D74"/>
    <w:rsid w:val="007C478F"/>
    <w:rsid w:val="007C4BC3"/>
    <w:rsid w:val="007C6DB0"/>
    <w:rsid w:val="007D0682"/>
    <w:rsid w:val="007D17B9"/>
    <w:rsid w:val="007D2AFB"/>
    <w:rsid w:val="007D4408"/>
    <w:rsid w:val="007D6FA6"/>
    <w:rsid w:val="007E2B02"/>
    <w:rsid w:val="007E2E33"/>
    <w:rsid w:val="007E3091"/>
    <w:rsid w:val="007E3226"/>
    <w:rsid w:val="007E34F2"/>
    <w:rsid w:val="007E77EA"/>
    <w:rsid w:val="007E7DF4"/>
    <w:rsid w:val="007F0CBB"/>
    <w:rsid w:val="007F1E7A"/>
    <w:rsid w:val="007F787C"/>
    <w:rsid w:val="00800D29"/>
    <w:rsid w:val="00802B66"/>
    <w:rsid w:val="008114AB"/>
    <w:rsid w:val="008119EA"/>
    <w:rsid w:val="00811B42"/>
    <w:rsid w:val="0081396C"/>
    <w:rsid w:val="00820BAA"/>
    <w:rsid w:val="00821B5A"/>
    <w:rsid w:val="00824B05"/>
    <w:rsid w:val="00827E80"/>
    <w:rsid w:val="00830919"/>
    <w:rsid w:val="00831EA2"/>
    <w:rsid w:val="008332BF"/>
    <w:rsid w:val="0083498F"/>
    <w:rsid w:val="008366D5"/>
    <w:rsid w:val="008372F2"/>
    <w:rsid w:val="00840707"/>
    <w:rsid w:val="00843321"/>
    <w:rsid w:val="008459B6"/>
    <w:rsid w:val="0084629F"/>
    <w:rsid w:val="00846AD9"/>
    <w:rsid w:val="00854594"/>
    <w:rsid w:val="00861F79"/>
    <w:rsid w:val="00862939"/>
    <w:rsid w:val="00864E43"/>
    <w:rsid w:val="0086763D"/>
    <w:rsid w:val="00871F69"/>
    <w:rsid w:val="0087254E"/>
    <w:rsid w:val="008750C6"/>
    <w:rsid w:val="00875563"/>
    <w:rsid w:val="00876290"/>
    <w:rsid w:val="008815CD"/>
    <w:rsid w:val="00881A7F"/>
    <w:rsid w:val="00883ADF"/>
    <w:rsid w:val="00884399"/>
    <w:rsid w:val="00887BA0"/>
    <w:rsid w:val="00890ACC"/>
    <w:rsid w:val="008968A8"/>
    <w:rsid w:val="008A044E"/>
    <w:rsid w:val="008A0ADF"/>
    <w:rsid w:val="008A1E68"/>
    <w:rsid w:val="008A24B8"/>
    <w:rsid w:val="008B11ED"/>
    <w:rsid w:val="008B27BB"/>
    <w:rsid w:val="008C08DA"/>
    <w:rsid w:val="008C5DE6"/>
    <w:rsid w:val="008D3896"/>
    <w:rsid w:val="008D3FC5"/>
    <w:rsid w:val="008D414F"/>
    <w:rsid w:val="008D6ED0"/>
    <w:rsid w:val="008E1FEA"/>
    <w:rsid w:val="008E318D"/>
    <w:rsid w:val="008E6EFB"/>
    <w:rsid w:val="008F0B6F"/>
    <w:rsid w:val="009005F5"/>
    <w:rsid w:val="00900CE4"/>
    <w:rsid w:val="00901039"/>
    <w:rsid w:val="00904911"/>
    <w:rsid w:val="00915FC3"/>
    <w:rsid w:val="00917E82"/>
    <w:rsid w:val="009226F8"/>
    <w:rsid w:val="00925101"/>
    <w:rsid w:val="00927A5E"/>
    <w:rsid w:val="00930C40"/>
    <w:rsid w:val="00931C0B"/>
    <w:rsid w:val="00932D60"/>
    <w:rsid w:val="00933E42"/>
    <w:rsid w:val="00941A29"/>
    <w:rsid w:val="00942FBE"/>
    <w:rsid w:val="0094335F"/>
    <w:rsid w:val="00945E66"/>
    <w:rsid w:val="00947957"/>
    <w:rsid w:val="00947C9D"/>
    <w:rsid w:val="00953F94"/>
    <w:rsid w:val="00955172"/>
    <w:rsid w:val="00960BB4"/>
    <w:rsid w:val="009614F0"/>
    <w:rsid w:val="00966A6D"/>
    <w:rsid w:val="009731E8"/>
    <w:rsid w:val="0097501E"/>
    <w:rsid w:val="0097606D"/>
    <w:rsid w:val="00977E2D"/>
    <w:rsid w:val="00980DD6"/>
    <w:rsid w:val="00982315"/>
    <w:rsid w:val="009867CE"/>
    <w:rsid w:val="00990BBB"/>
    <w:rsid w:val="0099217E"/>
    <w:rsid w:val="00993611"/>
    <w:rsid w:val="009A052C"/>
    <w:rsid w:val="009A1F48"/>
    <w:rsid w:val="009A563F"/>
    <w:rsid w:val="009A591A"/>
    <w:rsid w:val="009A7A2A"/>
    <w:rsid w:val="009B2739"/>
    <w:rsid w:val="009B4767"/>
    <w:rsid w:val="009B76BB"/>
    <w:rsid w:val="009C1E02"/>
    <w:rsid w:val="009C25C2"/>
    <w:rsid w:val="009C3972"/>
    <w:rsid w:val="009C4C1E"/>
    <w:rsid w:val="009C4F9C"/>
    <w:rsid w:val="009C7208"/>
    <w:rsid w:val="009D2E65"/>
    <w:rsid w:val="009D3DCB"/>
    <w:rsid w:val="009D60BE"/>
    <w:rsid w:val="009E059C"/>
    <w:rsid w:val="009E1CE4"/>
    <w:rsid w:val="009E1FCB"/>
    <w:rsid w:val="009E4A9E"/>
    <w:rsid w:val="009E7A1C"/>
    <w:rsid w:val="009F11FF"/>
    <w:rsid w:val="009F1A4C"/>
    <w:rsid w:val="009F74C7"/>
    <w:rsid w:val="00A016DD"/>
    <w:rsid w:val="00A023AF"/>
    <w:rsid w:val="00A02B87"/>
    <w:rsid w:val="00A05A4F"/>
    <w:rsid w:val="00A05E16"/>
    <w:rsid w:val="00A072DB"/>
    <w:rsid w:val="00A07A90"/>
    <w:rsid w:val="00A11B0E"/>
    <w:rsid w:val="00A134B7"/>
    <w:rsid w:val="00A143F8"/>
    <w:rsid w:val="00A16D4C"/>
    <w:rsid w:val="00A2124D"/>
    <w:rsid w:val="00A2300E"/>
    <w:rsid w:val="00A23DE3"/>
    <w:rsid w:val="00A25C10"/>
    <w:rsid w:val="00A30DEC"/>
    <w:rsid w:val="00A3390E"/>
    <w:rsid w:val="00A3445D"/>
    <w:rsid w:val="00A37483"/>
    <w:rsid w:val="00A41891"/>
    <w:rsid w:val="00A42349"/>
    <w:rsid w:val="00A46685"/>
    <w:rsid w:val="00A46BDF"/>
    <w:rsid w:val="00A502BC"/>
    <w:rsid w:val="00A51581"/>
    <w:rsid w:val="00A53362"/>
    <w:rsid w:val="00A56CB3"/>
    <w:rsid w:val="00A61F4D"/>
    <w:rsid w:val="00A63C03"/>
    <w:rsid w:val="00A64F9E"/>
    <w:rsid w:val="00A65513"/>
    <w:rsid w:val="00A670A7"/>
    <w:rsid w:val="00A67A70"/>
    <w:rsid w:val="00A67E35"/>
    <w:rsid w:val="00A70B92"/>
    <w:rsid w:val="00A7127F"/>
    <w:rsid w:val="00A72F36"/>
    <w:rsid w:val="00A75876"/>
    <w:rsid w:val="00A76A5D"/>
    <w:rsid w:val="00A7731F"/>
    <w:rsid w:val="00A816D6"/>
    <w:rsid w:val="00A827E1"/>
    <w:rsid w:val="00A83FAD"/>
    <w:rsid w:val="00A86C7C"/>
    <w:rsid w:val="00A873EC"/>
    <w:rsid w:val="00A90644"/>
    <w:rsid w:val="00A92626"/>
    <w:rsid w:val="00A9374A"/>
    <w:rsid w:val="00A95015"/>
    <w:rsid w:val="00AA056D"/>
    <w:rsid w:val="00AA7249"/>
    <w:rsid w:val="00AB11AE"/>
    <w:rsid w:val="00AB12CC"/>
    <w:rsid w:val="00AB7310"/>
    <w:rsid w:val="00AC1C3A"/>
    <w:rsid w:val="00AC451D"/>
    <w:rsid w:val="00AC4859"/>
    <w:rsid w:val="00AC5060"/>
    <w:rsid w:val="00AC6AEE"/>
    <w:rsid w:val="00AD2431"/>
    <w:rsid w:val="00AD51B0"/>
    <w:rsid w:val="00AE45D0"/>
    <w:rsid w:val="00AE5850"/>
    <w:rsid w:val="00AE745B"/>
    <w:rsid w:val="00AF66D4"/>
    <w:rsid w:val="00AF6D6F"/>
    <w:rsid w:val="00B02A34"/>
    <w:rsid w:val="00B02D6B"/>
    <w:rsid w:val="00B02D81"/>
    <w:rsid w:val="00B04DCC"/>
    <w:rsid w:val="00B07407"/>
    <w:rsid w:val="00B102C9"/>
    <w:rsid w:val="00B14039"/>
    <w:rsid w:val="00B149ED"/>
    <w:rsid w:val="00B20443"/>
    <w:rsid w:val="00B237B3"/>
    <w:rsid w:val="00B23D78"/>
    <w:rsid w:val="00B24D3E"/>
    <w:rsid w:val="00B26105"/>
    <w:rsid w:val="00B321BB"/>
    <w:rsid w:val="00B329F9"/>
    <w:rsid w:val="00B33688"/>
    <w:rsid w:val="00B36A66"/>
    <w:rsid w:val="00B40501"/>
    <w:rsid w:val="00B429A7"/>
    <w:rsid w:val="00B44787"/>
    <w:rsid w:val="00B44D29"/>
    <w:rsid w:val="00B4752E"/>
    <w:rsid w:val="00B478C5"/>
    <w:rsid w:val="00B542B9"/>
    <w:rsid w:val="00B54B9B"/>
    <w:rsid w:val="00B61A65"/>
    <w:rsid w:val="00B653AC"/>
    <w:rsid w:val="00B70CB5"/>
    <w:rsid w:val="00B72636"/>
    <w:rsid w:val="00B733D2"/>
    <w:rsid w:val="00B775F4"/>
    <w:rsid w:val="00B7783B"/>
    <w:rsid w:val="00B80106"/>
    <w:rsid w:val="00B808AF"/>
    <w:rsid w:val="00B85201"/>
    <w:rsid w:val="00B90529"/>
    <w:rsid w:val="00B9157D"/>
    <w:rsid w:val="00B92280"/>
    <w:rsid w:val="00B92AB1"/>
    <w:rsid w:val="00B9503C"/>
    <w:rsid w:val="00BA11D5"/>
    <w:rsid w:val="00BA1C85"/>
    <w:rsid w:val="00BA5772"/>
    <w:rsid w:val="00BB07BB"/>
    <w:rsid w:val="00BB2AD5"/>
    <w:rsid w:val="00BC3A7C"/>
    <w:rsid w:val="00BC3B29"/>
    <w:rsid w:val="00BC4BBA"/>
    <w:rsid w:val="00BC5221"/>
    <w:rsid w:val="00BD1E20"/>
    <w:rsid w:val="00BD2939"/>
    <w:rsid w:val="00BD3ADB"/>
    <w:rsid w:val="00BD45E9"/>
    <w:rsid w:val="00BD6337"/>
    <w:rsid w:val="00BE04DC"/>
    <w:rsid w:val="00BE47B0"/>
    <w:rsid w:val="00BE60CA"/>
    <w:rsid w:val="00BF0F44"/>
    <w:rsid w:val="00BF12DF"/>
    <w:rsid w:val="00BF315C"/>
    <w:rsid w:val="00BF5028"/>
    <w:rsid w:val="00BF63AF"/>
    <w:rsid w:val="00BF692F"/>
    <w:rsid w:val="00BF7959"/>
    <w:rsid w:val="00C0011D"/>
    <w:rsid w:val="00C00E63"/>
    <w:rsid w:val="00C010E3"/>
    <w:rsid w:val="00C015FB"/>
    <w:rsid w:val="00C022A5"/>
    <w:rsid w:val="00C074EF"/>
    <w:rsid w:val="00C10AFD"/>
    <w:rsid w:val="00C14F2D"/>
    <w:rsid w:val="00C15688"/>
    <w:rsid w:val="00C15744"/>
    <w:rsid w:val="00C15DAA"/>
    <w:rsid w:val="00C16B00"/>
    <w:rsid w:val="00C21A7A"/>
    <w:rsid w:val="00C258B9"/>
    <w:rsid w:val="00C312F0"/>
    <w:rsid w:val="00C3419A"/>
    <w:rsid w:val="00C343D2"/>
    <w:rsid w:val="00C457E2"/>
    <w:rsid w:val="00C47B48"/>
    <w:rsid w:val="00C50118"/>
    <w:rsid w:val="00C50BCD"/>
    <w:rsid w:val="00C571A3"/>
    <w:rsid w:val="00C576B8"/>
    <w:rsid w:val="00C6063F"/>
    <w:rsid w:val="00C648B1"/>
    <w:rsid w:val="00C652DE"/>
    <w:rsid w:val="00C66552"/>
    <w:rsid w:val="00C70C52"/>
    <w:rsid w:val="00C726EF"/>
    <w:rsid w:val="00C72DA5"/>
    <w:rsid w:val="00C730EB"/>
    <w:rsid w:val="00C730FC"/>
    <w:rsid w:val="00C75562"/>
    <w:rsid w:val="00C80706"/>
    <w:rsid w:val="00C81374"/>
    <w:rsid w:val="00C8304C"/>
    <w:rsid w:val="00C92D90"/>
    <w:rsid w:val="00C94A2C"/>
    <w:rsid w:val="00C96CBD"/>
    <w:rsid w:val="00C973AA"/>
    <w:rsid w:val="00CA23F8"/>
    <w:rsid w:val="00CA4941"/>
    <w:rsid w:val="00CA53A2"/>
    <w:rsid w:val="00CB0B2B"/>
    <w:rsid w:val="00CB2AB0"/>
    <w:rsid w:val="00CB36B1"/>
    <w:rsid w:val="00CB4AA6"/>
    <w:rsid w:val="00CB53AE"/>
    <w:rsid w:val="00CC38BF"/>
    <w:rsid w:val="00CC44A7"/>
    <w:rsid w:val="00CC480B"/>
    <w:rsid w:val="00CD16A8"/>
    <w:rsid w:val="00CD42C7"/>
    <w:rsid w:val="00CD42D0"/>
    <w:rsid w:val="00CD6CF5"/>
    <w:rsid w:val="00CD7103"/>
    <w:rsid w:val="00CE05DD"/>
    <w:rsid w:val="00CE5B50"/>
    <w:rsid w:val="00CE5CE1"/>
    <w:rsid w:val="00CF4D29"/>
    <w:rsid w:val="00CF7CED"/>
    <w:rsid w:val="00D009B9"/>
    <w:rsid w:val="00D0135E"/>
    <w:rsid w:val="00D06A47"/>
    <w:rsid w:val="00D112B7"/>
    <w:rsid w:val="00D116F1"/>
    <w:rsid w:val="00D17675"/>
    <w:rsid w:val="00D177D8"/>
    <w:rsid w:val="00D244DD"/>
    <w:rsid w:val="00D26D17"/>
    <w:rsid w:val="00D27CD0"/>
    <w:rsid w:val="00D310AA"/>
    <w:rsid w:val="00D32213"/>
    <w:rsid w:val="00D4319F"/>
    <w:rsid w:val="00D4483B"/>
    <w:rsid w:val="00D473B1"/>
    <w:rsid w:val="00D478D4"/>
    <w:rsid w:val="00D50292"/>
    <w:rsid w:val="00D50F3E"/>
    <w:rsid w:val="00D568CF"/>
    <w:rsid w:val="00D63845"/>
    <w:rsid w:val="00D64145"/>
    <w:rsid w:val="00D662BA"/>
    <w:rsid w:val="00D67920"/>
    <w:rsid w:val="00D732A7"/>
    <w:rsid w:val="00D75BA5"/>
    <w:rsid w:val="00D80693"/>
    <w:rsid w:val="00D84BE6"/>
    <w:rsid w:val="00D867AD"/>
    <w:rsid w:val="00D90373"/>
    <w:rsid w:val="00D90614"/>
    <w:rsid w:val="00D95BDA"/>
    <w:rsid w:val="00DA0382"/>
    <w:rsid w:val="00DA45CF"/>
    <w:rsid w:val="00DB3292"/>
    <w:rsid w:val="00DC2F94"/>
    <w:rsid w:val="00DC56DA"/>
    <w:rsid w:val="00DC57D4"/>
    <w:rsid w:val="00DC774A"/>
    <w:rsid w:val="00DD01F1"/>
    <w:rsid w:val="00DD06B1"/>
    <w:rsid w:val="00DD3DE8"/>
    <w:rsid w:val="00DE2E9E"/>
    <w:rsid w:val="00DE41BE"/>
    <w:rsid w:val="00DF31C0"/>
    <w:rsid w:val="00E00EB1"/>
    <w:rsid w:val="00E0489C"/>
    <w:rsid w:val="00E04F29"/>
    <w:rsid w:val="00E0522C"/>
    <w:rsid w:val="00E1257C"/>
    <w:rsid w:val="00E136A2"/>
    <w:rsid w:val="00E16ADE"/>
    <w:rsid w:val="00E201B1"/>
    <w:rsid w:val="00E20C6D"/>
    <w:rsid w:val="00E25595"/>
    <w:rsid w:val="00E26991"/>
    <w:rsid w:val="00E30B95"/>
    <w:rsid w:val="00E36A85"/>
    <w:rsid w:val="00E40324"/>
    <w:rsid w:val="00E40483"/>
    <w:rsid w:val="00E409B0"/>
    <w:rsid w:val="00E41F63"/>
    <w:rsid w:val="00E421C4"/>
    <w:rsid w:val="00E424CF"/>
    <w:rsid w:val="00E42EFE"/>
    <w:rsid w:val="00E45033"/>
    <w:rsid w:val="00E45F97"/>
    <w:rsid w:val="00E46077"/>
    <w:rsid w:val="00E46211"/>
    <w:rsid w:val="00E51212"/>
    <w:rsid w:val="00E52ABF"/>
    <w:rsid w:val="00E52F4E"/>
    <w:rsid w:val="00E53120"/>
    <w:rsid w:val="00E535D7"/>
    <w:rsid w:val="00E54965"/>
    <w:rsid w:val="00E5620B"/>
    <w:rsid w:val="00E5629E"/>
    <w:rsid w:val="00E60E00"/>
    <w:rsid w:val="00E63287"/>
    <w:rsid w:val="00E65193"/>
    <w:rsid w:val="00E67285"/>
    <w:rsid w:val="00E7004B"/>
    <w:rsid w:val="00E74506"/>
    <w:rsid w:val="00E74A21"/>
    <w:rsid w:val="00E77CD3"/>
    <w:rsid w:val="00E80218"/>
    <w:rsid w:val="00E82983"/>
    <w:rsid w:val="00E85699"/>
    <w:rsid w:val="00E87C1A"/>
    <w:rsid w:val="00E9067E"/>
    <w:rsid w:val="00E91251"/>
    <w:rsid w:val="00E9414A"/>
    <w:rsid w:val="00E95EBA"/>
    <w:rsid w:val="00E961DD"/>
    <w:rsid w:val="00EA12C0"/>
    <w:rsid w:val="00EA1619"/>
    <w:rsid w:val="00EA39A4"/>
    <w:rsid w:val="00EA4220"/>
    <w:rsid w:val="00EA4ED0"/>
    <w:rsid w:val="00EA5772"/>
    <w:rsid w:val="00EB0B04"/>
    <w:rsid w:val="00EB1258"/>
    <w:rsid w:val="00EB3019"/>
    <w:rsid w:val="00EB3110"/>
    <w:rsid w:val="00EB468A"/>
    <w:rsid w:val="00EB4BA3"/>
    <w:rsid w:val="00EB77BA"/>
    <w:rsid w:val="00EB7B76"/>
    <w:rsid w:val="00EC1990"/>
    <w:rsid w:val="00ED0D42"/>
    <w:rsid w:val="00ED492A"/>
    <w:rsid w:val="00ED5ABF"/>
    <w:rsid w:val="00ED6E38"/>
    <w:rsid w:val="00EE061E"/>
    <w:rsid w:val="00EE262F"/>
    <w:rsid w:val="00EE2CDA"/>
    <w:rsid w:val="00EE45B8"/>
    <w:rsid w:val="00EE4C89"/>
    <w:rsid w:val="00EE6253"/>
    <w:rsid w:val="00EF1D26"/>
    <w:rsid w:val="00EF2D76"/>
    <w:rsid w:val="00EF3157"/>
    <w:rsid w:val="00EF3B8F"/>
    <w:rsid w:val="00EF6505"/>
    <w:rsid w:val="00F029FE"/>
    <w:rsid w:val="00F04381"/>
    <w:rsid w:val="00F059DF"/>
    <w:rsid w:val="00F0675B"/>
    <w:rsid w:val="00F07794"/>
    <w:rsid w:val="00F07902"/>
    <w:rsid w:val="00F114EF"/>
    <w:rsid w:val="00F1234D"/>
    <w:rsid w:val="00F1249B"/>
    <w:rsid w:val="00F12C21"/>
    <w:rsid w:val="00F14152"/>
    <w:rsid w:val="00F153E1"/>
    <w:rsid w:val="00F15EA3"/>
    <w:rsid w:val="00F244C8"/>
    <w:rsid w:val="00F3198D"/>
    <w:rsid w:val="00F31C1B"/>
    <w:rsid w:val="00F33A85"/>
    <w:rsid w:val="00F35BD1"/>
    <w:rsid w:val="00F413F2"/>
    <w:rsid w:val="00F4413E"/>
    <w:rsid w:val="00F47A79"/>
    <w:rsid w:val="00F50E20"/>
    <w:rsid w:val="00F536EC"/>
    <w:rsid w:val="00F5511F"/>
    <w:rsid w:val="00F613B9"/>
    <w:rsid w:val="00F6195E"/>
    <w:rsid w:val="00F658BB"/>
    <w:rsid w:val="00F70FEF"/>
    <w:rsid w:val="00F735F7"/>
    <w:rsid w:val="00F807F7"/>
    <w:rsid w:val="00F808E5"/>
    <w:rsid w:val="00F81E3B"/>
    <w:rsid w:val="00F821AD"/>
    <w:rsid w:val="00F832A7"/>
    <w:rsid w:val="00F8572E"/>
    <w:rsid w:val="00F94A1D"/>
    <w:rsid w:val="00F94E15"/>
    <w:rsid w:val="00F96B53"/>
    <w:rsid w:val="00FA3137"/>
    <w:rsid w:val="00FA7D7A"/>
    <w:rsid w:val="00FB2D60"/>
    <w:rsid w:val="00FB66D7"/>
    <w:rsid w:val="00FB6C91"/>
    <w:rsid w:val="00FC532F"/>
    <w:rsid w:val="00FD1783"/>
    <w:rsid w:val="00FD42E4"/>
    <w:rsid w:val="00FD5C3E"/>
    <w:rsid w:val="00FE106B"/>
    <w:rsid w:val="00FE31BB"/>
    <w:rsid w:val="00FE4098"/>
    <w:rsid w:val="00FE4693"/>
    <w:rsid w:val="00FE6C26"/>
    <w:rsid w:val="00FE6EF0"/>
    <w:rsid w:val="00FE71E9"/>
    <w:rsid w:val="00FE73AC"/>
    <w:rsid w:val="00FF03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76863F"/>
  <w15:chartTrackingRefBased/>
  <w15:docId w15:val="{99172A65-0081-4B0E-98A2-46F326501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5C30E0"/>
    <w:rPr>
      <w:sz w:val="24"/>
      <w:szCs w:val="24"/>
    </w:rPr>
  </w:style>
  <w:style w:type="paragraph" w:styleId="Nagwek1">
    <w:name w:val="heading 1"/>
    <w:basedOn w:val="Normalny"/>
    <w:next w:val="Normalny"/>
    <w:link w:val="Nagwek1Znak"/>
    <w:qFormat/>
    <w:pPr>
      <w:keepNext/>
      <w:jc w:val="center"/>
      <w:outlineLvl w:val="0"/>
    </w:pPr>
    <w:rPr>
      <w:b/>
      <w:bCs/>
    </w:rPr>
  </w:style>
  <w:style w:type="paragraph" w:styleId="Nagwek5">
    <w:name w:val="heading 5"/>
    <w:basedOn w:val="Normalny"/>
    <w:next w:val="Normalny"/>
    <w:qFormat/>
    <w:rsid w:val="00DF31C0"/>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pPr>
      <w:tabs>
        <w:tab w:val="center" w:pos="4536"/>
        <w:tab w:val="right" w:pos="9072"/>
      </w:tabs>
    </w:pPr>
  </w:style>
  <w:style w:type="character" w:styleId="Numerstrony">
    <w:name w:val="page number"/>
    <w:basedOn w:val="Domylnaczcionkaakapitu"/>
  </w:style>
  <w:style w:type="paragraph" w:styleId="Lista3">
    <w:name w:val="List 3"/>
    <w:basedOn w:val="Normalny"/>
    <w:pPr>
      <w:ind w:left="849" w:hanging="283"/>
    </w:pPr>
    <w:rPr>
      <w:szCs w:val="20"/>
      <w:lang w:val="en-US"/>
    </w:rPr>
  </w:style>
  <w:style w:type="paragraph" w:styleId="Tekstpodstawowywcity">
    <w:name w:val="Body Text Indent"/>
    <w:basedOn w:val="Normalny"/>
    <w:pPr>
      <w:tabs>
        <w:tab w:val="center" w:pos="4513"/>
      </w:tabs>
      <w:suppressAutoHyphens/>
      <w:ind w:left="426"/>
      <w:jc w:val="both"/>
    </w:pPr>
    <w:rPr>
      <w:rFonts w:ascii="Arial" w:hAnsi="Arial"/>
      <w:spacing w:val="-3"/>
      <w:szCs w:val="20"/>
    </w:rPr>
  </w:style>
  <w:style w:type="paragraph" w:styleId="Tekstpodstawowywcity2">
    <w:name w:val="Body Text Indent 2"/>
    <w:basedOn w:val="Normalny"/>
    <w:pPr>
      <w:tabs>
        <w:tab w:val="left" w:pos="-720"/>
        <w:tab w:val="left" w:pos="426"/>
      </w:tabs>
      <w:suppressAutoHyphens/>
      <w:ind w:left="426" w:hanging="426"/>
      <w:jc w:val="both"/>
    </w:pPr>
    <w:rPr>
      <w:spacing w:val="-3"/>
      <w:szCs w:val="20"/>
    </w:rPr>
  </w:style>
  <w:style w:type="paragraph" w:styleId="Tekstpodstawowy">
    <w:name w:val="Body Text"/>
    <w:basedOn w:val="Normalny"/>
    <w:rsid w:val="00DF31C0"/>
    <w:pPr>
      <w:spacing w:after="120"/>
    </w:pPr>
  </w:style>
  <w:style w:type="paragraph" w:styleId="Nagwek">
    <w:name w:val="header"/>
    <w:basedOn w:val="Normalny"/>
    <w:rsid w:val="00027C1D"/>
    <w:pPr>
      <w:tabs>
        <w:tab w:val="center" w:pos="4536"/>
        <w:tab w:val="right" w:pos="9072"/>
      </w:tabs>
    </w:pPr>
  </w:style>
  <w:style w:type="character" w:styleId="Odwoaniedokomentarza">
    <w:name w:val="annotation reference"/>
    <w:uiPriority w:val="99"/>
    <w:rsid w:val="00217930"/>
    <w:rPr>
      <w:sz w:val="16"/>
      <w:szCs w:val="16"/>
    </w:rPr>
  </w:style>
  <w:style w:type="paragraph" w:styleId="Tekstkomentarza">
    <w:name w:val="annotation text"/>
    <w:basedOn w:val="Normalny"/>
    <w:link w:val="TekstkomentarzaZnak"/>
    <w:uiPriority w:val="99"/>
    <w:rsid w:val="00217930"/>
    <w:rPr>
      <w:sz w:val="20"/>
      <w:szCs w:val="20"/>
    </w:rPr>
  </w:style>
  <w:style w:type="character" w:customStyle="1" w:styleId="TekstkomentarzaZnak">
    <w:name w:val="Tekst komentarza Znak"/>
    <w:basedOn w:val="Domylnaczcionkaakapitu"/>
    <w:link w:val="Tekstkomentarza"/>
    <w:uiPriority w:val="99"/>
    <w:rsid w:val="00217930"/>
  </w:style>
  <w:style w:type="paragraph" w:styleId="Tematkomentarza">
    <w:name w:val="annotation subject"/>
    <w:basedOn w:val="Tekstkomentarza"/>
    <w:next w:val="Tekstkomentarza"/>
    <w:link w:val="TematkomentarzaZnak"/>
    <w:rsid w:val="00217930"/>
    <w:rPr>
      <w:b/>
      <w:bCs/>
      <w:lang w:val="x-none" w:eastAsia="x-none"/>
    </w:rPr>
  </w:style>
  <w:style w:type="character" w:customStyle="1" w:styleId="TematkomentarzaZnak">
    <w:name w:val="Temat komentarza Znak"/>
    <w:link w:val="Tematkomentarza"/>
    <w:rsid w:val="00217930"/>
    <w:rPr>
      <w:b/>
      <w:bCs/>
    </w:rPr>
  </w:style>
  <w:style w:type="paragraph" w:styleId="Tekstdymka">
    <w:name w:val="Balloon Text"/>
    <w:basedOn w:val="Normalny"/>
    <w:link w:val="TekstdymkaZnak"/>
    <w:rsid w:val="00217930"/>
    <w:rPr>
      <w:rFonts w:ascii="Tahoma" w:hAnsi="Tahoma"/>
      <w:sz w:val="16"/>
      <w:szCs w:val="16"/>
      <w:lang w:val="x-none" w:eastAsia="x-none"/>
    </w:rPr>
  </w:style>
  <w:style w:type="character" w:customStyle="1" w:styleId="TekstdymkaZnak">
    <w:name w:val="Tekst dymka Znak"/>
    <w:link w:val="Tekstdymka"/>
    <w:rsid w:val="00217930"/>
    <w:rPr>
      <w:rFonts w:ascii="Tahoma" w:hAnsi="Tahoma" w:cs="Tahoma"/>
      <w:sz w:val="16"/>
      <w:szCs w:val="16"/>
    </w:rPr>
  </w:style>
  <w:style w:type="character" w:styleId="Hipercze">
    <w:name w:val="Hyperlink"/>
    <w:rsid w:val="00334389"/>
    <w:rPr>
      <w:color w:val="0000FF"/>
      <w:u w:val="single"/>
    </w:rPr>
  </w:style>
  <w:style w:type="paragraph" w:styleId="Lista">
    <w:name w:val="List"/>
    <w:basedOn w:val="Normalny"/>
    <w:rsid w:val="00731EC4"/>
    <w:pPr>
      <w:ind w:left="283" w:hanging="283"/>
      <w:contextualSpacing/>
    </w:pPr>
  </w:style>
  <w:style w:type="paragraph" w:styleId="Akapitzlist">
    <w:name w:val="List Paragraph"/>
    <w:aliases w:val="Preambuła,lp1,Nagłowek 3,Bullet list,Styl 1,EST_akapit z listą,Liste CGS,Numerowanie,BulletC,Wyliczanie,Obiekt,normalny tekst,Akapit z listą31,Bullets,List Paragraph1,Wypunktowanie,List Paragraph,maz_wyliczenie,opis dzialania"/>
    <w:basedOn w:val="Normalny"/>
    <w:link w:val="AkapitzlistZnak"/>
    <w:uiPriority w:val="34"/>
    <w:qFormat/>
    <w:rsid w:val="006E6427"/>
    <w:pPr>
      <w:ind w:left="708"/>
    </w:pPr>
  </w:style>
  <w:style w:type="paragraph" w:styleId="Mapadokumentu">
    <w:name w:val="Document Map"/>
    <w:basedOn w:val="Normalny"/>
    <w:semiHidden/>
    <w:rsid w:val="00647D56"/>
    <w:pPr>
      <w:shd w:val="clear" w:color="auto" w:fill="000080"/>
    </w:pPr>
    <w:rPr>
      <w:rFonts w:ascii="Tahoma" w:hAnsi="Tahoma" w:cs="Tahoma"/>
      <w:sz w:val="20"/>
      <w:szCs w:val="20"/>
    </w:rPr>
  </w:style>
  <w:style w:type="paragraph" w:styleId="NormalnyWeb">
    <w:name w:val="Normal (Web)"/>
    <w:basedOn w:val="Normalny"/>
    <w:rsid w:val="00424FCB"/>
    <w:pPr>
      <w:spacing w:before="100" w:beforeAutospacing="1" w:after="100" w:afterAutospacing="1"/>
    </w:pPr>
  </w:style>
  <w:style w:type="paragraph" w:styleId="Tekstpodstawowywcity3">
    <w:name w:val="Body Text Indent 3"/>
    <w:basedOn w:val="Normalny"/>
    <w:link w:val="Tekstpodstawowywcity3Znak"/>
    <w:rsid w:val="00F94E15"/>
    <w:pPr>
      <w:spacing w:after="120"/>
      <w:ind w:left="283"/>
    </w:pPr>
    <w:rPr>
      <w:sz w:val="16"/>
      <w:szCs w:val="16"/>
    </w:rPr>
  </w:style>
  <w:style w:type="character" w:customStyle="1" w:styleId="Tekstpodstawowywcity3Znak">
    <w:name w:val="Tekst podstawowy wcięty 3 Znak"/>
    <w:link w:val="Tekstpodstawowywcity3"/>
    <w:rsid w:val="00F94E15"/>
    <w:rPr>
      <w:sz w:val="16"/>
      <w:szCs w:val="16"/>
    </w:rPr>
  </w:style>
  <w:style w:type="table" w:styleId="Tabela-Siatka">
    <w:name w:val="Table Grid"/>
    <w:basedOn w:val="Standardowy"/>
    <w:rsid w:val="00EA16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opkaZnak">
    <w:name w:val="Stopka Znak"/>
    <w:link w:val="Stopka"/>
    <w:uiPriority w:val="99"/>
    <w:rsid w:val="00423FE4"/>
    <w:rPr>
      <w:sz w:val="24"/>
      <w:szCs w:val="24"/>
    </w:rPr>
  </w:style>
  <w:style w:type="paragraph" w:styleId="Poprawka">
    <w:name w:val="Revision"/>
    <w:hidden/>
    <w:uiPriority w:val="99"/>
    <w:semiHidden/>
    <w:rsid w:val="005B214B"/>
    <w:rPr>
      <w:sz w:val="24"/>
      <w:szCs w:val="24"/>
    </w:rPr>
  </w:style>
  <w:style w:type="paragraph" w:styleId="Tekstprzypisudolnego">
    <w:name w:val="footnote text"/>
    <w:basedOn w:val="Normalny"/>
    <w:link w:val="TekstprzypisudolnegoZnak"/>
    <w:uiPriority w:val="99"/>
    <w:unhideWhenUsed/>
    <w:rsid w:val="00FE6EF0"/>
    <w:rPr>
      <w:rFonts w:ascii="Calibri" w:eastAsia="Calibri" w:hAnsi="Calibri"/>
      <w:sz w:val="20"/>
      <w:szCs w:val="20"/>
      <w:lang w:eastAsia="en-US"/>
    </w:rPr>
  </w:style>
  <w:style w:type="character" w:customStyle="1" w:styleId="TekstprzypisudolnegoZnak">
    <w:name w:val="Tekst przypisu dolnego Znak"/>
    <w:link w:val="Tekstprzypisudolnego"/>
    <w:uiPriority w:val="99"/>
    <w:rsid w:val="00FE6EF0"/>
    <w:rPr>
      <w:rFonts w:ascii="Calibri" w:eastAsia="Calibri" w:hAnsi="Calibri"/>
      <w:lang w:eastAsia="en-US"/>
    </w:rPr>
  </w:style>
  <w:style w:type="character" w:styleId="Odwoanieprzypisudolnego">
    <w:name w:val="footnote reference"/>
    <w:uiPriority w:val="99"/>
    <w:unhideWhenUsed/>
    <w:rsid w:val="00FE6EF0"/>
    <w:rPr>
      <w:vertAlign w:val="superscript"/>
    </w:rPr>
  </w:style>
  <w:style w:type="paragraph" w:styleId="Tekstprzypisukocowego">
    <w:name w:val="endnote text"/>
    <w:basedOn w:val="Normalny"/>
    <w:link w:val="TekstprzypisukocowegoZnak"/>
    <w:rsid w:val="00AC6AEE"/>
    <w:rPr>
      <w:sz w:val="20"/>
      <w:szCs w:val="20"/>
    </w:rPr>
  </w:style>
  <w:style w:type="character" w:customStyle="1" w:styleId="TekstprzypisukocowegoZnak">
    <w:name w:val="Tekst przypisu końcowego Znak"/>
    <w:basedOn w:val="Domylnaczcionkaakapitu"/>
    <w:link w:val="Tekstprzypisukocowego"/>
    <w:rsid w:val="00AC6AEE"/>
  </w:style>
  <w:style w:type="character" w:styleId="Odwoanieprzypisukocowego">
    <w:name w:val="endnote reference"/>
    <w:rsid w:val="00AC6AEE"/>
    <w:rPr>
      <w:vertAlign w:val="superscript"/>
    </w:rPr>
  </w:style>
  <w:style w:type="character" w:styleId="Nierozpoznanawzmianka">
    <w:name w:val="Unresolved Mention"/>
    <w:uiPriority w:val="99"/>
    <w:semiHidden/>
    <w:unhideWhenUsed/>
    <w:rsid w:val="00CB53AE"/>
    <w:rPr>
      <w:color w:val="808080"/>
      <w:shd w:val="clear" w:color="auto" w:fill="E6E6E6"/>
    </w:rPr>
  </w:style>
  <w:style w:type="paragraph" w:customStyle="1" w:styleId="Kolorowalistaakcent11">
    <w:name w:val="Kolorowa lista — akcent 11"/>
    <w:basedOn w:val="Normalny"/>
    <w:uiPriority w:val="34"/>
    <w:qFormat/>
    <w:rsid w:val="00C10AFD"/>
    <w:pPr>
      <w:ind w:left="708"/>
    </w:pPr>
  </w:style>
  <w:style w:type="character" w:customStyle="1" w:styleId="AkapitzlistZnak">
    <w:name w:val="Akapit z listą Znak"/>
    <w:aliases w:val="Preambuła Znak,lp1 Znak,Nagłowek 3 Znak,Bullet list Znak,Styl 1 Znak,EST_akapit z listą Znak,Liste CGS Znak,Numerowanie Znak,BulletC Znak,Wyliczanie Znak,Obiekt Znak,normalny tekst Znak,Akapit z listą31 Znak,Bullets Znak"/>
    <w:link w:val="Akapitzlist"/>
    <w:uiPriority w:val="34"/>
    <w:qFormat/>
    <w:locked/>
    <w:rsid w:val="009005F5"/>
    <w:rPr>
      <w:sz w:val="24"/>
      <w:szCs w:val="24"/>
    </w:rPr>
  </w:style>
  <w:style w:type="paragraph" w:customStyle="1" w:styleId="Style21">
    <w:name w:val="Style21"/>
    <w:basedOn w:val="Normalny"/>
    <w:uiPriority w:val="99"/>
    <w:rsid w:val="00506807"/>
    <w:pPr>
      <w:widowControl w:val="0"/>
      <w:autoSpaceDE w:val="0"/>
      <w:autoSpaceDN w:val="0"/>
      <w:adjustRightInd w:val="0"/>
      <w:spacing w:line="310" w:lineRule="exact"/>
      <w:ind w:hanging="360"/>
    </w:pPr>
    <w:rPr>
      <w:rFonts w:ascii="Georgia" w:eastAsia="MS Mincho" w:hAnsi="Georgia"/>
    </w:rPr>
  </w:style>
  <w:style w:type="character" w:customStyle="1" w:styleId="FontStyle39">
    <w:name w:val="Font Style39"/>
    <w:uiPriority w:val="99"/>
    <w:rsid w:val="00506807"/>
    <w:rPr>
      <w:rFonts w:ascii="Arial" w:hAnsi="Arial" w:cs="Arial"/>
      <w:color w:val="000000"/>
      <w:sz w:val="20"/>
      <w:szCs w:val="20"/>
    </w:rPr>
  </w:style>
  <w:style w:type="paragraph" w:customStyle="1" w:styleId="Style7">
    <w:name w:val="Style7"/>
    <w:basedOn w:val="Normalny"/>
    <w:uiPriority w:val="99"/>
    <w:rsid w:val="00506807"/>
    <w:pPr>
      <w:widowControl w:val="0"/>
      <w:autoSpaceDE w:val="0"/>
      <w:autoSpaceDN w:val="0"/>
      <w:adjustRightInd w:val="0"/>
      <w:spacing w:line="228" w:lineRule="exact"/>
      <w:ind w:hanging="418"/>
      <w:jc w:val="both"/>
    </w:pPr>
    <w:rPr>
      <w:rFonts w:ascii="Georgia" w:eastAsia="MS Mincho" w:hAnsi="Georgia"/>
    </w:rPr>
  </w:style>
  <w:style w:type="paragraph" w:customStyle="1" w:styleId="Style25">
    <w:name w:val="Style25"/>
    <w:basedOn w:val="Normalny"/>
    <w:uiPriority w:val="99"/>
    <w:rsid w:val="00506807"/>
    <w:pPr>
      <w:widowControl w:val="0"/>
      <w:autoSpaceDE w:val="0"/>
      <w:autoSpaceDN w:val="0"/>
      <w:adjustRightInd w:val="0"/>
      <w:spacing w:line="228" w:lineRule="exact"/>
      <w:ind w:hanging="341"/>
      <w:jc w:val="both"/>
    </w:pPr>
    <w:rPr>
      <w:rFonts w:ascii="Georgia" w:eastAsia="MS Mincho" w:hAnsi="Georgia"/>
    </w:rPr>
  </w:style>
  <w:style w:type="paragraph" w:customStyle="1" w:styleId="Style5">
    <w:name w:val="Style5"/>
    <w:basedOn w:val="Normalny"/>
    <w:uiPriority w:val="99"/>
    <w:rsid w:val="00990BBB"/>
    <w:pPr>
      <w:widowControl w:val="0"/>
      <w:autoSpaceDE w:val="0"/>
      <w:autoSpaceDN w:val="0"/>
      <w:adjustRightInd w:val="0"/>
      <w:spacing w:line="253" w:lineRule="exact"/>
      <w:ind w:hanging="346"/>
      <w:jc w:val="both"/>
    </w:pPr>
  </w:style>
  <w:style w:type="character" w:customStyle="1" w:styleId="Nagwek1Znak">
    <w:name w:val="Nagłówek 1 Znak"/>
    <w:basedOn w:val="Domylnaczcionkaakapitu"/>
    <w:link w:val="Nagwek1"/>
    <w:rsid w:val="008F0B6F"/>
    <w:rPr>
      <w:b/>
      <w:bCs/>
      <w:sz w:val="24"/>
      <w:szCs w:val="24"/>
    </w:rPr>
  </w:style>
  <w:style w:type="character" w:styleId="Uwydatnienie">
    <w:name w:val="Emphasis"/>
    <w:basedOn w:val="Domylnaczcionkaakapitu"/>
    <w:uiPriority w:val="20"/>
    <w:qFormat/>
    <w:rsid w:val="00A86C7C"/>
    <w:rPr>
      <w:i/>
      <w:iCs/>
    </w:rPr>
  </w:style>
  <w:style w:type="character" w:customStyle="1" w:styleId="FontStyle19">
    <w:name w:val="Font Style19"/>
    <w:uiPriority w:val="99"/>
    <w:rsid w:val="00E409B0"/>
    <w:rPr>
      <w:rFonts w:ascii="Times New Roman" w:hAnsi="Times New Roman" w:cs="Times New Roman"/>
      <w:sz w:val="22"/>
      <w:szCs w:val="22"/>
    </w:rPr>
  </w:style>
  <w:style w:type="character" w:customStyle="1" w:styleId="FontStyle18">
    <w:name w:val="Font Style18"/>
    <w:uiPriority w:val="99"/>
    <w:rsid w:val="00EB77B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705117">
      <w:bodyDiv w:val="1"/>
      <w:marLeft w:val="0"/>
      <w:marRight w:val="0"/>
      <w:marTop w:val="0"/>
      <w:marBottom w:val="0"/>
      <w:divBdr>
        <w:top w:val="none" w:sz="0" w:space="0" w:color="auto"/>
        <w:left w:val="none" w:sz="0" w:space="0" w:color="auto"/>
        <w:bottom w:val="none" w:sz="0" w:space="0" w:color="auto"/>
        <w:right w:val="none" w:sz="0" w:space="0" w:color="auto"/>
      </w:divBdr>
    </w:div>
    <w:div w:id="257956418">
      <w:bodyDiv w:val="1"/>
      <w:marLeft w:val="0"/>
      <w:marRight w:val="0"/>
      <w:marTop w:val="0"/>
      <w:marBottom w:val="0"/>
      <w:divBdr>
        <w:top w:val="none" w:sz="0" w:space="0" w:color="auto"/>
        <w:left w:val="none" w:sz="0" w:space="0" w:color="auto"/>
        <w:bottom w:val="none" w:sz="0" w:space="0" w:color="auto"/>
        <w:right w:val="none" w:sz="0" w:space="0" w:color="auto"/>
      </w:divBdr>
      <w:divsChild>
        <w:div w:id="1413352919">
          <w:marLeft w:val="0"/>
          <w:marRight w:val="0"/>
          <w:marTop w:val="0"/>
          <w:marBottom w:val="0"/>
          <w:divBdr>
            <w:top w:val="none" w:sz="0" w:space="0" w:color="auto"/>
            <w:left w:val="none" w:sz="0" w:space="0" w:color="auto"/>
            <w:bottom w:val="none" w:sz="0" w:space="0" w:color="auto"/>
            <w:right w:val="none" w:sz="0" w:space="0" w:color="auto"/>
          </w:divBdr>
          <w:divsChild>
            <w:div w:id="384447557">
              <w:marLeft w:val="0"/>
              <w:marRight w:val="0"/>
              <w:marTop w:val="0"/>
              <w:marBottom w:val="0"/>
              <w:divBdr>
                <w:top w:val="none" w:sz="0" w:space="0" w:color="auto"/>
                <w:left w:val="none" w:sz="0" w:space="0" w:color="auto"/>
                <w:bottom w:val="none" w:sz="0" w:space="0" w:color="auto"/>
                <w:right w:val="none" w:sz="0" w:space="0" w:color="auto"/>
              </w:divBdr>
              <w:divsChild>
                <w:div w:id="1216358020">
                  <w:marLeft w:val="0"/>
                  <w:marRight w:val="0"/>
                  <w:marTop w:val="0"/>
                  <w:marBottom w:val="0"/>
                  <w:divBdr>
                    <w:top w:val="none" w:sz="0" w:space="0" w:color="auto"/>
                    <w:left w:val="none" w:sz="0" w:space="0" w:color="auto"/>
                    <w:bottom w:val="none" w:sz="0" w:space="0" w:color="auto"/>
                    <w:right w:val="none" w:sz="0" w:space="0" w:color="auto"/>
                  </w:divBdr>
                  <w:divsChild>
                    <w:div w:id="1133526853">
                      <w:marLeft w:val="0"/>
                      <w:marRight w:val="0"/>
                      <w:marTop w:val="0"/>
                      <w:marBottom w:val="0"/>
                      <w:divBdr>
                        <w:top w:val="none" w:sz="0" w:space="0" w:color="auto"/>
                        <w:left w:val="none" w:sz="0" w:space="0" w:color="auto"/>
                        <w:bottom w:val="none" w:sz="0" w:space="0" w:color="auto"/>
                        <w:right w:val="none" w:sz="0" w:space="0" w:color="auto"/>
                      </w:divBdr>
                      <w:divsChild>
                        <w:div w:id="1155874946">
                          <w:marLeft w:val="0"/>
                          <w:marRight w:val="0"/>
                          <w:marTop w:val="0"/>
                          <w:marBottom w:val="0"/>
                          <w:divBdr>
                            <w:top w:val="none" w:sz="0" w:space="0" w:color="auto"/>
                            <w:left w:val="none" w:sz="0" w:space="0" w:color="auto"/>
                            <w:bottom w:val="none" w:sz="0" w:space="0" w:color="auto"/>
                            <w:right w:val="none" w:sz="0" w:space="0" w:color="auto"/>
                          </w:divBdr>
                          <w:divsChild>
                            <w:div w:id="78599819">
                              <w:marLeft w:val="0"/>
                              <w:marRight w:val="0"/>
                              <w:marTop w:val="0"/>
                              <w:marBottom w:val="0"/>
                              <w:divBdr>
                                <w:top w:val="none" w:sz="0" w:space="0" w:color="auto"/>
                                <w:left w:val="none" w:sz="0" w:space="0" w:color="auto"/>
                                <w:bottom w:val="none" w:sz="0" w:space="0" w:color="auto"/>
                                <w:right w:val="none" w:sz="0" w:space="0" w:color="auto"/>
                              </w:divBdr>
                              <w:divsChild>
                                <w:div w:id="1037852752">
                                  <w:marLeft w:val="0"/>
                                  <w:marRight w:val="0"/>
                                  <w:marTop w:val="0"/>
                                  <w:marBottom w:val="0"/>
                                  <w:divBdr>
                                    <w:top w:val="none" w:sz="0" w:space="0" w:color="auto"/>
                                    <w:left w:val="none" w:sz="0" w:space="0" w:color="auto"/>
                                    <w:bottom w:val="none" w:sz="0" w:space="0" w:color="auto"/>
                                    <w:right w:val="none" w:sz="0" w:space="0" w:color="auto"/>
                                  </w:divBdr>
                                  <w:divsChild>
                                    <w:div w:id="1786658341">
                                      <w:marLeft w:val="0"/>
                                      <w:marRight w:val="0"/>
                                      <w:marTop w:val="0"/>
                                      <w:marBottom w:val="0"/>
                                      <w:divBdr>
                                        <w:top w:val="none" w:sz="0" w:space="0" w:color="auto"/>
                                        <w:left w:val="none" w:sz="0" w:space="0" w:color="auto"/>
                                        <w:bottom w:val="none" w:sz="0" w:space="0" w:color="auto"/>
                                        <w:right w:val="none" w:sz="0" w:space="0" w:color="auto"/>
                                      </w:divBdr>
                                      <w:divsChild>
                                        <w:div w:id="1506941983">
                                          <w:marLeft w:val="0"/>
                                          <w:marRight w:val="0"/>
                                          <w:marTop w:val="0"/>
                                          <w:marBottom w:val="0"/>
                                          <w:divBdr>
                                            <w:top w:val="none" w:sz="0" w:space="0" w:color="auto"/>
                                            <w:left w:val="none" w:sz="0" w:space="0" w:color="auto"/>
                                            <w:bottom w:val="none" w:sz="0" w:space="0" w:color="auto"/>
                                            <w:right w:val="none" w:sz="0" w:space="0" w:color="auto"/>
                                          </w:divBdr>
                                          <w:divsChild>
                                            <w:div w:id="581187206">
                                              <w:marLeft w:val="0"/>
                                              <w:marRight w:val="0"/>
                                              <w:marTop w:val="0"/>
                                              <w:marBottom w:val="0"/>
                                              <w:divBdr>
                                                <w:top w:val="none" w:sz="0" w:space="0" w:color="auto"/>
                                                <w:left w:val="none" w:sz="0" w:space="0" w:color="auto"/>
                                                <w:bottom w:val="none" w:sz="0" w:space="0" w:color="auto"/>
                                                <w:right w:val="none" w:sz="0" w:space="0" w:color="auto"/>
                                              </w:divBdr>
                                              <w:divsChild>
                                                <w:div w:id="1169978981">
                                                  <w:marLeft w:val="0"/>
                                                  <w:marRight w:val="0"/>
                                                  <w:marTop w:val="0"/>
                                                  <w:marBottom w:val="0"/>
                                                  <w:divBdr>
                                                    <w:top w:val="none" w:sz="0" w:space="0" w:color="auto"/>
                                                    <w:left w:val="none" w:sz="0" w:space="0" w:color="auto"/>
                                                    <w:bottom w:val="none" w:sz="0" w:space="0" w:color="auto"/>
                                                    <w:right w:val="none" w:sz="0" w:space="0" w:color="auto"/>
                                                  </w:divBdr>
                                                  <w:divsChild>
                                                    <w:div w:id="181092021">
                                                      <w:marLeft w:val="0"/>
                                                      <w:marRight w:val="0"/>
                                                      <w:marTop w:val="0"/>
                                                      <w:marBottom w:val="0"/>
                                                      <w:divBdr>
                                                        <w:top w:val="none" w:sz="0" w:space="0" w:color="auto"/>
                                                        <w:left w:val="none" w:sz="0" w:space="0" w:color="auto"/>
                                                        <w:bottom w:val="none" w:sz="0" w:space="0" w:color="auto"/>
                                                        <w:right w:val="none" w:sz="0" w:space="0" w:color="auto"/>
                                                      </w:divBdr>
                                                    </w:div>
                                                  </w:divsChild>
                                                </w:div>
                                                <w:div w:id="1826772503">
                                                  <w:marLeft w:val="0"/>
                                                  <w:marRight w:val="0"/>
                                                  <w:marTop w:val="0"/>
                                                  <w:marBottom w:val="0"/>
                                                  <w:divBdr>
                                                    <w:top w:val="none" w:sz="0" w:space="0" w:color="auto"/>
                                                    <w:left w:val="none" w:sz="0" w:space="0" w:color="auto"/>
                                                    <w:bottom w:val="none" w:sz="0" w:space="0" w:color="auto"/>
                                                    <w:right w:val="none" w:sz="0" w:space="0" w:color="auto"/>
                                                  </w:divBdr>
                                                  <w:divsChild>
                                                    <w:div w:id="713651389">
                                                      <w:marLeft w:val="0"/>
                                                      <w:marRight w:val="0"/>
                                                      <w:marTop w:val="0"/>
                                                      <w:marBottom w:val="0"/>
                                                      <w:divBdr>
                                                        <w:top w:val="none" w:sz="0" w:space="0" w:color="auto"/>
                                                        <w:left w:val="none" w:sz="0" w:space="0" w:color="auto"/>
                                                        <w:bottom w:val="none" w:sz="0" w:space="0" w:color="auto"/>
                                                        <w:right w:val="none" w:sz="0" w:space="0" w:color="auto"/>
                                                      </w:divBdr>
                                                      <w:divsChild>
                                                        <w:div w:id="372047970">
                                                          <w:marLeft w:val="0"/>
                                                          <w:marRight w:val="0"/>
                                                          <w:marTop w:val="0"/>
                                                          <w:marBottom w:val="0"/>
                                                          <w:divBdr>
                                                            <w:top w:val="none" w:sz="0" w:space="0" w:color="auto"/>
                                                            <w:left w:val="none" w:sz="0" w:space="0" w:color="auto"/>
                                                            <w:bottom w:val="none" w:sz="0" w:space="0" w:color="auto"/>
                                                            <w:right w:val="none" w:sz="0" w:space="0" w:color="auto"/>
                                                          </w:divBdr>
                                                          <w:divsChild>
                                                            <w:div w:id="66508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875303">
                                                      <w:marLeft w:val="0"/>
                                                      <w:marRight w:val="0"/>
                                                      <w:marTop w:val="0"/>
                                                      <w:marBottom w:val="0"/>
                                                      <w:divBdr>
                                                        <w:top w:val="none" w:sz="0" w:space="0" w:color="auto"/>
                                                        <w:left w:val="none" w:sz="0" w:space="0" w:color="auto"/>
                                                        <w:bottom w:val="none" w:sz="0" w:space="0" w:color="auto"/>
                                                        <w:right w:val="none" w:sz="0" w:space="0" w:color="auto"/>
                                                      </w:divBdr>
                                                      <w:divsChild>
                                                        <w:div w:id="397047874">
                                                          <w:marLeft w:val="0"/>
                                                          <w:marRight w:val="0"/>
                                                          <w:marTop w:val="0"/>
                                                          <w:marBottom w:val="0"/>
                                                          <w:divBdr>
                                                            <w:top w:val="none" w:sz="0" w:space="0" w:color="auto"/>
                                                            <w:left w:val="none" w:sz="0" w:space="0" w:color="auto"/>
                                                            <w:bottom w:val="none" w:sz="0" w:space="0" w:color="auto"/>
                                                            <w:right w:val="none" w:sz="0" w:space="0" w:color="auto"/>
                                                          </w:divBdr>
                                                        </w:div>
                                                      </w:divsChild>
                                                    </w:div>
                                                    <w:div w:id="1718968341">
                                                      <w:marLeft w:val="0"/>
                                                      <w:marRight w:val="0"/>
                                                      <w:marTop w:val="0"/>
                                                      <w:marBottom w:val="0"/>
                                                      <w:divBdr>
                                                        <w:top w:val="none" w:sz="0" w:space="0" w:color="auto"/>
                                                        <w:left w:val="none" w:sz="0" w:space="0" w:color="auto"/>
                                                        <w:bottom w:val="none" w:sz="0" w:space="0" w:color="auto"/>
                                                        <w:right w:val="none" w:sz="0" w:space="0" w:color="auto"/>
                                                      </w:divBdr>
                                                      <w:divsChild>
                                                        <w:div w:id="119959709">
                                                          <w:marLeft w:val="0"/>
                                                          <w:marRight w:val="0"/>
                                                          <w:marTop w:val="0"/>
                                                          <w:marBottom w:val="0"/>
                                                          <w:divBdr>
                                                            <w:top w:val="none" w:sz="0" w:space="0" w:color="auto"/>
                                                            <w:left w:val="none" w:sz="0" w:space="0" w:color="auto"/>
                                                            <w:bottom w:val="none" w:sz="0" w:space="0" w:color="auto"/>
                                                            <w:right w:val="none" w:sz="0" w:space="0" w:color="auto"/>
                                                          </w:divBdr>
                                                          <w:divsChild>
                                                            <w:div w:id="138881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246619">
                                                      <w:marLeft w:val="0"/>
                                                      <w:marRight w:val="0"/>
                                                      <w:marTop w:val="0"/>
                                                      <w:marBottom w:val="0"/>
                                                      <w:divBdr>
                                                        <w:top w:val="none" w:sz="0" w:space="0" w:color="auto"/>
                                                        <w:left w:val="none" w:sz="0" w:space="0" w:color="auto"/>
                                                        <w:bottom w:val="none" w:sz="0" w:space="0" w:color="auto"/>
                                                        <w:right w:val="none" w:sz="0" w:space="0" w:color="auto"/>
                                                      </w:divBdr>
                                                    </w:div>
                                                    <w:div w:id="1926838821">
                                                      <w:marLeft w:val="0"/>
                                                      <w:marRight w:val="0"/>
                                                      <w:marTop w:val="0"/>
                                                      <w:marBottom w:val="0"/>
                                                      <w:divBdr>
                                                        <w:top w:val="none" w:sz="0" w:space="0" w:color="auto"/>
                                                        <w:left w:val="none" w:sz="0" w:space="0" w:color="auto"/>
                                                        <w:bottom w:val="none" w:sz="0" w:space="0" w:color="auto"/>
                                                        <w:right w:val="none" w:sz="0" w:space="0" w:color="auto"/>
                                                      </w:divBdr>
                                                      <w:divsChild>
                                                        <w:div w:id="857741980">
                                                          <w:marLeft w:val="0"/>
                                                          <w:marRight w:val="0"/>
                                                          <w:marTop w:val="0"/>
                                                          <w:marBottom w:val="0"/>
                                                          <w:divBdr>
                                                            <w:top w:val="none" w:sz="0" w:space="0" w:color="auto"/>
                                                            <w:left w:val="none" w:sz="0" w:space="0" w:color="auto"/>
                                                            <w:bottom w:val="none" w:sz="0" w:space="0" w:color="auto"/>
                                                            <w:right w:val="none" w:sz="0" w:space="0" w:color="auto"/>
                                                          </w:divBdr>
                                                          <w:divsChild>
                                                            <w:div w:id="84058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441675">
                                                  <w:marLeft w:val="0"/>
                                                  <w:marRight w:val="0"/>
                                                  <w:marTop w:val="0"/>
                                                  <w:marBottom w:val="0"/>
                                                  <w:divBdr>
                                                    <w:top w:val="none" w:sz="0" w:space="0" w:color="auto"/>
                                                    <w:left w:val="none" w:sz="0" w:space="0" w:color="auto"/>
                                                    <w:bottom w:val="none" w:sz="0" w:space="0" w:color="auto"/>
                                                    <w:right w:val="none" w:sz="0" w:space="0" w:color="auto"/>
                                                  </w:divBdr>
                                                  <w:divsChild>
                                                    <w:div w:id="1377000641">
                                                      <w:marLeft w:val="0"/>
                                                      <w:marRight w:val="0"/>
                                                      <w:marTop w:val="0"/>
                                                      <w:marBottom w:val="0"/>
                                                      <w:divBdr>
                                                        <w:top w:val="none" w:sz="0" w:space="0" w:color="auto"/>
                                                        <w:left w:val="none" w:sz="0" w:space="0" w:color="auto"/>
                                                        <w:bottom w:val="none" w:sz="0" w:space="0" w:color="auto"/>
                                                        <w:right w:val="none" w:sz="0" w:space="0" w:color="auto"/>
                                                      </w:divBdr>
                                                    </w:div>
                                                  </w:divsChild>
                                                </w:div>
                                                <w:div w:id="2068139526">
                                                  <w:marLeft w:val="0"/>
                                                  <w:marRight w:val="0"/>
                                                  <w:marTop w:val="0"/>
                                                  <w:marBottom w:val="0"/>
                                                  <w:divBdr>
                                                    <w:top w:val="none" w:sz="0" w:space="0" w:color="auto"/>
                                                    <w:left w:val="none" w:sz="0" w:space="0" w:color="auto"/>
                                                    <w:bottom w:val="none" w:sz="0" w:space="0" w:color="auto"/>
                                                    <w:right w:val="none" w:sz="0" w:space="0" w:color="auto"/>
                                                  </w:divBdr>
                                                  <w:divsChild>
                                                    <w:div w:id="788359405">
                                                      <w:marLeft w:val="0"/>
                                                      <w:marRight w:val="0"/>
                                                      <w:marTop w:val="0"/>
                                                      <w:marBottom w:val="0"/>
                                                      <w:divBdr>
                                                        <w:top w:val="none" w:sz="0" w:space="0" w:color="auto"/>
                                                        <w:left w:val="none" w:sz="0" w:space="0" w:color="auto"/>
                                                        <w:bottom w:val="none" w:sz="0" w:space="0" w:color="auto"/>
                                                        <w:right w:val="none" w:sz="0" w:space="0" w:color="auto"/>
                                                      </w:divBdr>
                                                      <w:divsChild>
                                                        <w:div w:id="963198785">
                                                          <w:marLeft w:val="0"/>
                                                          <w:marRight w:val="0"/>
                                                          <w:marTop w:val="0"/>
                                                          <w:marBottom w:val="0"/>
                                                          <w:divBdr>
                                                            <w:top w:val="none" w:sz="0" w:space="0" w:color="auto"/>
                                                            <w:left w:val="none" w:sz="0" w:space="0" w:color="auto"/>
                                                            <w:bottom w:val="none" w:sz="0" w:space="0" w:color="auto"/>
                                                            <w:right w:val="none" w:sz="0" w:space="0" w:color="auto"/>
                                                          </w:divBdr>
                                                          <w:divsChild>
                                                            <w:div w:id="171353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957785">
                                                      <w:marLeft w:val="0"/>
                                                      <w:marRight w:val="0"/>
                                                      <w:marTop w:val="0"/>
                                                      <w:marBottom w:val="0"/>
                                                      <w:divBdr>
                                                        <w:top w:val="none" w:sz="0" w:space="0" w:color="auto"/>
                                                        <w:left w:val="none" w:sz="0" w:space="0" w:color="auto"/>
                                                        <w:bottom w:val="none" w:sz="0" w:space="0" w:color="auto"/>
                                                        <w:right w:val="none" w:sz="0" w:space="0" w:color="auto"/>
                                                      </w:divBdr>
                                                      <w:divsChild>
                                                        <w:div w:id="129859154">
                                                          <w:marLeft w:val="0"/>
                                                          <w:marRight w:val="0"/>
                                                          <w:marTop w:val="0"/>
                                                          <w:marBottom w:val="0"/>
                                                          <w:divBdr>
                                                            <w:top w:val="none" w:sz="0" w:space="0" w:color="auto"/>
                                                            <w:left w:val="none" w:sz="0" w:space="0" w:color="auto"/>
                                                            <w:bottom w:val="none" w:sz="0" w:space="0" w:color="auto"/>
                                                            <w:right w:val="none" w:sz="0" w:space="0" w:color="auto"/>
                                                          </w:divBdr>
                                                          <w:divsChild>
                                                            <w:div w:id="536629304">
                                                              <w:marLeft w:val="0"/>
                                                              <w:marRight w:val="0"/>
                                                              <w:marTop w:val="0"/>
                                                              <w:marBottom w:val="0"/>
                                                              <w:divBdr>
                                                                <w:top w:val="none" w:sz="0" w:space="0" w:color="auto"/>
                                                                <w:left w:val="none" w:sz="0" w:space="0" w:color="auto"/>
                                                                <w:bottom w:val="none" w:sz="0" w:space="0" w:color="auto"/>
                                                                <w:right w:val="none" w:sz="0" w:space="0" w:color="auto"/>
                                                              </w:divBdr>
                                                              <w:divsChild>
                                                                <w:div w:id="220483987">
                                                                  <w:marLeft w:val="0"/>
                                                                  <w:marRight w:val="0"/>
                                                                  <w:marTop w:val="0"/>
                                                                  <w:marBottom w:val="0"/>
                                                                  <w:divBdr>
                                                                    <w:top w:val="none" w:sz="0" w:space="0" w:color="auto"/>
                                                                    <w:left w:val="none" w:sz="0" w:space="0" w:color="auto"/>
                                                                    <w:bottom w:val="none" w:sz="0" w:space="0" w:color="auto"/>
                                                                    <w:right w:val="none" w:sz="0" w:space="0" w:color="auto"/>
                                                                  </w:divBdr>
                                                                </w:div>
                                                              </w:divsChild>
                                                            </w:div>
                                                            <w:div w:id="1028142728">
                                                              <w:marLeft w:val="0"/>
                                                              <w:marRight w:val="0"/>
                                                              <w:marTop w:val="0"/>
                                                              <w:marBottom w:val="0"/>
                                                              <w:divBdr>
                                                                <w:top w:val="none" w:sz="0" w:space="0" w:color="auto"/>
                                                                <w:left w:val="none" w:sz="0" w:space="0" w:color="auto"/>
                                                                <w:bottom w:val="none" w:sz="0" w:space="0" w:color="auto"/>
                                                                <w:right w:val="none" w:sz="0" w:space="0" w:color="auto"/>
                                                              </w:divBdr>
                                                              <w:divsChild>
                                                                <w:div w:id="1192500571">
                                                                  <w:marLeft w:val="0"/>
                                                                  <w:marRight w:val="0"/>
                                                                  <w:marTop w:val="0"/>
                                                                  <w:marBottom w:val="0"/>
                                                                  <w:divBdr>
                                                                    <w:top w:val="none" w:sz="0" w:space="0" w:color="auto"/>
                                                                    <w:left w:val="none" w:sz="0" w:space="0" w:color="auto"/>
                                                                    <w:bottom w:val="none" w:sz="0" w:space="0" w:color="auto"/>
                                                                    <w:right w:val="none" w:sz="0" w:space="0" w:color="auto"/>
                                                                  </w:divBdr>
                                                                </w:div>
                                                              </w:divsChild>
                                                            </w:div>
                                                            <w:div w:id="1842965231">
                                                              <w:marLeft w:val="0"/>
                                                              <w:marRight w:val="0"/>
                                                              <w:marTop w:val="0"/>
                                                              <w:marBottom w:val="0"/>
                                                              <w:divBdr>
                                                                <w:top w:val="none" w:sz="0" w:space="0" w:color="auto"/>
                                                                <w:left w:val="none" w:sz="0" w:space="0" w:color="auto"/>
                                                                <w:bottom w:val="none" w:sz="0" w:space="0" w:color="auto"/>
                                                                <w:right w:val="none" w:sz="0" w:space="0" w:color="auto"/>
                                                              </w:divBdr>
                                                              <w:divsChild>
                                                                <w:div w:id="163785620">
                                                                  <w:marLeft w:val="0"/>
                                                                  <w:marRight w:val="0"/>
                                                                  <w:marTop w:val="0"/>
                                                                  <w:marBottom w:val="0"/>
                                                                  <w:divBdr>
                                                                    <w:top w:val="none" w:sz="0" w:space="0" w:color="auto"/>
                                                                    <w:left w:val="none" w:sz="0" w:space="0" w:color="auto"/>
                                                                    <w:bottom w:val="none" w:sz="0" w:space="0" w:color="auto"/>
                                                                    <w:right w:val="none" w:sz="0" w:space="0" w:color="auto"/>
                                                                  </w:divBdr>
                                                                </w:div>
                                                              </w:divsChild>
                                                            </w:div>
                                                            <w:div w:id="197925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566219">
                                                      <w:marLeft w:val="0"/>
                                                      <w:marRight w:val="0"/>
                                                      <w:marTop w:val="0"/>
                                                      <w:marBottom w:val="0"/>
                                                      <w:divBdr>
                                                        <w:top w:val="none" w:sz="0" w:space="0" w:color="auto"/>
                                                        <w:left w:val="none" w:sz="0" w:space="0" w:color="auto"/>
                                                        <w:bottom w:val="none" w:sz="0" w:space="0" w:color="auto"/>
                                                        <w:right w:val="none" w:sz="0" w:space="0" w:color="auto"/>
                                                      </w:divBdr>
                                                      <w:divsChild>
                                                        <w:div w:id="1237591581">
                                                          <w:marLeft w:val="0"/>
                                                          <w:marRight w:val="0"/>
                                                          <w:marTop w:val="0"/>
                                                          <w:marBottom w:val="0"/>
                                                          <w:divBdr>
                                                            <w:top w:val="none" w:sz="0" w:space="0" w:color="auto"/>
                                                            <w:left w:val="none" w:sz="0" w:space="0" w:color="auto"/>
                                                            <w:bottom w:val="none" w:sz="0" w:space="0" w:color="auto"/>
                                                            <w:right w:val="none" w:sz="0" w:space="0" w:color="auto"/>
                                                          </w:divBdr>
                                                          <w:divsChild>
                                                            <w:div w:id="58329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55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82488624">
      <w:bodyDiv w:val="1"/>
      <w:marLeft w:val="0"/>
      <w:marRight w:val="0"/>
      <w:marTop w:val="0"/>
      <w:marBottom w:val="0"/>
      <w:divBdr>
        <w:top w:val="none" w:sz="0" w:space="0" w:color="auto"/>
        <w:left w:val="none" w:sz="0" w:space="0" w:color="auto"/>
        <w:bottom w:val="none" w:sz="0" w:space="0" w:color="auto"/>
        <w:right w:val="none" w:sz="0" w:space="0" w:color="auto"/>
      </w:divBdr>
      <w:divsChild>
        <w:div w:id="288167755">
          <w:marLeft w:val="0"/>
          <w:marRight w:val="0"/>
          <w:marTop w:val="0"/>
          <w:marBottom w:val="0"/>
          <w:divBdr>
            <w:top w:val="none" w:sz="0" w:space="0" w:color="auto"/>
            <w:left w:val="none" w:sz="0" w:space="0" w:color="auto"/>
            <w:bottom w:val="none" w:sz="0" w:space="0" w:color="auto"/>
            <w:right w:val="none" w:sz="0" w:space="0" w:color="auto"/>
          </w:divBdr>
          <w:divsChild>
            <w:div w:id="271013968">
              <w:marLeft w:val="0"/>
              <w:marRight w:val="0"/>
              <w:marTop w:val="0"/>
              <w:marBottom w:val="0"/>
              <w:divBdr>
                <w:top w:val="none" w:sz="0" w:space="0" w:color="auto"/>
                <w:left w:val="none" w:sz="0" w:space="0" w:color="auto"/>
                <w:bottom w:val="none" w:sz="0" w:space="0" w:color="auto"/>
                <w:right w:val="none" w:sz="0" w:space="0" w:color="auto"/>
              </w:divBdr>
              <w:divsChild>
                <w:div w:id="1513759924">
                  <w:marLeft w:val="0"/>
                  <w:marRight w:val="0"/>
                  <w:marTop w:val="0"/>
                  <w:marBottom w:val="0"/>
                  <w:divBdr>
                    <w:top w:val="none" w:sz="0" w:space="0" w:color="auto"/>
                    <w:left w:val="none" w:sz="0" w:space="0" w:color="auto"/>
                    <w:bottom w:val="none" w:sz="0" w:space="0" w:color="auto"/>
                    <w:right w:val="none" w:sz="0" w:space="0" w:color="auto"/>
                  </w:divBdr>
                  <w:divsChild>
                    <w:div w:id="482624285">
                      <w:marLeft w:val="0"/>
                      <w:marRight w:val="0"/>
                      <w:marTop w:val="0"/>
                      <w:marBottom w:val="0"/>
                      <w:divBdr>
                        <w:top w:val="none" w:sz="0" w:space="0" w:color="auto"/>
                        <w:left w:val="none" w:sz="0" w:space="0" w:color="auto"/>
                        <w:bottom w:val="none" w:sz="0" w:space="0" w:color="auto"/>
                        <w:right w:val="none" w:sz="0" w:space="0" w:color="auto"/>
                      </w:divBdr>
                      <w:divsChild>
                        <w:div w:id="1514682559">
                          <w:marLeft w:val="0"/>
                          <w:marRight w:val="0"/>
                          <w:marTop w:val="0"/>
                          <w:marBottom w:val="0"/>
                          <w:divBdr>
                            <w:top w:val="none" w:sz="0" w:space="0" w:color="auto"/>
                            <w:left w:val="none" w:sz="0" w:space="0" w:color="auto"/>
                            <w:bottom w:val="none" w:sz="0" w:space="0" w:color="auto"/>
                            <w:right w:val="none" w:sz="0" w:space="0" w:color="auto"/>
                          </w:divBdr>
                          <w:divsChild>
                            <w:div w:id="1636138842">
                              <w:marLeft w:val="0"/>
                              <w:marRight w:val="0"/>
                              <w:marTop w:val="0"/>
                              <w:marBottom w:val="0"/>
                              <w:divBdr>
                                <w:top w:val="none" w:sz="0" w:space="0" w:color="auto"/>
                                <w:left w:val="none" w:sz="0" w:space="0" w:color="auto"/>
                                <w:bottom w:val="none" w:sz="0" w:space="0" w:color="auto"/>
                                <w:right w:val="none" w:sz="0" w:space="0" w:color="auto"/>
                              </w:divBdr>
                              <w:divsChild>
                                <w:div w:id="1334182958">
                                  <w:marLeft w:val="0"/>
                                  <w:marRight w:val="0"/>
                                  <w:marTop w:val="0"/>
                                  <w:marBottom w:val="0"/>
                                  <w:divBdr>
                                    <w:top w:val="none" w:sz="0" w:space="0" w:color="auto"/>
                                    <w:left w:val="none" w:sz="0" w:space="0" w:color="auto"/>
                                    <w:bottom w:val="none" w:sz="0" w:space="0" w:color="auto"/>
                                    <w:right w:val="none" w:sz="0" w:space="0" w:color="auto"/>
                                  </w:divBdr>
                                  <w:divsChild>
                                    <w:div w:id="1076395973">
                                      <w:marLeft w:val="0"/>
                                      <w:marRight w:val="0"/>
                                      <w:marTop w:val="0"/>
                                      <w:marBottom w:val="0"/>
                                      <w:divBdr>
                                        <w:top w:val="none" w:sz="0" w:space="0" w:color="auto"/>
                                        <w:left w:val="none" w:sz="0" w:space="0" w:color="auto"/>
                                        <w:bottom w:val="none" w:sz="0" w:space="0" w:color="auto"/>
                                        <w:right w:val="none" w:sz="0" w:space="0" w:color="auto"/>
                                      </w:divBdr>
                                      <w:divsChild>
                                        <w:div w:id="795101241">
                                          <w:marLeft w:val="0"/>
                                          <w:marRight w:val="0"/>
                                          <w:marTop w:val="0"/>
                                          <w:marBottom w:val="0"/>
                                          <w:divBdr>
                                            <w:top w:val="none" w:sz="0" w:space="0" w:color="auto"/>
                                            <w:left w:val="none" w:sz="0" w:space="0" w:color="auto"/>
                                            <w:bottom w:val="none" w:sz="0" w:space="0" w:color="auto"/>
                                            <w:right w:val="none" w:sz="0" w:space="0" w:color="auto"/>
                                          </w:divBdr>
                                          <w:divsChild>
                                            <w:div w:id="469828439">
                                              <w:marLeft w:val="0"/>
                                              <w:marRight w:val="0"/>
                                              <w:marTop w:val="0"/>
                                              <w:marBottom w:val="0"/>
                                              <w:divBdr>
                                                <w:top w:val="none" w:sz="0" w:space="0" w:color="auto"/>
                                                <w:left w:val="none" w:sz="0" w:space="0" w:color="auto"/>
                                                <w:bottom w:val="none" w:sz="0" w:space="0" w:color="auto"/>
                                                <w:right w:val="none" w:sz="0" w:space="0" w:color="auto"/>
                                              </w:divBdr>
                                              <w:divsChild>
                                                <w:div w:id="246154688">
                                                  <w:marLeft w:val="0"/>
                                                  <w:marRight w:val="0"/>
                                                  <w:marTop w:val="0"/>
                                                  <w:marBottom w:val="0"/>
                                                  <w:divBdr>
                                                    <w:top w:val="none" w:sz="0" w:space="0" w:color="auto"/>
                                                    <w:left w:val="none" w:sz="0" w:space="0" w:color="auto"/>
                                                    <w:bottom w:val="none" w:sz="0" w:space="0" w:color="auto"/>
                                                    <w:right w:val="none" w:sz="0" w:space="0" w:color="auto"/>
                                                  </w:divBdr>
                                                  <w:divsChild>
                                                    <w:div w:id="989483689">
                                                      <w:marLeft w:val="0"/>
                                                      <w:marRight w:val="0"/>
                                                      <w:marTop w:val="0"/>
                                                      <w:marBottom w:val="0"/>
                                                      <w:divBdr>
                                                        <w:top w:val="none" w:sz="0" w:space="0" w:color="auto"/>
                                                        <w:left w:val="none" w:sz="0" w:space="0" w:color="auto"/>
                                                        <w:bottom w:val="none" w:sz="0" w:space="0" w:color="auto"/>
                                                        <w:right w:val="none" w:sz="0" w:space="0" w:color="auto"/>
                                                      </w:divBdr>
                                                    </w:div>
                                                    <w:div w:id="1124423780">
                                                      <w:marLeft w:val="0"/>
                                                      <w:marRight w:val="0"/>
                                                      <w:marTop w:val="0"/>
                                                      <w:marBottom w:val="0"/>
                                                      <w:divBdr>
                                                        <w:top w:val="none" w:sz="0" w:space="0" w:color="auto"/>
                                                        <w:left w:val="none" w:sz="0" w:space="0" w:color="auto"/>
                                                        <w:bottom w:val="none" w:sz="0" w:space="0" w:color="auto"/>
                                                        <w:right w:val="none" w:sz="0" w:space="0" w:color="auto"/>
                                                      </w:divBdr>
                                                      <w:divsChild>
                                                        <w:div w:id="88890933">
                                                          <w:marLeft w:val="0"/>
                                                          <w:marRight w:val="0"/>
                                                          <w:marTop w:val="0"/>
                                                          <w:marBottom w:val="0"/>
                                                          <w:divBdr>
                                                            <w:top w:val="none" w:sz="0" w:space="0" w:color="auto"/>
                                                            <w:left w:val="none" w:sz="0" w:space="0" w:color="auto"/>
                                                            <w:bottom w:val="none" w:sz="0" w:space="0" w:color="auto"/>
                                                            <w:right w:val="none" w:sz="0" w:space="0" w:color="auto"/>
                                                          </w:divBdr>
                                                          <w:divsChild>
                                                            <w:div w:id="1094742961">
                                                              <w:marLeft w:val="0"/>
                                                              <w:marRight w:val="0"/>
                                                              <w:marTop w:val="0"/>
                                                              <w:marBottom w:val="0"/>
                                                              <w:divBdr>
                                                                <w:top w:val="none" w:sz="0" w:space="0" w:color="auto"/>
                                                                <w:left w:val="none" w:sz="0" w:space="0" w:color="auto"/>
                                                                <w:bottom w:val="none" w:sz="0" w:space="0" w:color="auto"/>
                                                                <w:right w:val="none" w:sz="0" w:space="0" w:color="auto"/>
                                                              </w:divBdr>
                                                              <w:divsChild>
                                                                <w:div w:id="1443916475">
                                                                  <w:marLeft w:val="0"/>
                                                                  <w:marRight w:val="0"/>
                                                                  <w:marTop w:val="0"/>
                                                                  <w:marBottom w:val="0"/>
                                                                  <w:divBdr>
                                                                    <w:top w:val="none" w:sz="0" w:space="0" w:color="auto"/>
                                                                    <w:left w:val="none" w:sz="0" w:space="0" w:color="auto"/>
                                                                    <w:bottom w:val="none" w:sz="0" w:space="0" w:color="auto"/>
                                                                    <w:right w:val="none" w:sz="0" w:space="0" w:color="auto"/>
                                                                  </w:divBdr>
                                                                </w:div>
                                                              </w:divsChild>
                                                            </w:div>
                                                            <w:div w:id="1173494888">
                                                              <w:marLeft w:val="0"/>
                                                              <w:marRight w:val="0"/>
                                                              <w:marTop w:val="0"/>
                                                              <w:marBottom w:val="0"/>
                                                              <w:divBdr>
                                                                <w:top w:val="none" w:sz="0" w:space="0" w:color="auto"/>
                                                                <w:left w:val="none" w:sz="0" w:space="0" w:color="auto"/>
                                                                <w:bottom w:val="none" w:sz="0" w:space="0" w:color="auto"/>
                                                                <w:right w:val="none" w:sz="0" w:space="0" w:color="auto"/>
                                                              </w:divBdr>
                                                            </w:div>
                                                            <w:div w:id="1696736419">
                                                              <w:marLeft w:val="0"/>
                                                              <w:marRight w:val="0"/>
                                                              <w:marTop w:val="0"/>
                                                              <w:marBottom w:val="0"/>
                                                              <w:divBdr>
                                                                <w:top w:val="none" w:sz="0" w:space="0" w:color="auto"/>
                                                                <w:left w:val="none" w:sz="0" w:space="0" w:color="auto"/>
                                                                <w:bottom w:val="none" w:sz="0" w:space="0" w:color="auto"/>
                                                                <w:right w:val="none" w:sz="0" w:space="0" w:color="auto"/>
                                                              </w:divBdr>
                                                              <w:divsChild>
                                                                <w:div w:id="820149710">
                                                                  <w:marLeft w:val="0"/>
                                                                  <w:marRight w:val="0"/>
                                                                  <w:marTop w:val="0"/>
                                                                  <w:marBottom w:val="0"/>
                                                                  <w:divBdr>
                                                                    <w:top w:val="none" w:sz="0" w:space="0" w:color="auto"/>
                                                                    <w:left w:val="none" w:sz="0" w:space="0" w:color="auto"/>
                                                                    <w:bottom w:val="none" w:sz="0" w:space="0" w:color="auto"/>
                                                                    <w:right w:val="none" w:sz="0" w:space="0" w:color="auto"/>
                                                                  </w:divBdr>
                                                                </w:div>
                                                              </w:divsChild>
                                                            </w:div>
                                                            <w:div w:id="2081975048">
                                                              <w:marLeft w:val="0"/>
                                                              <w:marRight w:val="0"/>
                                                              <w:marTop w:val="0"/>
                                                              <w:marBottom w:val="0"/>
                                                              <w:divBdr>
                                                                <w:top w:val="none" w:sz="0" w:space="0" w:color="auto"/>
                                                                <w:left w:val="none" w:sz="0" w:space="0" w:color="auto"/>
                                                                <w:bottom w:val="none" w:sz="0" w:space="0" w:color="auto"/>
                                                                <w:right w:val="none" w:sz="0" w:space="0" w:color="auto"/>
                                                              </w:divBdr>
                                                              <w:divsChild>
                                                                <w:div w:id="6268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871878">
                                                      <w:marLeft w:val="0"/>
                                                      <w:marRight w:val="0"/>
                                                      <w:marTop w:val="0"/>
                                                      <w:marBottom w:val="0"/>
                                                      <w:divBdr>
                                                        <w:top w:val="none" w:sz="0" w:space="0" w:color="auto"/>
                                                        <w:left w:val="none" w:sz="0" w:space="0" w:color="auto"/>
                                                        <w:bottom w:val="none" w:sz="0" w:space="0" w:color="auto"/>
                                                        <w:right w:val="none" w:sz="0" w:space="0" w:color="auto"/>
                                                      </w:divBdr>
                                                      <w:divsChild>
                                                        <w:div w:id="1826359619">
                                                          <w:marLeft w:val="0"/>
                                                          <w:marRight w:val="0"/>
                                                          <w:marTop w:val="0"/>
                                                          <w:marBottom w:val="0"/>
                                                          <w:divBdr>
                                                            <w:top w:val="none" w:sz="0" w:space="0" w:color="auto"/>
                                                            <w:left w:val="none" w:sz="0" w:space="0" w:color="auto"/>
                                                            <w:bottom w:val="none" w:sz="0" w:space="0" w:color="auto"/>
                                                            <w:right w:val="none" w:sz="0" w:space="0" w:color="auto"/>
                                                          </w:divBdr>
                                                          <w:divsChild>
                                                            <w:div w:id="209250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778688">
                                                      <w:marLeft w:val="0"/>
                                                      <w:marRight w:val="0"/>
                                                      <w:marTop w:val="0"/>
                                                      <w:marBottom w:val="0"/>
                                                      <w:divBdr>
                                                        <w:top w:val="none" w:sz="0" w:space="0" w:color="auto"/>
                                                        <w:left w:val="none" w:sz="0" w:space="0" w:color="auto"/>
                                                        <w:bottom w:val="none" w:sz="0" w:space="0" w:color="auto"/>
                                                        <w:right w:val="none" w:sz="0" w:space="0" w:color="auto"/>
                                                      </w:divBdr>
                                                      <w:divsChild>
                                                        <w:div w:id="520818632">
                                                          <w:marLeft w:val="0"/>
                                                          <w:marRight w:val="0"/>
                                                          <w:marTop w:val="0"/>
                                                          <w:marBottom w:val="0"/>
                                                          <w:divBdr>
                                                            <w:top w:val="none" w:sz="0" w:space="0" w:color="auto"/>
                                                            <w:left w:val="none" w:sz="0" w:space="0" w:color="auto"/>
                                                            <w:bottom w:val="none" w:sz="0" w:space="0" w:color="auto"/>
                                                            <w:right w:val="none" w:sz="0" w:space="0" w:color="auto"/>
                                                          </w:divBdr>
                                                          <w:divsChild>
                                                            <w:div w:id="7826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921570">
                                                  <w:marLeft w:val="0"/>
                                                  <w:marRight w:val="0"/>
                                                  <w:marTop w:val="0"/>
                                                  <w:marBottom w:val="0"/>
                                                  <w:divBdr>
                                                    <w:top w:val="none" w:sz="0" w:space="0" w:color="auto"/>
                                                    <w:left w:val="none" w:sz="0" w:space="0" w:color="auto"/>
                                                    <w:bottom w:val="none" w:sz="0" w:space="0" w:color="auto"/>
                                                    <w:right w:val="none" w:sz="0" w:space="0" w:color="auto"/>
                                                  </w:divBdr>
                                                  <w:divsChild>
                                                    <w:div w:id="449973629">
                                                      <w:marLeft w:val="0"/>
                                                      <w:marRight w:val="0"/>
                                                      <w:marTop w:val="0"/>
                                                      <w:marBottom w:val="0"/>
                                                      <w:divBdr>
                                                        <w:top w:val="none" w:sz="0" w:space="0" w:color="auto"/>
                                                        <w:left w:val="none" w:sz="0" w:space="0" w:color="auto"/>
                                                        <w:bottom w:val="none" w:sz="0" w:space="0" w:color="auto"/>
                                                        <w:right w:val="none" w:sz="0" w:space="0" w:color="auto"/>
                                                      </w:divBdr>
                                                      <w:divsChild>
                                                        <w:div w:id="1163199195">
                                                          <w:marLeft w:val="0"/>
                                                          <w:marRight w:val="0"/>
                                                          <w:marTop w:val="0"/>
                                                          <w:marBottom w:val="0"/>
                                                          <w:divBdr>
                                                            <w:top w:val="none" w:sz="0" w:space="0" w:color="auto"/>
                                                            <w:left w:val="none" w:sz="0" w:space="0" w:color="auto"/>
                                                            <w:bottom w:val="none" w:sz="0" w:space="0" w:color="auto"/>
                                                            <w:right w:val="none" w:sz="0" w:space="0" w:color="auto"/>
                                                          </w:divBdr>
                                                          <w:divsChild>
                                                            <w:div w:id="1029992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598966">
                                                      <w:marLeft w:val="0"/>
                                                      <w:marRight w:val="0"/>
                                                      <w:marTop w:val="0"/>
                                                      <w:marBottom w:val="0"/>
                                                      <w:divBdr>
                                                        <w:top w:val="none" w:sz="0" w:space="0" w:color="auto"/>
                                                        <w:left w:val="none" w:sz="0" w:space="0" w:color="auto"/>
                                                        <w:bottom w:val="none" w:sz="0" w:space="0" w:color="auto"/>
                                                        <w:right w:val="none" w:sz="0" w:space="0" w:color="auto"/>
                                                      </w:divBdr>
                                                      <w:divsChild>
                                                        <w:div w:id="682171032">
                                                          <w:marLeft w:val="0"/>
                                                          <w:marRight w:val="0"/>
                                                          <w:marTop w:val="0"/>
                                                          <w:marBottom w:val="0"/>
                                                          <w:divBdr>
                                                            <w:top w:val="none" w:sz="0" w:space="0" w:color="auto"/>
                                                            <w:left w:val="none" w:sz="0" w:space="0" w:color="auto"/>
                                                            <w:bottom w:val="none" w:sz="0" w:space="0" w:color="auto"/>
                                                            <w:right w:val="none" w:sz="0" w:space="0" w:color="auto"/>
                                                          </w:divBdr>
                                                          <w:divsChild>
                                                            <w:div w:id="48990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988942">
                                                      <w:marLeft w:val="0"/>
                                                      <w:marRight w:val="0"/>
                                                      <w:marTop w:val="0"/>
                                                      <w:marBottom w:val="0"/>
                                                      <w:divBdr>
                                                        <w:top w:val="none" w:sz="0" w:space="0" w:color="auto"/>
                                                        <w:left w:val="none" w:sz="0" w:space="0" w:color="auto"/>
                                                        <w:bottom w:val="none" w:sz="0" w:space="0" w:color="auto"/>
                                                        <w:right w:val="none" w:sz="0" w:space="0" w:color="auto"/>
                                                      </w:divBdr>
                                                    </w:div>
                                                    <w:div w:id="1606838322">
                                                      <w:marLeft w:val="0"/>
                                                      <w:marRight w:val="0"/>
                                                      <w:marTop w:val="0"/>
                                                      <w:marBottom w:val="0"/>
                                                      <w:divBdr>
                                                        <w:top w:val="none" w:sz="0" w:space="0" w:color="auto"/>
                                                        <w:left w:val="none" w:sz="0" w:space="0" w:color="auto"/>
                                                        <w:bottom w:val="none" w:sz="0" w:space="0" w:color="auto"/>
                                                        <w:right w:val="none" w:sz="0" w:space="0" w:color="auto"/>
                                                      </w:divBdr>
                                                      <w:divsChild>
                                                        <w:div w:id="1488861467">
                                                          <w:marLeft w:val="0"/>
                                                          <w:marRight w:val="0"/>
                                                          <w:marTop w:val="0"/>
                                                          <w:marBottom w:val="0"/>
                                                          <w:divBdr>
                                                            <w:top w:val="none" w:sz="0" w:space="0" w:color="auto"/>
                                                            <w:left w:val="none" w:sz="0" w:space="0" w:color="auto"/>
                                                            <w:bottom w:val="none" w:sz="0" w:space="0" w:color="auto"/>
                                                            <w:right w:val="none" w:sz="0" w:space="0" w:color="auto"/>
                                                          </w:divBdr>
                                                          <w:divsChild>
                                                            <w:div w:id="203688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440524">
                                                      <w:marLeft w:val="0"/>
                                                      <w:marRight w:val="0"/>
                                                      <w:marTop w:val="0"/>
                                                      <w:marBottom w:val="0"/>
                                                      <w:divBdr>
                                                        <w:top w:val="none" w:sz="0" w:space="0" w:color="auto"/>
                                                        <w:left w:val="none" w:sz="0" w:space="0" w:color="auto"/>
                                                        <w:bottom w:val="none" w:sz="0" w:space="0" w:color="auto"/>
                                                        <w:right w:val="none" w:sz="0" w:space="0" w:color="auto"/>
                                                      </w:divBdr>
                                                      <w:divsChild>
                                                        <w:div w:id="198882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7437005">
      <w:bodyDiv w:val="1"/>
      <w:marLeft w:val="0"/>
      <w:marRight w:val="0"/>
      <w:marTop w:val="0"/>
      <w:marBottom w:val="0"/>
      <w:divBdr>
        <w:top w:val="none" w:sz="0" w:space="0" w:color="auto"/>
        <w:left w:val="none" w:sz="0" w:space="0" w:color="auto"/>
        <w:bottom w:val="none" w:sz="0" w:space="0" w:color="auto"/>
        <w:right w:val="none" w:sz="0" w:space="0" w:color="auto"/>
      </w:divBdr>
      <w:divsChild>
        <w:div w:id="389421482">
          <w:marLeft w:val="0"/>
          <w:marRight w:val="0"/>
          <w:marTop w:val="0"/>
          <w:marBottom w:val="0"/>
          <w:divBdr>
            <w:top w:val="none" w:sz="0" w:space="0" w:color="auto"/>
            <w:left w:val="none" w:sz="0" w:space="0" w:color="auto"/>
            <w:bottom w:val="none" w:sz="0" w:space="0" w:color="auto"/>
            <w:right w:val="none" w:sz="0" w:space="0" w:color="auto"/>
          </w:divBdr>
          <w:divsChild>
            <w:div w:id="1018580658">
              <w:marLeft w:val="0"/>
              <w:marRight w:val="0"/>
              <w:marTop w:val="0"/>
              <w:marBottom w:val="0"/>
              <w:divBdr>
                <w:top w:val="none" w:sz="0" w:space="0" w:color="auto"/>
                <w:left w:val="none" w:sz="0" w:space="0" w:color="auto"/>
                <w:bottom w:val="none" w:sz="0" w:space="0" w:color="auto"/>
                <w:right w:val="none" w:sz="0" w:space="0" w:color="auto"/>
              </w:divBdr>
              <w:divsChild>
                <w:div w:id="794762006">
                  <w:marLeft w:val="0"/>
                  <w:marRight w:val="0"/>
                  <w:marTop w:val="0"/>
                  <w:marBottom w:val="0"/>
                  <w:divBdr>
                    <w:top w:val="none" w:sz="0" w:space="0" w:color="auto"/>
                    <w:left w:val="none" w:sz="0" w:space="0" w:color="auto"/>
                    <w:bottom w:val="none" w:sz="0" w:space="0" w:color="auto"/>
                    <w:right w:val="none" w:sz="0" w:space="0" w:color="auto"/>
                  </w:divBdr>
                  <w:divsChild>
                    <w:div w:id="668338261">
                      <w:marLeft w:val="0"/>
                      <w:marRight w:val="0"/>
                      <w:marTop w:val="0"/>
                      <w:marBottom w:val="0"/>
                      <w:divBdr>
                        <w:top w:val="none" w:sz="0" w:space="0" w:color="auto"/>
                        <w:left w:val="none" w:sz="0" w:space="0" w:color="auto"/>
                        <w:bottom w:val="none" w:sz="0" w:space="0" w:color="auto"/>
                        <w:right w:val="none" w:sz="0" w:space="0" w:color="auto"/>
                      </w:divBdr>
                      <w:divsChild>
                        <w:div w:id="1945379673">
                          <w:marLeft w:val="0"/>
                          <w:marRight w:val="0"/>
                          <w:marTop w:val="0"/>
                          <w:marBottom w:val="0"/>
                          <w:divBdr>
                            <w:top w:val="none" w:sz="0" w:space="0" w:color="auto"/>
                            <w:left w:val="none" w:sz="0" w:space="0" w:color="auto"/>
                            <w:bottom w:val="none" w:sz="0" w:space="0" w:color="auto"/>
                            <w:right w:val="none" w:sz="0" w:space="0" w:color="auto"/>
                          </w:divBdr>
                          <w:divsChild>
                            <w:div w:id="1996177459">
                              <w:marLeft w:val="0"/>
                              <w:marRight w:val="0"/>
                              <w:marTop w:val="0"/>
                              <w:marBottom w:val="0"/>
                              <w:divBdr>
                                <w:top w:val="none" w:sz="0" w:space="0" w:color="auto"/>
                                <w:left w:val="none" w:sz="0" w:space="0" w:color="auto"/>
                                <w:bottom w:val="none" w:sz="0" w:space="0" w:color="auto"/>
                                <w:right w:val="none" w:sz="0" w:space="0" w:color="auto"/>
                              </w:divBdr>
                              <w:divsChild>
                                <w:div w:id="1600914842">
                                  <w:marLeft w:val="0"/>
                                  <w:marRight w:val="0"/>
                                  <w:marTop w:val="0"/>
                                  <w:marBottom w:val="0"/>
                                  <w:divBdr>
                                    <w:top w:val="none" w:sz="0" w:space="0" w:color="auto"/>
                                    <w:left w:val="none" w:sz="0" w:space="0" w:color="auto"/>
                                    <w:bottom w:val="none" w:sz="0" w:space="0" w:color="auto"/>
                                    <w:right w:val="none" w:sz="0" w:space="0" w:color="auto"/>
                                  </w:divBdr>
                                  <w:divsChild>
                                    <w:div w:id="1546721858">
                                      <w:marLeft w:val="0"/>
                                      <w:marRight w:val="0"/>
                                      <w:marTop w:val="0"/>
                                      <w:marBottom w:val="0"/>
                                      <w:divBdr>
                                        <w:top w:val="none" w:sz="0" w:space="0" w:color="auto"/>
                                        <w:left w:val="none" w:sz="0" w:space="0" w:color="auto"/>
                                        <w:bottom w:val="none" w:sz="0" w:space="0" w:color="auto"/>
                                        <w:right w:val="none" w:sz="0" w:space="0" w:color="auto"/>
                                      </w:divBdr>
                                      <w:divsChild>
                                        <w:div w:id="549270310">
                                          <w:marLeft w:val="0"/>
                                          <w:marRight w:val="0"/>
                                          <w:marTop w:val="0"/>
                                          <w:marBottom w:val="0"/>
                                          <w:divBdr>
                                            <w:top w:val="none" w:sz="0" w:space="0" w:color="auto"/>
                                            <w:left w:val="none" w:sz="0" w:space="0" w:color="auto"/>
                                            <w:bottom w:val="none" w:sz="0" w:space="0" w:color="auto"/>
                                            <w:right w:val="none" w:sz="0" w:space="0" w:color="auto"/>
                                          </w:divBdr>
                                          <w:divsChild>
                                            <w:div w:id="599072938">
                                              <w:marLeft w:val="0"/>
                                              <w:marRight w:val="0"/>
                                              <w:marTop w:val="0"/>
                                              <w:marBottom w:val="0"/>
                                              <w:divBdr>
                                                <w:top w:val="none" w:sz="0" w:space="0" w:color="auto"/>
                                                <w:left w:val="none" w:sz="0" w:space="0" w:color="auto"/>
                                                <w:bottom w:val="none" w:sz="0" w:space="0" w:color="auto"/>
                                                <w:right w:val="none" w:sz="0" w:space="0" w:color="auto"/>
                                              </w:divBdr>
                                              <w:divsChild>
                                                <w:div w:id="647055816">
                                                  <w:marLeft w:val="0"/>
                                                  <w:marRight w:val="0"/>
                                                  <w:marTop w:val="0"/>
                                                  <w:marBottom w:val="0"/>
                                                  <w:divBdr>
                                                    <w:top w:val="none" w:sz="0" w:space="0" w:color="auto"/>
                                                    <w:left w:val="none" w:sz="0" w:space="0" w:color="auto"/>
                                                    <w:bottom w:val="none" w:sz="0" w:space="0" w:color="auto"/>
                                                    <w:right w:val="none" w:sz="0" w:space="0" w:color="auto"/>
                                                  </w:divBdr>
                                                  <w:divsChild>
                                                    <w:div w:id="1301423680">
                                                      <w:marLeft w:val="0"/>
                                                      <w:marRight w:val="0"/>
                                                      <w:marTop w:val="0"/>
                                                      <w:marBottom w:val="0"/>
                                                      <w:divBdr>
                                                        <w:top w:val="none" w:sz="0" w:space="0" w:color="auto"/>
                                                        <w:left w:val="none" w:sz="0" w:space="0" w:color="auto"/>
                                                        <w:bottom w:val="none" w:sz="0" w:space="0" w:color="auto"/>
                                                        <w:right w:val="none" w:sz="0" w:space="0" w:color="auto"/>
                                                      </w:divBdr>
                                                    </w:div>
                                                    <w:div w:id="1442458621">
                                                      <w:marLeft w:val="0"/>
                                                      <w:marRight w:val="0"/>
                                                      <w:marTop w:val="0"/>
                                                      <w:marBottom w:val="0"/>
                                                      <w:divBdr>
                                                        <w:top w:val="none" w:sz="0" w:space="0" w:color="auto"/>
                                                        <w:left w:val="none" w:sz="0" w:space="0" w:color="auto"/>
                                                        <w:bottom w:val="none" w:sz="0" w:space="0" w:color="auto"/>
                                                        <w:right w:val="none" w:sz="0" w:space="0" w:color="auto"/>
                                                      </w:divBdr>
                                                      <w:divsChild>
                                                        <w:div w:id="580798097">
                                                          <w:marLeft w:val="0"/>
                                                          <w:marRight w:val="0"/>
                                                          <w:marTop w:val="0"/>
                                                          <w:marBottom w:val="0"/>
                                                          <w:divBdr>
                                                            <w:top w:val="none" w:sz="0" w:space="0" w:color="auto"/>
                                                            <w:left w:val="none" w:sz="0" w:space="0" w:color="auto"/>
                                                            <w:bottom w:val="none" w:sz="0" w:space="0" w:color="auto"/>
                                                            <w:right w:val="none" w:sz="0" w:space="0" w:color="auto"/>
                                                          </w:divBdr>
                                                          <w:divsChild>
                                                            <w:div w:id="977761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804436">
                                                      <w:marLeft w:val="0"/>
                                                      <w:marRight w:val="0"/>
                                                      <w:marTop w:val="0"/>
                                                      <w:marBottom w:val="0"/>
                                                      <w:divBdr>
                                                        <w:top w:val="none" w:sz="0" w:space="0" w:color="auto"/>
                                                        <w:left w:val="none" w:sz="0" w:space="0" w:color="auto"/>
                                                        <w:bottom w:val="none" w:sz="0" w:space="0" w:color="auto"/>
                                                        <w:right w:val="none" w:sz="0" w:space="0" w:color="auto"/>
                                                      </w:divBdr>
                                                      <w:divsChild>
                                                        <w:div w:id="2132741447">
                                                          <w:marLeft w:val="0"/>
                                                          <w:marRight w:val="0"/>
                                                          <w:marTop w:val="0"/>
                                                          <w:marBottom w:val="0"/>
                                                          <w:divBdr>
                                                            <w:top w:val="none" w:sz="0" w:space="0" w:color="auto"/>
                                                            <w:left w:val="none" w:sz="0" w:space="0" w:color="auto"/>
                                                            <w:bottom w:val="none" w:sz="0" w:space="0" w:color="auto"/>
                                                            <w:right w:val="none" w:sz="0" w:space="0" w:color="auto"/>
                                                          </w:divBdr>
                                                          <w:divsChild>
                                                            <w:div w:id="192082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91216910">
      <w:bodyDiv w:val="1"/>
      <w:marLeft w:val="0"/>
      <w:marRight w:val="0"/>
      <w:marTop w:val="0"/>
      <w:marBottom w:val="0"/>
      <w:divBdr>
        <w:top w:val="none" w:sz="0" w:space="0" w:color="auto"/>
        <w:left w:val="none" w:sz="0" w:space="0" w:color="auto"/>
        <w:bottom w:val="none" w:sz="0" w:space="0" w:color="auto"/>
        <w:right w:val="none" w:sz="0" w:space="0" w:color="auto"/>
      </w:divBdr>
      <w:divsChild>
        <w:div w:id="511383774">
          <w:marLeft w:val="0"/>
          <w:marRight w:val="0"/>
          <w:marTop w:val="0"/>
          <w:marBottom w:val="0"/>
          <w:divBdr>
            <w:top w:val="none" w:sz="0" w:space="0" w:color="auto"/>
            <w:left w:val="none" w:sz="0" w:space="0" w:color="auto"/>
            <w:bottom w:val="none" w:sz="0" w:space="0" w:color="auto"/>
            <w:right w:val="none" w:sz="0" w:space="0" w:color="auto"/>
          </w:divBdr>
          <w:divsChild>
            <w:div w:id="1185898293">
              <w:marLeft w:val="0"/>
              <w:marRight w:val="0"/>
              <w:marTop w:val="0"/>
              <w:marBottom w:val="0"/>
              <w:divBdr>
                <w:top w:val="none" w:sz="0" w:space="0" w:color="auto"/>
                <w:left w:val="none" w:sz="0" w:space="0" w:color="auto"/>
                <w:bottom w:val="none" w:sz="0" w:space="0" w:color="auto"/>
                <w:right w:val="none" w:sz="0" w:space="0" w:color="auto"/>
              </w:divBdr>
              <w:divsChild>
                <w:div w:id="552811669">
                  <w:marLeft w:val="0"/>
                  <w:marRight w:val="0"/>
                  <w:marTop w:val="0"/>
                  <w:marBottom w:val="0"/>
                  <w:divBdr>
                    <w:top w:val="none" w:sz="0" w:space="0" w:color="auto"/>
                    <w:left w:val="none" w:sz="0" w:space="0" w:color="auto"/>
                    <w:bottom w:val="none" w:sz="0" w:space="0" w:color="auto"/>
                    <w:right w:val="none" w:sz="0" w:space="0" w:color="auto"/>
                  </w:divBdr>
                  <w:divsChild>
                    <w:div w:id="1699046488">
                      <w:marLeft w:val="0"/>
                      <w:marRight w:val="0"/>
                      <w:marTop w:val="0"/>
                      <w:marBottom w:val="0"/>
                      <w:divBdr>
                        <w:top w:val="none" w:sz="0" w:space="0" w:color="auto"/>
                        <w:left w:val="none" w:sz="0" w:space="0" w:color="auto"/>
                        <w:bottom w:val="none" w:sz="0" w:space="0" w:color="auto"/>
                        <w:right w:val="none" w:sz="0" w:space="0" w:color="auto"/>
                      </w:divBdr>
                      <w:divsChild>
                        <w:div w:id="111828624">
                          <w:marLeft w:val="0"/>
                          <w:marRight w:val="0"/>
                          <w:marTop w:val="0"/>
                          <w:marBottom w:val="0"/>
                          <w:divBdr>
                            <w:top w:val="none" w:sz="0" w:space="0" w:color="auto"/>
                            <w:left w:val="none" w:sz="0" w:space="0" w:color="auto"/>
                            <w:bottom w:val="none" w:sz="0" w:space="0" w:color="auto"/>
                            <w:right w:val="none" w:sz="0" w:space="0" w:color="auto"/>
                          </w:divBdr>
                          <w:divsChild>
                            <w:div w:id="1151798370">
                              <w:marLeft w:val="0"/>
                              <w:marRight w:val="0"/>
                              <w:marTop w:val="0"/>
                              <w:marBottom w:val="0"/>
                              <w:divBdr>
                                <w:top w:val="none" w:sz="0" w:space="0" w:color="auto"/>
                                <w:left w:val="none" w:sz="0" w:space="0" w:color="auto"/>
                                <w:bottom w:val="none" w:sz="0" w:space="0" w:color="auto"/>
                                <w:right w:val="none" w:sz="0" w:space="0" w:color="auto"/>
                              </w:divBdr>
                              <w:divsChild>
                                <w:div w:id="1064110346">
                                  <w:marLeft w:val="0"/>
                                  <w:marRight w:val="0"/>
                                  <w:marTop w:val="0"/>
                                  <w:marBottom w:val="0"/>
                                  <w:divBdr>
                                    <w:top w:val="none" w:sz="0" w:space="0" w:color="auto"/>
                                    <w:left w:val="none" w:sz="0" w:space="0" w:color="auto"/>
                                    <w:bottom w:val="none" w:sz="0" w:space="0" w:color="auto"/>
                                    <w:right w:val="none" w:sz="0" w:space="0" w:color="auto"/>
                                  </w:divBdr>
                                  <w:divsChild>
                                    <w:div w:id="448160313">
                                      <w:marLeft w:val="0"/>
                                      <w:marRight w:val="0"/>
                                      <w:marTop w:val="0"/>
                                      <w:marBottom w:val="0"/>
                                      <w:divBdr>
                                        <w:top w:val="none" w:sz="0" w:space="0" w:color="auto"/>
                                        <w:left w:val="none" w:sz="0" w:space="0" w:color="auto"/>
                                        <w:bottom w:val="none" w:sz="0" w:space="0" w:color="auto"/>
                                        <w:right w:val="none" w:sz="0" w:space="0" w:color="auto"/>
                                      </w:divBdr>
                                      <w:divsChild>
                                        <w:div w:id="551623666">
                                          <w:marLeft w:val="0"/>
                                          <w:marRight w:val="0"/>
                                          <w:marTop w:val="0"/>
                                          <w:marBottom w:val="0"/>
                                          <w:divBdr>
                                            <w:top w:val="none" w:sz="0" w:space="0" w:color="auto"/>
                                            <w:left w:val="none" w:sz="0" w:space="0" w:color="auto"/>
                                            <w:bottom w:val="none" w:sz="0" w:space="0" w:color="auto"/>
                                            <w:right w:val="none" w:sz="0" w:space="0" w:color="auto"/>
                                          </w:divBdr>
                                          <w:divsChild>
                                            <w:div w:id="132675243">
                                              <w:marLeft w:val="0"/>
                                              <w:marRight w:val="0"/>
                                              <w:marTop w:val="0"/>
                                              <w:marBottom w:val="0"/>
                                              <w:divBdr>
                                                <w:top w:val="none" w:sz="0" w:space="0" w:color="auto"/>
                                                <w:left w:val="none" w:sz="0" w:space="0" w:color="auto"/>
                                                <w:bottom w:val="none" w:sz="0" w:space="0" w:color="auto"/>
                                                <w:right w:val="none" w:sz="0" w:space="0" w:color="auto"/>
                                              </w:divBdr>
                                              <w:divsChild>
                                                <w:div w:id="530999220">
                                                  <w:marLeft w:val="0"/>
                                                  <w:marRight w:val="0"/>
                                                  <w:marTop w:val="0"/>
                                                  <w:marBottom w:val="0"/>
                                                  <w:divBdr>
                                                    <w:top w:val="none" w:sz="0" w:space="0" w:color="auto"/>
                                                    <w:left w:val="none" w:sz="0" w:space="0" w:color="auto"/>
                                                    <w:bottom w:val="none" w:sz="0" w:space="0" w:color="auto"/>
                                                    <w:right w:val="none" w:sz="0" w:space="0" w:color="auto"/>
                                                  </w:divBdr>
                                                  <w:divsChild>
                                                    <w:div w:id="1057777342">
                                                      <w:marLeft w:val="0"/>
                                                      <w:marRight w:val="0"/>
                                                      <w:marTop w:val="0"/>
                                                      <w:marBottom w:val="0"/>
                                                      <w:divBdr>
                                                        <w:top w:val="none" w:sz="0" w:space="0" w:color="auto"/>
                                                        <w:left w:val="none" w:sz="0" w:space="0" w:color="auto"/>
                                                        <w:bottom w:val="none" w:sz="0" w:space="0" w:color="auto"/>
                                                        <w:right w:val="none" w:sz="0" w:space="0" w:color="auto"/>
                                                      </w:divBdr>
                                                    </w:div>
                                                  </w:divsChild>
                                                </w:div>
                                                <w:div w:id="645280700">
                                                  <w:marLeft w:val="0"/>
                                                  <w:marRight w:val="0"/>
                                                  <w:marTop w:val="0"/>
                                                  <w:marBottom w:val="0"/>
                                                  <w:divBdr>
                                                    <w:top w:val="none" w:sz="0" w:space="0" w:color="auto"/>
                                                    <w:left w:val="none" w:sz="0" w:space="0" w:color="auto"/>
                                                    <w:bottom w:val="none" w:sz="0" w:space="0" w:color="auto"/>
                                                    <w:right w:val="none" w:sz="0" w:space="0" w:color="auto"/>
                                                  </w:divBdr>
                                                  <w:divsChild>
                                                    <w:div w:id="128089170">
                                                      <w:marLeft w:val="0"/>
                                                      <w:marRight w:val="0"/>
                                                      <w:marTop w:val="0"/>
                                                      <w:marBottom w:val="0"/>
                                                      <w:divBdr>
                                                        <w:top w:val="none" w:sz="0" w:space="0" w:color="auto"/>
                                                        <w:left w:val="none" w:sz="0" w:space="0" w:color="auto"/>
                                                        <w:bottom w:val="none" w:sz="0" w:space="0" w:color="auto"/>
                                                        <w:right w:val="none" w:sz="0" w:space="0" w:color="auto"/>
                                                      </w:divBdr>
                                                      <w:divsChild>
                                                        <w:div w:id="219750482">
                                                          <w:marLeft w:val="0"/>
                                                          <w:marRight w:val="0"/>
                                                          <w:marTop w:val="0"/>
                                                          <w:marBottom w:val="0"/>
                                                          <w:divBdr>
                                                            <w:top w:val="none" w:sz="0" w:space="0" w:color="auto"/>
                                                            <w:left w:val="none" w:sz="0" w:space="0" w:color="auto"/>
                                                            <w:bottom w:val="none" w:sz="0" w:space="0" w:color="auto"/>
                                                            <w:right w:val="none" w:sz="0" w:space="0" w:color="auto"/>
                                                          </w:divBdr>
                                                          <w:divsChild>
                                                            <w:div w:id="95082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054196">
                                                      <w:marLeft w:val="0"/>
                                                      <w:marRight w:val="0"/>
                                                      <w:marTop w:val="0"/>
                                                      <w:marBottom w:val="0"/>
                                                      <w:divBdr>
                                                        <w:top w:val="none" w:sz="0" w:space="0" w:color="auto"/>
                                                        <w:left w:val="none" w:sz="0" w:space="0" w:color="auto"/>
                                                        <w:bottom w:val="none" w:sz="0" w:space="0" w:color="auto"/>
                                                        <w:right w:val="none" w:sz="0" w:space="0" w:color="auto"/>
                                                      </w:divBdr>
                                                      <w:divsChild>
                                                        <w:div w:id="1655138098">
                                                          <w:marLeft w:val="0"/>
                                                          <w:marRight w:val="0"/>
                                                          <w:marTop w:val="0"/>
                                                          <w:marBottom w:val="0"/>
                                                          <w:divBdr>
                                                            <w:top w:val="none" w:sz="0" w:space="0" w:color="auto"/>
                                                            <w:left w:val="none" w:sz="0" w:space="0" w:color="auto"/>
                                                            <w:bottom w:val="none" w:sz="0" w:space="0" w:color="auto"/>
                                                            <w:right w:val="none" w:sz="0" w:space="0" w:color="auto"/>
                                                          </w:divBdr>
                                                          <w:divsChild>
                                                            <w:div w:id="976642746">
                                                              <w:marLeft w:val="0"/>
                                                              <w:marRight w:val="0"/>
                                                              <w:marTop w:val="0"/>
                                                              <w:marBottom w:val="0"/>
                                                              <w:divBdr>
                                                                <w:top w:val="none" w:sz="0" w:space="0" w:color="auto"/>
                                                                <w:left w:val="none" w:sz="0" w:space="0" w:color="auto"/>
                                                                <w:bottom w:val="none" w:sz="0" w:space="0" w:color="auto"/>
                                                                <w:right w:val="none" w:sz="0" w:space="0" w:color="auto"/>
                                                              </w:divBdr>
                                                            </w:div>
                                                            <w:div w:id="990989253">
                                                              <w:marLeft w:val="0"/>
                                                              <w:marRight w:val="0"/>
                                                              <w:marTop w:val="0"/>
                                                              <w:marBottom w:val="0"/>
                                                              <w:divBdr>
                                                                <w:top w:val="none" w:sz="0" w:space="0" w:color="auto"/>
                                                                <w:left w:val="none" w:sz="0" w:space="0" w:color="auto"/>
                                                                <w:bottom w:val="none" w:sz="0" w:space="0" w:color="auto"/>
                                                                <w:right w:val="none" w:sz="0" w:space="0" w:color="auto"/>
                                                              </w:divBdr>
                                                              <w:divsChild>
                                                                <w:div w:id="761218591">
                                                                  <w:marLeft w:val="0"/>
                                                                  <w:marRight w:val="0"/>
                                                                  <w:marTop w:val="0"/>
                                                                  <w:marBottom w:val="0"/>
                                                                  <w:divBdr>
                                                                    <w:top w:val="none" w:sz="0" w:space="0" w:color="auto"/>
                                                                    <w:left w:val="none" w:sz="0" w:space="0" w:color="auto"/>
                                                                    <w:bottom w:val="none" w:sz="0" w:space="0" w:color="auto"/>
                                                                    <w:right w:val="none" w:sz="0" w:space="0" w:color="auto"/>
                                                                  </w:divBdr>
                                                                </w:div>
                                                              </w:divsChild>
                                                            </w:div>
                                                            <w:div w:id="1871065920">
                                                              <w:marLeft w:val="0"/>
                                                              <w:marRight w:val="0"/>
                                                              <w:marTop w:val="0"/>
                                                              <w:marBottom w:val="0"/>
                                                              <w:divBdr>
                                                                <w:top w:val="none" w:sz="0" w:space="0" w:color="auto"/>
                                                                <w:left w:val="none" w:sz="0" w:space="0" w:color="auto"/>
                                                                <w:bottom w:val="none" w:sz="0" w:space="0" w:color="auto"/>
                                                                <w:right w:val="none" w:sz="0" w:space="0" w:color="auto"/>
                                                              </w:divBdr>
                                                              <w:divsChild>
                                                                <w:div w:id="561989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948050">
                                                      <w:marLeft w:val="0"/>
                                                      <w:marRight w:val="0"/>
                                                      <w:marTop w:val="0"/>
                                                      <w:marBottom w:val="0"/>
                                                      <w:divBdr>
                                                        <w:top w:val="none" w:sz="0" w:space="0" w:color="auto"/>
                                                        <w:left w:val="none" w:sz="0" w:space="0" w:color="auto"/>
                                                        <w:bottom w:val="none" w:sz="0" w:space="0" w:color="auto"/>
                                                        <w:right w:val="none" w:sz="0" w:space="0" w:color="auto"/>
                                                      </w:divBdr>
                                                      <w:divsChild>
                                                        <w:div w:id="937522789">
                                                          <w:marLeft w:val="0"/>
                                                          <w:marRight w:val="0"/>
                                                          <w:marTop w:val="0"/>
                                                          <w:marBottom w:val="0"/>
                                                          <w:divBdr>
                                                            <w:top w:val="none" w:sz="0" w:space="0" w:color="auto"/>
                                                            <w:left w:val="none" w:sz="0" w:space="0" w:color="auto"/>
                                                            <w:bottom w:val="none" w:sz="0" w:space="0" w:color="auto"/>
                                                            <w:right w:val="none" w:sz="0" w:space="0" w:color="auto"/>
                                                          </w:divBdr>
                                                          <w:divsChild>
                                                            <w:div w:id="28142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092137">
                                                      <w:marLeft w:val="0"/>
                                                      <w:marRight w:val="0"/>
                                                      <w:marTop w:val="0"/>
                                                      <w:marBottom w:val="0"/>
                                                      <w:divBdr>
                                                        <w:top w:val="none" w:sz="0" w:space="0" w:color="auto"/>
                                                        <w:left w:val="none" w:sz="0" w:space="0" w:color="auto"/>
                                                        <w:bottom w:val="none" w:sz="0" w:space="0" w:color="auto"/>
                                                        <w:right w:val="none" w:sz="0" w:space="0" w:color="auto"/>
                                                      </w:divBdr>
                                                      <w:divsChild>
                                                        <w:div w:id="1053693685">
                                                          <w:marLeft w:val="0"/>
                                                          <w:marRight w:val="0"/>
                                                          <w:marTop w:val="0"/>
                                                          <w:marBottom w:val="0"/>
                                                          <w:divBdr>
                                                            <w:top w:val="none" w:sz="0" w:space="0" w:color="auto"/>
                                                            <w:left w:val="none" w:sz="0" w:space="0" w:color="auto"/>
                                                            <w:bottom w:val="none" w:sz="0" w:space="0" w:color="auto"/>
                                                            <w:right w:val="none" w:sz="0" w:space="0" w:color="auto"/>
                                                          </w:divBdr>
                                                          <w:divsChild>
                                                            <w:div w:id="19215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358262">
                                                      <w:marLeft w:val="0"/>
                                                      <w:marRight w:val="0"/>
                                                      <w:marTop w:val="0"/>
                                                      <w:marBottom w:val="0"/>
                                                      <w:divBdr>
                                                        <w:top w:val="none" w:sz="0" w:space="0" w:color="auto"/>
                                                        <w:left w:val="none" w:sz="0" w:space="0" w:color="auto"/>
                                                        <w:bottom w:val="none" w:sz="0" w:space="0" w:color="auto"/>
                                                        <w:right w:val="none" w:sz="0" w:space="0" w:color="auto"/>
                                                      </w:divBdr>
                                                    </w:div>
                                                    <w:div w:id="1682122808">
                                                      <w:marLeft w:val="0"/>
                                                      <w:marRight w:val="0"/>
                                                      <w:marTop w:val="0"/>
                                                      <w:marBottom w:val="0"/>
                                                      <w:divBdr>
                                                        <w:top w:val="none" w:sz="0" w:space="0" w:color="auto"/>
                                                        <w:left w:val="none" w:sz="0" w:space="0" w:color="auto"/>
                                                        <w:bottom w:val="none" w:sz="0" w:space="0" w:color="auto"/>
                                                        <w:right w:val="none" w:sz="0" w:space="0" w:color="auto"/>
                                                      </w:divBdr>
                                                      <w:divsChild>
                                                        <w:div w:id="1345546680">
                                                          <w:marLeft w:val="0"/>
                                                          <w:marRight w:val="0"/>
                                                          <w:marTop w:val="0"/>
                                                          <w:marBottom w:val="0"/>
                                                          <w:divBdr>
                                                            <w:top w:val="none" w:sz="0" w:space="0" w:color="auto"/>
                                                            <w:left w:val="none" w:sz="0" w:space="0" w:color="auto"/>
                                                            <w:bottom w:val="none" w:sz="0" w:space="0" w:color="auto"/>
                                                            <w:right w:val="none" w:sz="0" w:space="0" w:color="auto"/>
                                                          </w:divBdr>
                                                          <w:divsChild>
                                                            <w:div w:id="300303733">
                                                              <w:marLeft w:val="0"/>
                                                              <w:marRight w:val="0"/>
                                                              <w:marTop w:val="0"/>
                                                              <w:marBottom w:val="0"/>
                                                              <w:divBdr>
                                                                <w:top w:val="none" w:sz="0" w:space="0" w:color="auto"/>
                                                                <w:left w:val="none" w:sz="0" w:space="0" w:color="auto"/>
                                                                <w:bottom w:val="none" w:sz="0" w:space="0" w:color="auto"/>
                                                                <w:right w:val="none" w:sz="0" w:space="0" w:color="auto"/>
                                                              </w:divBdr>
                                                              <w:divsChild>
                                                                <w:div w:id="245656958">
                                                                  <w:marLeft w:val="0"/>
                                                                  <w:marRight w:val="0"/>
                                                                  <w:marTop w:val="0"/>
                                                                  <w:marBottom w:val="0"/>
                                                                  <w:divBdr>
                                                                    <w:top w:val="none" w:sz="0" w:space="0" w:color="auto"/>
                                                                    <w:left w:val="none" w:sz="0" w:space="0" w:color="auto"/>
                                                                    <w:bottom w:val="none" w:sz="0" w:space="0" w:color="auto"/>
                                                                    <w:right w:val="none" w:sz="0" w:space="0" w:color="auto"/>
                                                                  </w:divBdr>
                                                                </w:div>
                                                              </w:divsChild>
                                                            </w:div>
                                                            <w:div w:id="818881015">
                                                              <w:marLeft w:val="0"/>
                                                              <w:marRight w:val="0"/>
                                                              <w:marTop w:val="0"/>
                                                              <w:marBottom w:val="0"/>
                                                              <w:divBdr>
                                                                <w:top w:val="none" w:sz="0" w:space="0" w:color="auto"/>
                                                                <w:left w:val="none" w:sz="0" w:space="0" w:color="auto"/>
                                                                <w:bottom w:val="none" w:sz="0" w:space="0" w:color="auto"/>
                                                                <w:right w:val="none" w:sz="0" w:space="0" w:color="auto"/>
                                                              </w:divBdr>
                                                              <w:divsChild>
                                                                <w:div w:id="1706448403">
                                                                  <w:marLeft w:val="0"/>
                                                                  <w:marRight w:val="0"/>
                                                                  <w:marTop w:val="0"/>
                                                                  <w:marBottom w:val="0"/>
                                                                  <w:divBdr>
                                                                    <w:top w:val="none" w:sz="0" w:space="0" w:color="auto"/>
                                                                    <w:left w:val="none" w:sz="0" w:space="0" w:color="auto"/>
                                                                    <w:bottom w:val="none" w:sz="0" w:space="0" w:color="auto"/>
                                                                    <w:right w:val="none" w:sz="0" w:space="0" w:color="auto"/>
                                                                  </w:divBdr>
                                                                </w:div>
                                                              </w:divsChild>
                                                            </w:div>
                                                            <w:div w:id="1028994000">
                                                              <w:marLeft w:val="0"/>
                                                              <w:marRight w:val="0"/>
                                                              <w:marTop w:val="0"/>
                                                              <w:marBottom w:val="0"/>
                                                              <w:divBdr>
                                                                <w:top w:val="none" w:sz="0" w:space="0" w:color="auto"/>
                                                                <w:left w:val="none" w:sz="0" w:space="0" w:color="auto"/>
                                                                <w:bottom w:val="none" w:sz="0" w:space="0" w:color="auto"/>
                                                                <w:right w:val="none" w:sz="0" w:space="0" w:color="auto"/>
                                                              </w:divBdr>
                                                              <w:divsChild>
                                                                <w:div w:id="624586114">
                                                                  <w:marLeft w:val="0"/>
                                                                  <w:marRight w:val="0"/>
                                                                  <w:marTop w:val="0"/>
                                                                  <w:marBottom w:val="0"/>
                                                                  <w:divBdr>
                                                                    <w:top w:val="none" w:sz="0" w:space="0" w:color="auto"/>
                                                                    <w:left w:val="none" w:sz="0" w:space="0" w:color="auto"/>
                                                                    <w:bottom w:val="none" w:sz="0" w:space="0" w:color="auto"/>
                                                                    <w:right w:val="none" w:sz="0" w:space="0" w:color="auto"/>
                                                                  </w:divBdr>
                                                                </w:div>
                                                              </w:divsChild>
                                                            </w:div>
                                                            <w:div w:id="113144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069265">
                                                      <w:marLeft w:val="0"/>
                                                      <w:marRight w:val="0"/>
                                                      <w:marTop w:val="0"/>
                                                      <w:marBottom w:val="0"/>
                                                      <w:divBdr>
                                                        <w:top w:val="none" w:sz="0" w:space="0" w:color="auto"/>
                                                        <w:left w:val="none" w:sz="0" w:space="0" w:color="auto"/>
                                                        <w:bottom w:val="none" w:sz="0" w:space="0" w:color="auto"/>
                                                        <w:right w:val="none" w:sz="0" w:space="0" w:color="auto"/>
                                                      </w:divBdr>
                                                      <w:divsChild>
                                                        <w:div w:id="2004234052">
                                                          <w:marLeft w:val="0"/>
                                                          <w:marRight w:val="0"/>
                                                          <w:marTop w:val="0"/>
                                                          <w:marBottom w:val="0"/>
                                                          <w:divBdr>
                                                            <w:top w:val="none" w:sz="0" w:space="0" w:color="auto"/>
                                                            <w:left w:val="none" w:sz="0" w:space="0" w:color="auto"/>
                                                            <w:bottom w:val="none" w:sz="0" w:space="0" w:color="auto"/>
                                                            <w:right w:val="none" w:sz="0" w:space="0" w:color="auto"/>
                                                          </w:divBdr>
                                                          <w:divsChild>
                                                            <w:div w:id="102389305">
                                                              <w:marLeft w:val="0"/>
                                                              <w:marRight w:val="0"/>
                                                              <w:marTop w:val="0"/>
                                                              <w:marBottom w:val="0"/>
                                                              <w:divBdr>
                                                                <w:top w:val="none" w:sz="0" w:space="0" w:color="auto"/>
                                                                <w:left w:val="none" w:sz="0" w:space="0" w:color="auto"/>
                                                                <w:bottom w:val="none" w:sz="0" w:space="0" w:color="auto"/>
                                                                <w:right w:val="none" w:sz="0" w:space="0" w:color="auto"/>
                                                              </w:divBdr>
                                                              <w:divsChild>
                                                                <w:div w:id="139537231">
                                                                  <w:marLeft w:val="0"/>
                                                                  <w:marRight w:val="0"/>
                                                                  <w:marTop w:val="0"/>
                                                                  <w:marBottom w:val="0"/>
                                                                  <w:divBdr>
                                                                    <w:top w:val="none" w:sz="0" w:space="0" w:color="auto"/>
                                                                    <w:left w:val="none" w:sz="0" w:space="0" w:color="auto"/>
                                                                    <w:bottom w:val="none" w:sz="0" w:space="0" w:color="auto"/>
                                                                    <w:right w:val="none" w:sz="0" w:space="0" w:color="auto"/>
                                                                  </w:divBdr>
                                                                </w:div>
                                                              </w:divsChild>
                                                            </w:div>
                                                            <w:div w:id="124936346">
                                                              <w:marLeft w:val="0"/>
                                                              <w:marRight w:val="0"/>
                                                              <w:marTop w:val="0"/>
                                                              <w:marBottom w:val="0"/>
                                                              <w:divBdr>
                                                                <w:top w:val="none" w:sz="0" w:space="0" w:color="auto"/>
                                                                <w:left w:val="none" w:sz="0" w:space="0" w:color="auto"/>
                                                                <w:bottom w:val="none" w:sz="0" w:space="0" w:color="auto"/>
                                                                <w:right w:val="none" w:sz="0" w:space="0" w:color="auto"/>
                                                              </w:divBdr>
                                                              <w:divsChild>
                                                                <w:div w:id="1642222828">
                                                                  <w:marLeft w:val="0"/>
                                                                  <w:marRight w:val="0"/>
                                                                  <w:marTop w:val="0"/>
                                                                  <w:marBottom w:val="0"/>
                                                                  <w:divBdr>
                                                                    <w:top w:val="none" w:sz="0" w:space="0" w:color="auto"/>
                                                                    <w:left w:val="none" w:sz="0" w:space="0" w:color="auto"/>
                                                                    <w:bottom w:val="none" w:sz="0" w:space="0" w:color="auto"/>
                                                                    <w:right w:val="none" w:sz="0" w:space="0" w:color="auto"/>
                                                                  </w:divBdr>
                                                                </w:div>
                                                              </w:divsChild>
                                                            </w:div>
                                                            <w:div w:id="420837323">
                                                              <w:marLeft w:val="0"/>
                                                              <w:marRight w:val="0"/>
                                                              <w:marTop w:val="0"/>
                                                              <w:marBottom w:val="0"/>
                                                              <w:divBdr>
                                                                <w:top w:val="none" w:sz="0" w:space="0" w:color="auto"/>
                                                                <w:left w:val="none" w:sz="0" w:space="0" w:color="auto"/>
                                                                <w:bottom w:val="none" w:sz="0" w:space="0" w:color="auto"/>
                                                                <w:right w:val="none" w:sz="0" w:space="0" w:color="auto"/>
                                                              </w:divBdr>
                                                              <w:divsChild>
                                                                <w:div w:id="1284577195">
                                                                  <w:marLeft w:val="0"/>
                                                                  <w:marRight w:val="0"/>
                                                                  <w:marTop w:val="0"/>
                                                                  <w:marBottom w:val="0"/>
                                                                  <w:divBdr>
                                                                    <w:top w:val="none" w:sz="0" w:space="0" w:color="auto"/>
                                                                    <w:left w:val="none" w:sz="0" w:space="0" w:color="auto"/>
                                                                    <w:bottom w:val="none" w:sz="0" w:space="0" w:color="auto"/>
                                                                    <w:right w:val="none" w:sz="0" w:space="0" w:color="auto"/>
                                                                  </w:divBdr>
                                                                </w:div>
                                                              </w:divsChild>
                                                            </w:div>
                                                            <w:div w:id="109467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78323280">
      <w:bodyDiv w:val="1"/>
      <w:marLeft w:val="0"/>
      <w:marRight w:val="0"/>
      <w:marTop w:val="0"/>
      <w:marBottom w:val="0"/>
      <w:divBdr>
        <w:top w:val="none" w:sz="0" w:space="0" w:color="auto"/>
        <w:left w:val="none" w:sz="0" w:space="0" w:color="auto"/>
        <w:bottom w:val="none" w:sz="0" w:space="0" w:color="auto"/>
        <w:right w:val="none" w:sz="0" w:space="0" w:color="auto"/>
      </w:divBdr>
    </w:div>
    <w:div w:id="1214120783">
      <w:bodyDiv w:val="1"/>
      <w:marLeft w:val="0"/>
      <w:marRight w:val="0"/>
      <w:marTop w:val="0"/>
      <w:marBottom w:val="0"/>
      <w:divBdr>
        <w:top w:val="none" w:sz="0" w:space="0" w:color="auto"/>
        <w:left w:val="none" w:sz="0" w:space="0" w:color="auto"/>
        <w:bottom w:val="none" w:sz="0" w:space="0" w:color="auto"/>
        <w:right w:val="none" w:sz="0" w:space="0" w:color="auto"/>
      </w:divBdr>
    </w:div>
    <w:div w:id="1649285306">
      <w:bodyDiv w:val="1"/>
      <w:marLeft w:val="0"/>
      <w:marRight w:val="0"/>
      <w:marTop w:val="0"/>
      <w:marBottom w:val="0"/>
      <w:divBdr>
        <w:top w:val="none" w:sz="0" w:space="0" w:color="auto"/>
        <w:left w:val="none" w:sz="0" w:space="0" w:color="auto"/>
        <w:bottom w:val="none" w:sz="0" w:space="0" w:color="auto"/>
        <w:right w:val="none" w:sz="0" w:space="0" w:color="auto"/>
      </w:divBdr>
      <w:divsChild>
        <w:div w:id="219368399">
          <w:marLeft w:val="0"/>
          <w:marRight w:val="0"/>
          <w:marTop w:val="0"/>
          <w:marBottom w:val="0"/>
          <w:divBdr>
            <w:top w:val="none" w:sz="0" w:space="0" w:color="auto"/>
            <w:left w:val="none" w:sz="0" w:space="0" w:color="auto"/>
            <w:bottom w:val="none" w:sz="0" w:space="0" w:color="auto"/>
            <w:right w:val="none" w:sz="0" w:space="0" w:color="auto"/>
          </w:divBdr>
          <w:divsChild>
            <w:div w:id="367996481">
              <w:marLeft w:val="0"/>
              <w:marRight w:val="0"/>
              <w:marTop w:val="0"/>
              <w:marBottom w:val="0"/>
              <w:divBdr>
                <w:top w:val="none" w:sz="0" w:space="0" w:color="auto"/>
                <w:left w:val="none" w:sz="0" w:space="0" w:color="auto"/>
                <w:bottom w:val="none" w:sz="0" w:space="0" w:color="auto"/>
                <w:right w:val="none" w:sz="0" w:space="0" w:color="auto"/>
              </w:divBdr>
              <w:divsChild>
                <w:div w:id="32392844">
                  <w:marLeft w:val="0"/>
                  <w:marRight w:val="0"/>
                  <w:marTop w:val="0"/>
                  <w:marBottom w:val="0"/>
                  <w:divBdr>
                    <w:top w:val="none" w:sz="0" w:space="0" w:color="auto"/>
                    <w:left w:val="none" w:sz="0" w:space="0" w:color="auto"/>
                    <w:bottom w:val="none" w:sz="0" w:space="0" w:color="auto"/>
                    <w:right w:val="none" w:sz="0" w:space="0" w:color="auto"/>
                  </w:divBdr>
                  <w:divsChild>
                    <w:div w:id="46340641">
                      <w:marLeft w:val="0"/>
                      <w:marRight w:val="0"/>
                      <w:marTop w:val="0"/>
                      <w:marBottom w:val="0"/>
                      <w:divBdr>
                        <w:top w:val="none" w:sz="0" w:space="0" w:color="auto"/>
                        <w:left w:val="none" w:sz="0" w:space="0" w:color="auto"/>
                        <w:bottom w:val="none" w:sz="0" w:space="0" w:color="auto"/>
                        <w:right w:val="none" w:sz="0" w:space="0" w:color="auto"/>
                      </w:divBdr>
                      <w:divsChild>
                        <w:div w:id="1314987584">
                          <w:marLeft w:val="0"/>
                          <w:marRight w:val="0"/>
                          <w:marTop w:val="0"/>
                          <w:marBottom w:val="0"/>
                          <w:divBdr>
                            <w:top w:val="none" w:sz="0" w:space="0" w:color="auto"/>
                            <w:left w:val="none" w:sz="0" w:space="0" w:color="auto"/>
                            <w:bottom w:val="none" w:sz="0" w:space="0" w:color="auto"/>
                            <w:right w:val="none" w:sz="0" w:space="0" w:color="auto"/>
                          </w:divBdr>
                          <w:divsChild>
                            <w:div w:id="1243612402">
                              <w:marLeft w:val="0"/>
                              <w:marRight w:val="0"/>
                              <w:marTop w:val="0"/>
                              <w:marBottom w:val="0"/>
                              <w:divBdr>
                                <w:top w:val="none" w:sz="0" w:space="0" w:color="auto"/>
                                <w:left w:val="none" w:sz="0" w:space="0" w:color="auto"/>
                                <w:bottom w:val="none" w:sz="0" w:space="0" w:color="auto"/>
                                <w:right w:val="none" w:sz="0" w:space="0" w:color="auto"/>
                              </w:divBdr>
                              <w:divsChild>
                                <w:div w:id="177815215">
                                  <w:marLeft w:val="0"/>
                                  <w:marRight w:val="0"/>
                                  <w:marTop w:val="0"/>
                                  <w:marBottom w:val="0"/>
                                  <w:divBdr>
                                    <w:top w:val="none" w:sz="0" w:space="0" w:color="auto"/>
                                    <w:left w:val="none" w:sz="0" w:space="0" w:color="auto"/>
                                    <w:bottom w:val="none" w:sz="0" w:space="0" w:color="auto"/>
                                    <w:right w:val="none" w:sz="0" w:space="0" w:color="auto"/>
                                  </w:divBdr>
                                  <w:divsChild>
                                    <w:div w:id="1469670457">
                                      <w:marLeft w:val="0"/>
                                      <w:marRight w:val="0"/>
                                      <w:marTop w:val="0"/>
                                      <w:marBottom w:val="0"/>
                                      <w:divBdr>
                                        <w:top w:val="none" w:sz="0" w:space="0" w:color="auto"/>
                                        <w:left w:val="none" w:sz="0" w:space="0" w:color="auto"/>
                                        <w:bottom w:val="none" w:sz="0" w:space="0" w:color="auto"/>
                                        <w:right w:val="none" w:sz="0" w:space="0" w:color="auto"/>
                                      </w:divBdr>
                                      <w:divsChild>
                                        <w:div w:id="481579306">
                                          <w:marLeft w:val="0"/>
                                          <w:marRight w:val="0"/>
                                          <w:marTop w:val="0"/>
                                          <w:marBottom w:val="0"/>
                                          <w:divBdr>
                                            <w:top w:val="none" w:sz="0" w:space="0" w:color="auto"/>
                                            <w:left w:val="none" w:sz="0" w:space="0" w:color="auto"/>
                                            <w:bottom w:val="none" w:sz="0" w:space="0" w:color="auto"/>
                                            <w:right w:val="none" w:sz="0" w:space="0" w:color="auto"/>
                                          </w:divBdr>
                                          <w:divsChild>
                                            <w:div w:id="1519345394">
                                              <w:marLeft w:val="0"/>
                                              <w:marRight w:val="0"/>
                                              <w:marTop w:val="0"/>
                                              <w:marBottom w:val="0"/>
                                              <w:divBdr>
                                                <w:top w:val="none" w:sz="0" w:space="0" w:color="auto"/>
                                                <w:left w:val="none" w:sz="0" w:space="0" w:color="auto"/>
                                                <w:bottom w:val="none" w:sz="0" w:space="0" w:color="auto"/>
                                                <w:right w:val="none" w:sz="0" w:space="0" w:color="auto"/>
                                              </w:divBdr>
                                              <w:divsChild>
                                                <w:div w:id="151678833">
                                                  <w:marLeft w:val="0"/>
                                                  <w:marRight w:val="0"/>
                                                  <w:marTop w:val="0"/>
                                                  <w:marBottom w:val="0"/>
                                                  <w:divBdr>
                                                    <w:top w:val="none" w:sz="0" w:space="0" w:color="auto"/>
                                                    <w:left w:val="none" w:sz="0" w:space="0" w:color="auto"/>
                                                    <w:bottom w:val="none" w:sz="0" w:space="0" w:color="auto"/>
                                                    <w:right w:val="none" w:sz="0" w:space="0" w:color="auto"/>
                                                  </w:divBdr>
                                                  <w:divsChild>
                                                    <w:div w:id="1154948645">
                                                      <w:marLeft w:val="0"/>
                                                      <w:marRight w:val="0"/>
                                                      <w:marTop w:val="0"/>
                                                      <w:marBottom w:val="0"/>
                                                      <w:divBdr>
                                                        <w:top w:val="none" w:sz="0" w:space="0" w:color="auto"/>
                                                        <w:left w:val="none" w:sz="0" w:space="0" w:color="auto"/>
                                                        <w:bottom w:val="none" w:sz="0" w:space="0" w:color="auto"/>
                                                        <w:right w:val="none" w:sz="0" w:space="0" w:color="auto"/>
                                                      </w:divBdr>
                                                      <w:divsChild>
                                                        <w:div w:id="1653944642">
                                                          <w:marLeft w:val="0"/>
                                                          <w:marRight w:val="0"/>
                                                          <w:marTop w:val="0"/>
                                                          <w:marBottom w:val="0"/>
                                                          <w:divBdr>
                                                            <w:top w:val="none" w:sz="0" w:space="0" w:color="auto"/>
                                                            <w:left w:val="none" w:sz="0" w:space="0" w:color="auto"/>
                                                            <w:bottom w:val="none" w:sz="0" w:space="0" w:color="auto"/>
                                                            <w:right w:val="none" w:sz="0" w:space="0" w:color="auto"/>
                                                          </w:divBdr>
                                                          <w:divsChild>
                                                            <w:div w:id="2103139887">
                                                              <w:marLeft w:val="0"/>
                                                              <w:marRight w:val="0"/>
                                                              <w:marTop w:val="0"/>
                                                              <w:marBottom w:val="0"/>
                                                              <w:divBdr>
                                                                <w:top w:val="none" w:sz="0" w:space="0" w:color="auto"/>
                                                                <w:left w:val="none" w:sz="0" w:space="0" w:color="auto"/>
                                                                <w:bottom w:val="none" w:sz="0" w:space="0" w:color="auto"/>
                                                                <w:right w:val="none" w:sz="0" w:space="0" w:color="auto"/>
                                                              </w:divBdr>
                                                              <w:divsChild>
                                                                <w:div w:id="221067655">
                                                                  <w:marLeft w:val="0"/>
                                                                  <w:marRight w:val="0"/>
                                                                  <w:marTop w:val="0"/>
                                                                  <w:marBottom w:val="0"/>
                                                                  <w:divBdr>
                                                                    <w:top w:val="none" w:sz="0" w:space="0" w:color="auto"/>
                                                                    <w:left w:val="none" w:sz="0" w:space="0" w:color="auto"/>
                                                                    <w:bottom w:val="none" w:sz="0" w:space="0" w:color="auto"/>
                                                                    <w:right w:val="none" w:sz="0" w:space="0" w:color="auto"/>
                                                                  </w:divBdr>
                                                                  <w:divsChild>
                                                                    <w:div w:id="529414655">
                                                                      <w:marLeft w:val="0"/>
                                                                      <w:marRight w:val="0"/>
                                                                      <w:marTop w:val="0"/>
                                                                      <w:marBottom w:val="0"/>
                                                                      <w:divBdr>
                                                                        <w:top w:val="none" w:sz="0" w:space="0" w:color="auto"/>
                                                                        <w:left w:val="none" w:sz="0" w:space="0" w:color="auto"/>
                                                                        <w:bottom w:val="none" w:sz="0" w:space="0" w:color="auto"/>
                                                                        <w:right w:val="none" w:sz="0" w:space="0" w:color="auto"/>
                                                                      </w:divBdr>
                                                                      <w:divsChild>
                                                                        <w:div w:id="395667310">
                                                                          <w:marLeft w:val="0"/>
                                                                          <w:marRight w:val="0"/>
                                                                          <w:marTop w:val="0"/>
                                                                          <w:marBottom w:val="0"/>
                                                                          <w:divBdr>
                                                                            <w:top w:val="none" w:sz="0" w:space="0" w:color="auto"/>
                                                                            <w:left w:val="none" w:sz="0" w:space="0" w:color="auto"/>
                                                                            <w:bottom w:val="none" w:sz="0" w:space="0" w:color="auto"/>
                                                                            <w:right w:val="none" w:sz="0" w:space="0" w:color="auto"/>
                                                                          </w:divBdr>
                                                                        </w:div>
                                                                      </w:divsChild>
                                                                    </w:div>
                                                                    <w:div w:id="1015112638">
                                                                      <w:marLeft w:val="0"/>
                                                                      <w:marRight w:val="0"/>
                                                                      <w:marTop w:val="0"/>
                                                                      <w:marBottom w:val="0"/>
                                                                      <w:divBdr>
                                                                        <w:top w:val="none" w:sz="0" w:space="0" w:color="auto"/>
                                                                        <w:left w:val="none" w:sz="0" w:space="0" w:color="auto"/>
                                                                        <w:bottom w:val="none" w:sz="0" w:space="0" w:color="auto"/>
                                                                        <w:right w:val="none" w:sz="0" w:space="0" w:color="auto"/>
                                                                      </w:divBdr>
                                                                      <w:divsChild>
                                                                        <w:div w:id="380641170">
                                                                          <w:marLeft w:val="0"/>
                                                                          <w:marRight w:val="0"/>
                                                                          <w:marTop w:val="0"/>
                                                                          <w:marBottom w:val="0"/>
                                                                          <w:divBdr>
                                                                            <w:top w:val="none" w:sz="0" w:space="0" w:color="auto"/>
                                                                            <w:left w:val="none" w:sz="0" w:space="0" w:color="auto"/>
                                                                            <w:bottom w:val="none" w:sz="0" w:space="0" w:color="auto"/>
                                                                            <w:right w:val="none" w:sz="0" w:space="0" w:color="auto"/>
                                                                          </w:divBdr>
                                                                        </w:div>
                                                                      </w:divsChild>
                                                                    </w:div>
                                                                    <w:div w:id="2098332092">
                                                                      <w:marLeft w:val="0"/>
                                                                      <w:marRight w:val="0"/>
                                                                      <w:marTop w:val="0"/>
                                                                      <w:marBottom w:val="0"/>
                                                                      <w:divBdr>
                                                                        <w:top w:val="none" w:sz="0" w:space="0" w:color="auto"/>
                                                                        <w:left w:val="none" w:sz="0" w:space="0" w:color="auto"/>
                                                                        <w:bottom w:val="none" w:sz="0" w:space="0" w:color="auto"/>
                                                                        <w:right w:val="none" w:sz="0" w:space="0" w:color="auto"/>
                                                                      </w:divBdr>
                                                                      <w:divsChild>
                                                                        <w:div w:id="18895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4542435">
      <w:bodyDiv w:val="1"/>
      <w:marLeft w:val="0"/>
      <w:marRight w:val="0"/>
      <w:marTop w:val="0"/>
      <w:marBottom w:val="0"/>
      <w:divBdr>
        <w:top w:val="none" w:sz="0" w:space="0" w:color="auto"/>
        <w:left w:val="none" w:sz="0" w:space="0" w:color="auto"/>
        <w:bottom w:val="none" w:sz="0" w:space="0" w:color="auto"/>
        <w:right w:val="none" w:sz="0" w:space="0" w:color="auto"/>
      </w:divBdr>
      <w:divsChild>
        <w:div w:id="1180898391">
          <w:marLeft w:val="0"/>
          <w:marRight w:val="0"/>
          <w:marTop w:val="0"/>
          <w:marBottom w:val="0"/>
          <w:divBdr>
            <w:top w:val="none" w:sz="0" w:space="0" w:color="auto"/>
            <w:left w:val="none" w:sz="0" w:space="0" w:color="auto"/>
            <w:bottom w:val="none" w:sz="0" w:space="0" w:color="auto"/>
            <w:right w:val="none" w:sz="0" w:space="0" w:color="auto"/>
          </w:divBdr>
          <w:divsChild>
            <w:div w:id="1736704289">
              <w:marLeft w:val="0"/>
              <w:marRight w:val="0"/>
              <w:marTop w:val="0"/>
              <w:marBottom w:val="0"/>
              <w:divBdr>
                <w:top w:val="none" w:sz="0" w:space="0" w:color="auto"/>
                <w:left w:val="none" w:sz="0" w:space="0" w:color="auto"/>
                <w:bottom w:val="none" w:sz="0" w:space="0" w:color="auto"/>
                <w:right w:val="none" w:sz="0" w:space="0" w:color="auto"/>
              </w:divBdr>
              <w:divsChild>
                <w:div w:id="1154300451">
                  <w:marLeft w:val="0"/>
                  <w:marRight w:val="0"/>
                  <w:marTop w:val="0"/>
                  <w:marBottom w:val="0"/>
                  <w:divBdr>
                    <w:top w:val="none" w:sz="0" w:space="0" w:color="auto"/>
                    <w:left w:val="none" w:sz="0" w:space="0" w:color="auto"/>
                    <w:bottom w:val="none" w:sz="0" w:space="0" w:color="auto"/>
                    <w:right w:val="none" w:sz="0" w:space="0" w:color="auto"/>
                  </w:divBdr>
                  <w:divsChild>
                    <w:div w:id="339698396">
                      <w:marLeft w:val="0"/>
                      <w:marRight w:val="0"/>
                      <w:marTop w:val="0"/>
                      <w:marBottom w:val="0"/>
                      <w:divBdr>
                        <w:top w:val="none" w:sz="0" w:space="0" w:color="auto"/>
                        <w:left w:val="none" w:sz="0" w:space="0" w:color="auto"/>
                        <w:bottom w:val="none" w:sz="0" w:space="0" w:color="auto"/>
                        <w:right w:val="none" w:sz="0" w:space="0" w:color="auto"/>
                      </w:divBdr>
                      <w:divsChild>
                        <w:div w:id="1874031981">
                          <w:marLeft w:val="0"/>
                          <w:marRight w:val="0"/>
                          <w:marTop w:val="0"/>
                          <w:marBottom w:val="0"/>
                          <w:divBdr>
                            <w:top w:val="none" w:sz="0" w:space="0" w:color="auto"/>
                            <w:left w:val="none" w:sz="0" w:space="0" w:color="auto"/>
                            <w:bottom w:val="none" w:sz="0" w:space="0" w:color="auto"/>
                            <w:right w:val="none" w:sz="0" w:space="0" w:color="auto"/>
                          </w:divBdr>
                          <w:divsChild>
                            <w:div w:id="1336299772">
                              <w:marLeft w:val="0"/>
                              <w:marRight w:val="0"/>
                              <w:marTop w:val="0"/>
                              <w:marBottom w:val="0"/>
                              <w:divBdr>
                                <w:top w:val="none" w:sz="0" w:space="0" w:color="auto"/>
                                <w:left w:val="none" w:sz="0" w:space="0" w:color="auto"/>
                                <w:bottom w:val="none" w:sz="0" w:space="0" w:color="auto"/>
                                <w:right w:val="none" w:sz="0" w:space="0" w:color="auto"/>
                              </w:divBdr>
                              <w:divsChild>
                                <w:div w:id="1307929930">
                                  <w:marLeft w:val="0"/>
                                  <w:marRight w:val="0"/>
                                  <w:marTop w:val="0"/>
                                  <w:marBottom w:val="0"/>
                                  <w:divBdr>
                                    <w:top w:val="none" w:sz="0" w:space="0" w:color="auto"/>
                                    <w:left w:val="none" w:sz="0" w:space="0" w:color="auto"/>
                                    <w:bottom w:val="none" w:sz="0" w:space="0" w:color="auto"/>
                                    <w:right w:val="none" w:sz="0" w:space="0" w:color="auto"/>
                                  </w:divBdr>
                                  <w:divsChild>
                                    <w:div w:id="1917520372">
                                      <w:marLeft w:val="0"/>
                                      <w:marRight w:val="0"/>
                                      <w:marTop w:val="0"/>
                                      <w:marBottom w:val="0"/>
                                      <w:divBdr>
                                        <w:top w:val="none" w:sz="0" w:space="0" w:color="auto"/>
                                        <w:left w:val="none" w:sz="0" w:space="0" w:color="auto"/>
                                        <w:bottom w:val="none" w:sz="0" w:space="0" w:color="auto"/>
                                        <w:right w:val="none" w:sz="0" w:space="0" w:color="auto"/>
                                      </w:divBdr>
                                      <w:divsChild>
                                        <w:div w:id="56169149">
                                          <w:marLeft w:val="0"/>
                                          <w:marRight w:val="0"/>
                                          <w:marTop w:val="0"/>
                                          <w:marBottom w:val="0"/>
                                          <w:divBdr>
                                            <w:top w:val="none" w:sz="0" w:space="0" w:color="auto"/>
                                            <w:left w:val="none" w:sz="0" w:space="0" w:color="auto"/>
                                            <w:bottom w:val="none" w:sz="0" w:space="0" w:color="auto"/>
                                            <w:right w:val="none" w:sz="0" w:space="0" w:color="auto"/>
                                          </w:divBdr>
                                          <w:divsChild>
                                            <w:div w:id="1806502879">
                                              <w:marLeft w:val="0"/>
                                              <w:marRight w:val="0"/>
                                              <w:marTop w:val="0"/>
                                              <w:marBottom w:val="0"/>
                                              <w:divBdr>
                                                <w:top w:val="none" w:sz="0" w:space="0" w:color="auto"/>
                                                <w:left w:val="none" w:sz="0" w:space="0" w:color="auto"/>
                                                <w:bottom w:val="none" w:sz="0" w:space="0" w:color="auto"/>
                                                <w:right w:val="none" w:sz="0" w:space="0" w:color="auto"/>
                                              </w:divBdr>
                                              <w:divsChild>
                                                <w:div w:id="174805961">
                                                  <w:marLeft w:val="0"/>
                                                  <w:marRight w:val="0"/>
                                                  <w:marTop w:val="0"/>
                                                  <w:marBottom w:val="0"/>
                                                  <w:divBdr>
                                                    <w:top w:val="none" w:sz="0" w:space="0" w:color="auto"/>
                                                    <w:left w:val="none" w:sz="0" w:space="0" w:color="auto"/>
                                                    <w:bottom w:val="none" w:sz="0" w:space="0" w:color="auto"/>
                                                    <w:right w:val="none" w:sz="0" w:space="0" w:color="auto"/>
                                                  </w:divBdr>
                                                  <w:divsChild>
                                                    <w:div w:id="704258913">
                                                      <w:marLeft w:val="0"/>
                                                      <w:marRight w:val="0"/>
                                                      <w:marTop w:val="0"/>
                                                      <w:marBottom w:val="0"/>
                                                      <w:divBdr>
                                                        <w:top w:val="none" w:sz="0" w:space="0" w:color="auto"/>
                                                        <w:left w:val="none" w:sz="0" w:space="0" w:color="auto"/>
                                                        <w:bottom w:val="none" w:sz="0" w:space="0" w:color="auto"/>
                                                        <w:right w:val="none" w:sz="0" w:space="0" w:color="auto"/>
                                                      </w:divBdr>
                                                      <w:divsChild>
                                                        <w:div w:id="988637312">
                                                          <w:marLeft w:val="0"/>
                                                          <w:marRight w:val="0"/>
                                                          <w:marTop w:val="0"/>
                                                          <w:marBottom w:val="0"/>
                                                          <w:divBdr>
                                                            <w:top w:val="none" w:sz="0" w:space="0" w:color="auto"/>
                                                            <w:left w:val="none" w:sz="0" w:space="0" w:color="auto"/>
                                                            <w:bottom w:val="none" w:sz="0" w:space="0" w:color="auto"/>
                                                            <w:right w:val="none" w:sz="0" w:space="0" w:color="auto"/>
                                                          </w:divBdr>
                                                          <w:divsChild>
                                                            <w:div w:id="5838562">
                                                              <w:marLeft w:val="0"/>
                                                              <w:marRight w:val="0"/>
                                                              <w:marTop w:val="0"/>
                                                              <w:marBottom w:val="0"/>
                                                              <w:divBdr>
                                                                <w:top w:val="none" w:sz="0" w:space="0" w:color="auto"/>
                                                                <w:left w:val="none" w:sz="0" w:space="0" w:color="auto"/>
                                                                <w:bottom w:val="none" w:sz="0" w:space="0" w:color="auto"/>
                                                                <w:right w:val="none" w:sz="0" w:space="0" w:color="auto"/>
                                                              </w:divBdr>
                                                              <w:divsChild>
                                                                <w:div w:id="498889933">
                                                                  <w:marLeft w:val="0"/>
                                                                  <w:marRight w:val="0"/>
                                                                  <w:marTop w:val="0"/>
                                                                  <w:marBottom w:val="0"/>
                                                                  <w:divBdr>
                                                                    <w:top w:val="none" w:sz="0" w:space="0" w:color="auto"/>
                                                                    <w:left w:val="none" w:sz="0" w:space="0" w:color="auto"/>
                                                                    <w:bottom w:val="none" w:sz="0" w:space="0" w:color="auto"/>
                                                                    <w:right w:val="none" w:sz="0" w:space="0" w:color="auto"/>
                                                                  </w:divBdr>
                                                                </w:div>
                                                              </w:divsChild>
                                                            </w:div>
                                                            <w:div w:id="407924251">
                                                              <w:marLeft w:val="0"/>
                                                              <w:marRight w:val="0"/>
                                                              <w:marTop w:val="0"/>
                                                              <w:marBottom w:val="0"/>
                                                              <w:divBdr>
                                                                <w:top w:val="none" w:sz="0" w:space="0" w:color="auto"/>
                                                                <w:left w:val="none" w:sz="0" w:space="0" w:color="auto"/>
                                                                <w:bottom w:val="none" w:sz="0" w:space="0" w:color="auto"/>
                                                                <w:right w:val="none" w:sz="0" w:space="0" w:color="auto"/>
                                                              </w:divBdr>
                                                              <w:divsChild>
                                                                <w:div w:id="1533953253">
                                                                  <w:marLeft w:val="0"/>
                                                                  <w:marRight w:val="0"/>
                                                                  <w:marTop w:val="0"/>
                                                                  <w:marBottom w:val="0"/>
                                                                  <w:divBdr>
                                                                    <w:top w:val="none" w:sz="0" w:space="0" w:color="auto"/>
                                                                    <w:left w:val="none" w:sz="0" w:space="0" w:color="auto"/>
                                                                    <w:bottom w:val="none" w:sz="0" w:space="0" w:color="auto"/>
                                                                    <w:right w:val="none" w:sz="0" w:space="0" w:color="auto"/>
                                                                  </w:divBdr>
                                                                </w:div>
                                                              </w:divsChild>
                                                            </w:div>
                                                            <w:div w:id="614943049">
                                                              <w:marLeft w:val="0"/>
                                                              <w:marRight w:val="0"/>
                                                              <w:marTop w:val="0"/>
                                                              <w:marBottom w:val="0"/>
                                                              <w:divBdr>
                                                                <w:top w:val="none" w:sz="0" w:space="0" w:color="auto"/>
                                                                <w:left w:val="none" w:sz="0" w:space="0" w:color="auto"/>
                                                                <w:bottom w:val="none" w:sz="0" w:space="0" w:color="auto"/>
                                                                <w:right w:val="none" w:sz="0" w:space="0" w:color="auto"/>
                                                              </w:divBdr>
                                                            </w:div>
                                                            <w:div w:id="1547257258">
                                                              <w:marLeft w:val="0"/>
                                                              <w:marRight w:val="0"/>
                                                              <w:marTop w:val="0"/>
                                                              <w:marBottom w:val="0"/>
                                                              <w:divBdr>
                                                                <w:top w:val="none" w:sz="0" w:space="0" w:color="auto"/>
                                                                <w:left w:val="none" w:sz="0" w:space="0" w:color="auto"/>
                                                                <w:bottom w:val="none" w:sz="0" w:space="0" w:color="auto"/>
                                                                <w:right w:val="none" w:sz="0" w:space="0" w:color="auto"/>
                                                              </w:divBdr>
                                                              <w:divsChild>
                                                                <w:div w:id="8503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425308">
                                                      <w:marLeft w:val="0"/>
                                                      <w:marRight w:val="0"/>
                                                      <w:marTop w:val="0"/>
                                                      <w:marBottom w:val="0"/>
                                                      <w:divBdr>
                                                        <w:top w:val="none" w:sz="0" w:space="0" w:color="auto"/>
                                                        <w:left w:val="none" w:sz="0" w:space="0" w:color="auto"/>
                                                        <w:bottom w:val="none" w:sz="0" w:space="0" w:color="auto"/>
                                                        <w:right w:val="none" w:sz="0" w:space="0" w:color="auto"/>
                                                      </w:divBdr>
                                                      <w:divsChild>
                                                        <w:div w:id="2144031984">
                                                          <w:marLeft w:val="0"/>
                                                          <w:marRight w:val="0"/>
                                                          <w:marTop w:val="0"/>
                                                          <w:marBottom w:val="0"/>
                                                          <w:divBdr>
                                                            <w:top w:val="none" w:sz="0" w:space="0" w:color="auto"/>
                                                            <w:left w:val="none" w:sz="0" w:space="0" w:color="auto"/>
                                                            <w:bottom w:val="none" w:sz="0" w:space="0" w:color="auto"/>
                                                            <w:right w:val="none" w:sz="0" w:space="0" w:color="auto"/>
                                                          </w:divBdr>
                                                          <w:divsChild>
                                                            <w:div w:id="126557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365804">
                                                      <w:marLeft w:val="0"/>
                                                      <w:marRight w:val="0"/>
                                                      <w:marTop w:val="0"/>
                                                      <w:marBottom w:val="0"/>
                                                      <w:divBdr>
                                                        <w:top w:val="none" w:sz="0" w:space="0" w:color="auto"/>
                                                        <w:left w:val="none" w:sz="0" w:space="0" w:color="auto"/>
                                                        <w:bottom w:val="none" w:sz="0" w:space="0" w:color="auto"/>
                                                        <w:right w:val="none" w:sz="0" w:space="0" w:color="auto"/>
                                                      </w:divBdr>
                                                      <w:divsChild>
                                                        <w:div w:id="879591125">
                                                          <w:marLeft w:val="0"/>
                                                          <w:marRight w:val="0"/>
                                                          <w:marTop w:val="0"/>
                                                          <w:marBottom w:val="0"/>
                                                          <w:divBdr>
                                                            <w:top w:val="none" w:sz="0" w:space="0" w:color="auto"/>
                                                            <w:left w:val="none" w:sz="0" w:space="0" w:color="auto"/>
                                                            <w:bottom w:val="none" w:sz="0" w:space="0" w:color="auto"/>
                                                            <w:right w:val="none" w:sz="0" w:space="0" w:color="auto"/>
                                                          </w:divBdr>
                                                          <w:divsChild>
                                                            <w:div w:id="203588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503711">
                                                      <w:marLeft w:val="0"/>
                                                      <w:marRight w:val="0"/>
                                                      <w:marTop w:val="0"/>
                                                      <w:marBottom w:val="0"/>
                                                      <w:divBdr>
                                                        <w:top w:val="none" w:sz="0" w:space="0" w:color="auto"/>
                                                        <w:left w:val="none" w:sz="0" w:space="0" w:color="auto"/>
                                                        <w:bottom w:val="none" w:sz="0" w:space="0" w:color="auto"/>
                                                        <w:right w:val="none" w:sz="0" w:space="0" w:color="auto"/>
                                                      </w:divBdr>
                                                    </w:div>
                                                  </w:divsChild>
                                                </w:div>
                                                <w:div w:id="647905302">
                                                  <w:marLeft w:val="0"/>
                                                  <w:marRight w:val="0"/>
                                                  <w:marTop w:val="0"/>
                                                  <w:marBottom w:val="0"/>
                                                  <w:divBdr>
                                                    <w:top w:val="none" w:sz="0" w:space="0" w:color="auto"/>
                                                    <w:left w:val="none" w:sz="0" w:space="0" w:color="auto"/>
                                                    <w:bottom w:val="none" w:sz="0" w:space="0" w:color="auto"/>
                                                    <w:right w:val="none" w:sz="0" w:space="0" w:color="auto"/>
                                                  </w:divBdr>
                                                  <w:divsChild>
                                                    <w:div w:id="2017338478">
                                                      <w:marLeft w:val="0"/>
                                                      <w:marRight w:val="0"/>
                                                      <w:marTop w:val="0"/>
                                                      <w:marBottom w:val="0"/>
                                                      <w:divBdr>
                                                        <w:top w:val="none" w:sz="0" w:space="0" w:color="auto"/>
                                                        <w:left w:val="none" w:sz="0" w:space="0" w:color="auto"/>
                                                        <w:bottom w:val="none" w:sz="0" w:space="0" w:color="auto"/>
                                                        <w:right w:val="none" w:sz="0" w:space="0" w:color="auto"/>
                                                      </w:divBdr>
                                                    </w:div>
                                                  </w:divsChild>
                                                </w:div>
                                                <w:div w:id="1125395264">
                                                  <w:marLeft w:val="0"/>
                                                  <w:marRight w:val="0"/>
                                                  <w:marTop w:val="0"/>
                                                  <w:marBottom w:val="0"/>
                                                  <w:divBdr>
                                                    <w:top w:val="none" w:sz="0" w:space="0" w:color="auto"/>
                                                    <w:left w:val="none" w:sz="0" w:space="0" w:color="auto"/>
                                                    <w:bottom w:val="none" w:sz="0" w:space="0" w:color="auto"/>
                                                    <w:right w:val="none" w:sz="0" w:space="0" w:color="auto"/>
                                                  </w:divBdr>
                                                  <w:divsChild>
                                                    <w:div w:id="10843182">
                                                      <w:marLeft w:val="0"/>
                                                      <w:marRight w:val="0"/>
                                                      <w:marTop w:val="0"/>
                                                      <w:marBottom w:val="0"/>
                                                      <w:divBdr>
                                                        <w:top w:val="none" w:sz="0" w:space="0" w:color="auto"/>
                                                        <w:left w:val="none" w:sz="0" w:space="0" w:color="auto"/>
                                                        <w:bottom w:val="none" w:sz="0" w:space="0" w:color="auto"/>
                                                        <w:right w:val="none" w:sz="0" w:space="0" w:color="auto"/>
                                                      </w:divBdr>
                                                      <w:divsChild>
                                                        <w:div w:id="1297493352">
                                                          <w:marLeft w:val="0"/>
                                                          <w:marRight w:val="0"/>
                                                          <w:marTop w:val="0"/>
                                                          <w:marBottom w:val="0"/>
                                                          <w:divBdr>
                                                            <w:top w:val="none" w:sz="0" w:space="0" w:color="auto"/>
                                                            <w:left w:val="none" w:sz="0" w:space="0" w:color="auto"/>
                                                            <w:bottom w:val="none" w:sz="0" w:space="0" w:color="auto"/>
                                                            <w:right w:val="none" w:sz="0" w:space="0" w:color="auto"/>
                                                          </w:divBdr>
                                                          <w:divsChild>
                                                            <w:div w:id="29244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411983">
                                                      <w:marLeft w:val="0"/>
                                                      <w:marRight w:val="0"/>
                                                      <w:marTop w:val="0"/>
                                                      <w:marBottom w:val="0"/>
                                                      <w:divBdr>
                                                        <w:top w:val="none" w:sz="0" w:space="0" w:color="auto"/>
                                                        <w:left w:val="none" w:sz="0" w:space="0" w:color="auto"/>
                                                        <w:bottom w:val="none" w:sz="0" w:space="0" w:color="auto"/>
                                                        <w:right w:val="none" w:sz="0" w:space="0" w:color="auto"/>
                                                      </w:divBdr>
                                                      <w:divsChild>
                                                        <w:div w:id="865287276">
                                                          <w:marLeft w:val="0"/>
                                                          <w:marRight w:val="0"/>
                                                          <w:marTop w:val="0"/>
                                                          <w:marBottom w:val="0"/>
                                                          <w:divBdr>
                                                            <w:top w:val="none" w:sz="0" w:space="0" w:color="auto"/>
                                                            <w:left w:val="none" w:sz="0" w:space="0" w:color="auto"/>
                                                            <w:bottom w:val="none" w:sz="0" w:space="0" w:color="auto"/>
                                                            <w:right w:val="none" w:sz="0" w:space="0" w:color="auto"/>
                                                          </w:divBdr>
                                                          <w:divsChild>
                                                            <w:div w:id="84170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087606">
                                                      <w:marLeft w:val="0"/>
                                                      <w:marRight w:val="0"/>
                                                      <w:marTop w:val="0"/>
                                                      <w:marBottom w:val="0"/>
                                                      <w:divBdr>
                                                        <w:top w:val="none" w:sz="0" w:space="0" w:color="auto"/>
                                                        <w:left w:val="none" w:sz="0" w:space="0" w:color="auto"/>
                                                        <w:bottom w:val="none" w:sz="0" w:space="0" w:color="auto"/>
                                                        <w:right w:val="none" w:sz="0" w:space="0" w:color="auto"/>
                                                      </w:divBdr>
                                                      <w:divsChild>
                                                        <w:div w:id="488981737">
                                                          <w:marLeft w:val="0"/>
                                                          <w:marRight w:val="0"/>
                                                          <w:marTop w:val="0"/>
                                                          <w:marBottom w:val="0"/>
                                                          <w:divBdr>
                                                            <w:top w:val="none" w:sz="0" w:space="0" w:color="auto"/>
                                                            <w:left w:val="none" w:sz="0" w:space="0" w:color="auto"/>
                                                            <w:bottom w:val="none" w:sz="0" w:space="0" w:color="auto"/>
                                                            <w:right w:val="none" w:sz="0" w:space="0" w:color="auto"/>
                                                          </w:divBdr>
                                                        </w:div>
                                                      </w:divsChild>
                                                    </w:div>
                                                    <w:div w:id="1788961109">
                                                      <w:marLeft w:val="0"/>
                                                      <w:marRight w:val="0"/>
                                                      <w:marTop w:val="0"/>
                                                      <w:marBottom w:val="0"/>
                                                      <w:divBdr>
                                                        <w:top w:val="none" w:sz="0" w:space="0" w:color="auto"/>
                                                        <w:left w:val="none" w:sz="0" w:space="0" w:color="auto"/>
                                                        <w:bottom w:val="none" w:sz="0" w:space="0" w:color="auto"/>
                                                        <w:right w:val="none" w:sz="0" w:space="0" w:color="auto"/>
                                                      </w:divBdr>
                                                      <w:divsChild>
                                                        <w:div w:id="1640570668">
                                                          <w:marLeft w:val="0"/>
                                                          <w:marRight w:val="0"/>
                                                          <w:marTop w:val="0"/>
                                                          <w:marBottom w:val="0"/>
                                                          <w:divBdr>
                                                            <w:top w:val="none" w:sz="0" w:space="0" w:color="auto"/>
                                                            <w:left w:val="none" w:sz="0" w:space="0" w:color="auto"/>
                                                            <w:bottom w:val="none" w:sz="0" w:space="0" w:color="auto"/>
                                                            <w:right w:val="none" w:sz="0" w:space="0" w:color="auto"/>
                                                          </w:divBdr>
                                                          <w:divsChild>
                                                            <w:div w:id="1641886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701231">
                                                      <w:marLeft w:val="0"/>
                                                      <w:marRight w:val="0"/>
                                                      <w:marTop w:val="0"/>
                                                      <w:marBottom w:val="0"/>
                                                      <w:divBdr>
                                                        <w:top w:val="none" w:sz="0" w:space="0" w:color="auto"/>
                                                        <w:left w:val="none" w:sz="0" w:space="0" w:color="auto"/>
                                                        <w:bottom w:val="none" w:sz="0" w:space="0" w:color="auto"/>
                                                        <w:right w:val="none" w:sz="0" w:space="0" w:color="auto"/>
                                                      </w:divBdr>
                                                    </w:div>
                                                  </w:divsChild>
                                                </w:div>
                                                <w:div w:id="1861047888">
                                                  <w:marLeft w:val="0"/>
                                                  <w:marRight w:val="0"/>
                                                  <w:marTop w:val="0"/>
                                                  <w:marBottom w:val="0"/>
                                                  <w:divBdr>
                                                    <w:top w:val="none" w:sz="0" w:space="0" w:color="auto"/>
                                                    <w:left w:val="none" w:sz="0" w:space="0" w:color="auto"/>
                                                    <w:bottom w:val="none" w:sz="0" w:space="0" w:color="auto"/>
                                                    <w:right w:val="none" w:sz="0" w:space="0" w:color="auto"/>
                                                  </w:divBdr>
                                                  <w:divsChild>
                                                    <w:div w:id="48405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90678637">
      <w:bodyDiv w:val="1"/>
      <w:marLeft w:val="0"/>
      <w:marRight w:val="0"/>
      <w:marTop w:val="0"/>
      <w:marBottom w:val="0"/>
      <w:divBdr>
        <w:top w:val="none" w:sz="0" w:space="0" w:color="auto"/>
        <w:left w:val="none" w:sz="0" w:space="0" w:color="auto"/>
        <w:bottom w:val="none" w:sz="0" w:space="0" w:color="auto"/>
        <w:right w:val="none" w:sz="0" w:space="0" w:color="auto"/>
      </w:divBdr>
      <w:divsChild>
        <w:div w:id="1857844929">
          <w:marLeft w:val="0"/>
          <w:marRight w:val="0"/>
          <w:marTop w:val="0"/>
          <w:marBottom w:val="0"/>
          <w:divBdr>
            <w:top w:val="none" w:sz="0" w:space="0" w:color="auto"/>
            <w:left w:val="none" w:sz="0" w:space="0" w:color="auto"/>
            <w:bottom w:val="none" w:sz="0" w:space="0" w:color="auto"/>
            <w:right w:val="none" w:sz="0" w:space="0" w:color="auto"/>
          </w:divBdr>
          <w:divsChild>
            <w:div w:id="2002732787">
              <w:marLeft w:val="0"/>
              <w:marRight w:val="0"/>
              <w:marTop w:val="0"/>
              <w:marBottom w:val="0"/>
              <w:divBdr>
                <w:top w:val="none" w:sz="0" w:space="0" w:color="auto"/>
                <w:left w:val="none" w:sz="0" w:space="0" w:color="auto"/>
                <w:bottom w:val="none" w:sz="0" w:space="0" w:color="auto"/>
                <w:right w:val="none" w:sz="0" w:space="0" w:color="auto"/>
              </w:divBdr>
              <w:divsChild>
                <w:div w:id="1214151678">
                  <w:marLeft w:val="0"/>
                  <w:marRight w:val="0"/>
                  <w:marTop w:val="0"/>
                  <w:marBottom w:val="0"/>
                  <w:divBdr>
                    <w:top w:val="none" w:sz="0" w:space="0" w:color="auto"/>
                    <w:left w:val="none" w:sz="0" w:space="0" w:color="auto"/>
                    <w:bottom w:val="none" w:sz="0" w:space="0" w:color="auto"/>
                    <w:right w:val="none" w:sz="0" w:space="0" w:color="auto"/>
                  </w:divBdr>
                  <w:divsChild>
                    <w:div w:id="133522384">
                      <w:marLeft w:val="0"/>
                      <w:marRight w:val="0"/>
                      <w:marTop w:val="0"/>
                      <w:marBottom w:val="0"/>
                      <w:divBdr>
                        <w:top w:val="none" w:sz="0" w:space="0" w:color="auto"/>
                        <w:left w:val="none" w:sz="0" w:space="0" w:color="auto"/>
                        <w:bottom w:val="none" w:sz="0" w:space="0" w:color="auto"/>
                        <w:right w:val="none" w:sz="0" w:space="0" w:color="auto"/>
                      </w:divBdr>
                      <w:divsChild>
                        <w:div w:id="1272397782">
                          <w:marLeft w:val="0"/>
                          <w:marRight w:val="0"/>
                          <w:marTop w:val="0"/>
                          <w:marBottom w:val="0"/>
                          <w:divBdr>
                            <w:top w:val="none" w:sz="0" w:space="0" w:color="auto"/>
                            <w:left w:val="none" w:sz="0" w:space="0" w:color="auto"/>
                            <w:bottom w:val="none" w:sz="0" w:space="0" w:color="auto"/>
                            <w:right w:val="none" w:sz="0" w:space="0" w:color="auto"/>
                          </w:divBdr>
                          <w:divsChild>
                            <w:div w:id="2126805750">
                              <w:marLeft w:val="0"/>
                              <w:marRight w:val="0"/>
                              <w:marTop w:val="0"/>
                              <w:marBottom w:val="0"/>
                              <w:divBdr>
                                <w:top w:val="none" w:sz="0" w:space="0" w:color="auto"/>
                                <w:left w:val="none" w:sz="0" w:space="0" w:color="auto"/>
                                <w:bottom w:val="none" w:sz="0" w:space="0" w:color="auto"/>
                                <w:right w:val="none" w:sz="0" w:space="0" w:color="auto"/>
                              </w:divBdr>
                              <w:divsChild>
                                <w:div w:id="1908294681">
                                  <w:marLeft w:val="0"/>
                                  <w:marRight w:val="0"/>
                                  <w:marTop w:val="0"/>
                                  <w:marBottom w:val="0"/>
                                  <w:divBdr>
                                    <w:top w:val="none" w:sz="0" w:space="0" w:color="auto"/>
                                    <w:left w:val="none" w:sz="0" w:space="0" w:color="auto"/>
                                    <w:bottom w:val="none" w:sz="0" w:space="0" w:color="auto"/>
                                    <w:right w:val="none" w:sz="0" w:space="0" w:color="auto"/>
                                  </w:divBdr>
                                  <w:divsChild>
                                    <w:div w:id="1493792669">
                                      <w:marLeft w:val="0"/>
                                      <w:marRight w:val="0"/>
                                      <w:marTop w:val="0"/>
                                      <w:marBottom w:val="0"/>
                                      <w:divBdr>
                                        <w:top w:val="none" w:sz="0" w:space="0" w:color="auto"/>
                                        <w:left w:val="none" w:sz="0" w:space="0" w:color="auto"/>
                                        <w:bottom w:val="none" w:sz="0" w:space="0" w:color="auto"/>
                                        <w:right w:val="none" w:sz="0" w:space="0" w:color="auto"/>
                                      </w:divBdr>
                                      <w:divsChild>
                                        <w:div w:id="1630671252">
                                          <w:marLeft w:val="0"/>
                                          <w:marRight w:val="0"/>
                                          <w:marTop w:val="0"/>
                                          <w:marBottom w:val="0"/>
                                          <w:divBdr>
                                            <w:top w:val="none" w:sz="0" w:space="0" w:color="auto"/>
                                            <w:left w:val="none" w:sz="0" w:space="0" w:color="auto"/>
                                            <w:bottom w:val="none" w:sz="0" w:space="0" w:color="auto"/>
                                            <w:right w:val="none" w:sz="0" w:space="0" w:color="auto"/>
                                          </w:divBdr>
                                          <w:divsChild>
                                            <w:div w:id="538661830">
                                              <w:marLeft w:val="0"/>
                                              <w:marRight w:val="0"/>
                                              <w:marTop w:val="0"/>
                                              <w:marBottom w:val="0"/>
                                              <w:divBdr>
                                                <w:top w:val="none" w:sz="0" w:space="0" w:color="auto"/>
                                                <w:left w:val="none" w:sz="0" w:space="0" w:color="auto"/>
                                                <w:bottom w:val="none" w:sz="0" w:space="0" w:color="auto"/>
                                                <w:right w:val="none" w:sz="0" w:space="0" w:color="auto"/>
                                              </w:divBdr>
                                              <w:divsChild>
                                                <w:div w:id="747851679">
                                                  <w:marLeft w:val="0"/>
                                                  <w:marRight w:val="0"/>
                                                  <w:marTop w:val="0"/>
                                                  <w:marBottom w:val="0"/>
                                                  <w:divBdr>
                                                    <w:top w:val="none" w:sz="0" w:space="0" w:color="auto"/>
                                                    <w:left w:val="none" w:sz="0" w:space="0" w:color="auto"/>
                                                    <w:bottom w:val="none" w:sz="0" w:space="0" w:color="auto"/>
                                                    <w:right w:val="none" w:sz="0" w:space="0" w:color="auto"/>
                                                  </w:divBdr>
                                                  <w:divsChild>
                                                    <w:div w:id="18627236">
                                                      <w:marLeft w:val="0"/>
                                                      <w:marRight w:val="0"/>
                                                      <w:marTop w:val="0"/>
                                                      <w:marBottom w:val="0"/>
                                                      <w:divBdr>
                                                        <w:top w:val="none" w:sz="0" w:space="0" w:color="auto"/>
                                                        <w:left w:val="none" w:sz="0" w:space="0" w:color="auto"/>
                                                        <w:bottom w:val="none" w:sz="0" w:space="0" w:color="auto"/>
                                                        <w:right w:val="none" w:sz="0" w:space="0" w:color="auto"/>
                                                      </w:divBdr>
                                                      <w:divsChild>
                                                        <w:div w:id="1791363513">
                                                          <w:marLeft w:val="0"/>
                                                          <w:marRight w:val="0"/>
                                                          <w:marTop w:val="0"/>
                                                          <w:marBottom w:val="0"/>
                                                          <w:divBdr>
                                                            <w:top w:val="none" w:sz="0" w:space="0" w:color="auto"/>
                                                            <w:left w:val="none" w:sz="0" w:space="0" w:color="auto"/>
                                                            <w:bottom w:val="none" w:sz="0" w:space="0" w:color="auto"/>
                                                            <w:right w:val="none" w:sz="0" w:space="0" w:color="auto"/>
                                                          </w:divBdr>
                                                          <w:divsChild>
                                                            <w:div w:id="1045252978">
                                                              <w:marLeft w:val="0"/>
                                                              <w:marRight w:val="0"/>
                                                              <w:marTop w:val="0"/>
                                                              <w:marBottom w:val="0"/>
                                                              <w:divBdr>
                                                                <w:top w:val="none" w:sz="0" w:space="0" w:color="auto"/>
                                                                <w:left w:val="none" w:sz="0" w:space="0" w:color="auto"/>
                                                                <w:bottom w:val="none" w:sz="0" w:space="0" w:color="auto"/>
                                                                <w:right w:val="none" w:sz="0" w:space="0" w:color="auto"/>
                                                              </w:divBdr>
                                                              <w:divsChild>
                                                                <w:div w:id="2062048441">
                                                                  <w:marLeft w:val="0"/>
                                                                  <w:marRight w:val="0"/>
                                                                  <w:marTop w:val="0"/>
                                                                  <w:marBottom w:val="0"/>
                                                                  <w:divBdr>
                                                                    <w:top w:val="none" w:sz="0" w:space="0" w:color="auto"/>
                                                                    <w:left w:val="none" w:sz="0" w:space="0" w:color="auto"/>
                                                                    <w:bottom w:val="none" w:sz="0" w:space="0" w:color="auto"/>
                                                                    <w:right w:val="none" w:sz="0" w:space="0" w:color="auto"/>
                                                                  </w:divBdr>
                                                                  <w:divsChild>
                                                                    <w:div w:id="843284268">
                                                                      <w:marLeft w:val="0"/>
                                                                      <w:marRight w:val="0"/>
                                                                      <w:marTop w:val="0"/>
                                                                      <w:marBottom w:val="0"/>
                                                                      <w:divBdr>
                                                                        <w:top w:val="none" w:sz="0" w:space="0" w:color="auto"/>
                                                                        <w:left w:val="none" w:sz="0" w:space="0" w:color="auto"/>
                                                                        <w:bottom w:val="none" w:sz="0" w:space="0" w:color="auto"/>
                                                                        <w:right w:val="none" w:sz="0" w:space="0" w:color="auto"/>
                                                                      </w:divBdr>
                                                                      <w:divsChild>
                                                                        <w:div w:id="619385135">
                                                                          <w:marLeft w:val="0"/>
                                                                          <w:marRight w:val="0"/>
                                                                          <w:marTop w:val="0"/>
                                                                          <w:marBottom w:val="0"/>
                                                                          <w:divBdr>
                                                                            <w:top w:val="none" w:sz="0" w:space="0" w:color="auto"/>
                                                                            <w:left w:val="none" w:sz="0" w:space="0" w:color="auto"/>
                                                                            <w:bottom w:val="none" w:sz="0" w:space="0" w:color="auto"/>
                                                                            <w:right w:val="none" w:sz="0" w:space="0" w:color="auto"/>
                                                                          </w:divBdr>
                                                                        </w:div>
                                                                      </w:divsChild>
                                                                    </w:div>
                                                                    <w:div w:id="1580208743">
                                                                      <w:marLeft w:val="0"/>
                                                                      <w:marRight w:val="0"/>
                                                                      <w:marTop w:val="0"/>
                                                                      <w:marBottom w:val="0"/>
                                                                      <w:divBdr>
                                                                        <w:top w:val="none" w:sz="0" w:space="0" w:color="auto"/>
                                                                        <w:left w:val="none" w:sz="0" w:space="0" w:color="auto"/>
                                                                        <w:bottom w:val="none" w:sz="0" w:space="0" w:color="auto"/>
                                                                        <w:right w:val="none" w:sz="0" w:space="0" w:color="auto"/>
                                                                      </w:divBdr>
                                                                      <w:divsChild>
                                                                        <w:div w:id="1450902744">
                                                                          <w:marLeft w:val="0"/>
                                                                          <w:marRight w:val="0"/>
                                                                          <w:marTop w:val="0"/>
                                                                          <w:marBottom w:val="0"/>
                                                                          <w:divBdr>
                                                                            <w:top w:val="none" w:sz="0" w:space="0" w:color="auto"/>
                                                                            <w:left w:val="none" w:sz="0" w:space="0" w:color="auto"/>
                                                                            <w:bottom w:val="none" w:sz="0" w:space="0" w:color="auto"/>
                                                                            <w:right w:val="none" w:sz="0" w:space="0" w:color="auto"/>
                                                                          </w:divBdr>
                                                                        </w:div>
                                                                      </w:divsChild>
                                                                    </w:div>
                                                                    <w:div w:id="1619331203">
                                                                      <w:marLeft w:val="0"/>
                                                                      <w:marRight w:val="0"/>
                                                                      <w:marTop w:val="0"/>
                                                                      <w:marBottom w:val="0"/>
                                                                      <w:divBdr>
                                                                        <w:top w:val="none" w:sz="0" w:space="0" w:color="auto"/>
                                                                        <w:left w:val="none" w:sz="0" w:space="0" w:color="auto"/>
                                                                        <w:bottom w:val="none" w:sz="0" w:space="0" w:color="auto"/>
                                                                        <w:right w:val="none" w:sz="0" w:space="0" w:color="auto"/>
                                                                      </w:divBdr>
                                                                      <w:divsChild>
                                                                        <w:div w:id="117153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y.gaz-system.cen@gaz-system.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tp.gaz-system.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cert@gaz-system.pl" TargetMode="External"/><Relationship Id="rId4" Type="http://schemas.openxmlformats.org/officeDocument/2006/relationships/settings" Target="settings.xml"/><Relationship Id="rId9" Type="http://schemas.openxmlformats.org/officeDocument/2006/relationships/hyperlink" Target="https://www.gaz-system.pl/pl/polityka-prywatnosci/cele-i-podstawy-prawne-przetwarzania.htm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FA220B-1AF4-485D-A71B-461971ECD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24</Pages>
  <Words>10103</Words>
  <Characters>60621</Characters>
  <Application>Microsoft Office Word</Application>
  <DocSecurity>0</DocSecurity>
  <Lines>505</Lines>
  <Paragraphs>141</Paragraphs>
  <ScaleCrop>false</ScaleCrop>
  <HeadingPairs>
    <vt:vector size="2" baseType="variant">
      <vt:variant>
        <vt:lpstr>Tytuł</vt:lpstr>
      </vt:variant>
      <vt:variant>
        <vt:i4>1</vt:i4>
      </vt:variant>
    </vt:vector>
  </HeadingPairs>
  <TitlesOfParts>
    <vt:vector size="1" baseType="lpstr">
      <vt:lpstr>U M O W A</vt:lpstr>
    </vt:vector>
  </TitlesOfParts>
  <Company>Hewlett-Packard Company</Company>
  <LinksUpToDate>false</LinksUpToDate>
  <CharactersWithSpaces>70583</CharactersWithSpaces>
  <SharedDoc>false</SharedDoc>
  <HLinks>
    <vt:vector size="30" baseType="variant">
      <vt:variant>
        <vt:i4>6684756</vt:i4>
      </vt:variant>
      <vt:variant>
        <vt:i4>12</vt:i4>
      </vt:variant>
      <vt:variant>
        <vt:i4>0</vt:i4>
      </vt:variant>
      <vt:variant>
        <vt:i4>5</vt:i4>
      </vt:variant>
      <vt:variant>
        <vt:lpwstr>mailto:anna.llas@gaz-system.pl</vt:lpwstr>
      </vt:variant>
      <vt:variant>
        <vt:lpwstr/>
      </vt:variant>
      <vt:variant>
        <vt:i4>2293762</vt:i4>
      </vt:variant>
      <vt:variant>
        <vt:i4>9</vt:i4>
      </vt:variant>
      <vt:variant>
        <vt:i4>0</vt:i4>
      </vt:variant>
      <vt:variant>
        <vt:i4>5</vt:i4>
      </vt:variant>
      <vt:variant>
        <vt:lpwstr>mailto:barbara.misterska-dragan@mistersaudytor.pl</vt:lpwstr>
      </vt:variant>
      <vt:variant>
        <vt:lpwstr/>
      </vt:variant>
      <vt:variant>
        <vt:i4>3342349</vt:i4>
      </vt:variant>
      <vt:variant>
        <vt:i4>6</vt:i4>
      </vt:variant>
      <vt:variant>
        <vt:i4>0</vt:i4>
      </vt:variant>
      <vt:variant>
        <vt:i4>5</vt:i4>
      </vt:variant>
      <vt:variant>
        <vt:lpwstr>mailto:biuro@mistersaudytor.pl</vt:lpwstr>
      </vt:variant>
      <vt:variant>
        <vt:lpwstr/>
      </vt:variant>
      <vt:variant>
        <vt:i4>3866708</vt:i4>
      </vt:variant>
      <vt:variant>
        <vt:i4>3</vt:i4>
      </vt:variant>
      <vt:variant>
        <vt:i4>0</vt:i4>
      </vt:variant>
      <vt:variant>
        <vt:i4>5</vt:i4>
      </vt:variant>
      <vt:variant>
        <vt:lpwstr>mailto:arkadiusz.trwoga@mistersaudytor.pl</vt:lpwstr>
      </vt:variant>
      <vt:variant>
        <vt:lpwstr/>
      </vt:variant>
      <vt:variant>
        <vt:i4>3866708</vt:i4>
      </vt:variant>
      <vt:variant>
        <vt:i4>0</vt:i4>
      </vt:variant>
      <vt:variant>
        <vt:i4>0</vt:i4>
      </vt:variant>
      <vt:variant>
        <vt:i4>5</vt:i4>
      </vt:variant>
      <vt:variant>
        <vt:lpwstr>mailto:arkadiusz.trwoga@mistersaudytor.pl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M O W A</dc:title>
  <dc:subject/>
  <dc:creator>Radca Prawny Edyta Janeczek</dc:creator>
  <cp:keywords/>
  <cp:lastModifiedBy>Żak Agnieszka</cp:lastModifiedBy>
  <cp:revision>3</cp:revision>
  <cp:lastPrinted>2024-08-26T07:11:00Z</cp:lastPrinted>
  <dcterms:created xsi:type="dcterms:W3CDTF">2024-08-29T12:39:00Z</dcterms:created>
  <dcterms:modified xsi:type="dcterms:W3CDTF">2024-08-29T12:42:00Z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