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525" w:rsidRPr="00785875" w:rsidRDefault="00356525" w:rsidP="00356525">
      <w:pPr>
        <w:jc w:val="right"/>
        <w:rPr>
          <w:rStyle w:val="Gasstyl1"/>
          <w:b/>
        </w:rPr>
      </w:pPr>
      <w:r>
        <w:rPr>
          <w:rStyle w:val="Gasstyl1"/>
          <w:b/>
        </w:rPr>
        <w:t xml:space="preserve">Załącznik nr 2 </w:t>
      </w:r>
      <w:r w:rsidRPr="00785875">
        <w:rPr>
          <w:rStyle w:val="Gasstyl1"/>
          <w:b/>
        </w:rPr>
        <w:t xml:space="preserve"> do </w:t>
      </w:r>
      <w:r>
        <w:rPr>
          <w:rStyle w:val="Gasstyl1"/>
          <w:b/>
        </w:rPr>
        <w:t xml:space="preserve">Informacji o Dialogu Technicznym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363"/>
        <w:gridCol w:w="5409"/>
      </w:tblGrid>
      <w:tr w:rsidR="00356525" w:rsidTr="003D13DA">
        <w:tc>
          <w:tcPr>
            <w:tcW w:w="5456" w:type="dxa"/>
          </w:tcPr>
          <w:p w:rsidR="00356525" w:rsidRDefault="00356525" w:rsidP="003D13DA"/>
        </w:tc>
        <w:tc>
          <w:tcPr>
            <w:tcW w:w="5456" w:type="dxa"/>
          </w:tcPr>
          <w:p w:rsidR="00356525" w:rsidRDefault="00356525" w:rsidP="003D13DA">
            <w:pPr>
              <w:jc w:val="right"/>
            </w:pPr>
          </w:p>
          <w:p w:rsidR="006F3D57" w:rsidRDefault="006F3D57" w:rsidP="003D13DA">
            <w:pPr>
              <w:jc w:val="right"/>
            </w:pPr>
          </w:p>
          <w:p w:rsidR="006F3D57" w:rsidRDefault="006F3D57" w:rsidP="003D13DA">
            <w:pPr>
              <w:jc w:val="right"/>
            </w:pPr>
          </w:p>
          <w:p w:rsidR="00356525" w:rsidRDefault="00356525" w:rsidP="003D13DA">
            <w:pPr>
              <w:jc w:val="right"/>
            </w:pPr>
            <w:r>
              <w:t>…………………….…, dn.</w:t>
            </w:r>
            <w:r w:rsidRPr="007B6A10">
              <w:rPr>
                <w:sz w:val="16"/>
                <w:szCs w:val="16"/>
              </w:rPr>
              <w:t>…………</w:t>
            </w:r>
            <w:r>
              <w:rPr>
                <w:sz w:val="16"/>
                <w:szCs w:val="16"/>
              </w:rPr>
              <w:t>……………..</w:t>
            </w:r>
            <w:r w:rsidRPr="007B6A10">
              <w:rPr>
                <w:sz w:val="16"/>
                <w:szCs w:val="16"/>
              </w:rPr>
              <w:t>…………….</w:t>
            </w:r>
            <w:r>
              <w:t xml:space="preserve"> </w:t>
            </w:r>
          </w:p>
        </w:tc>
      </w:tr>
    </w:tbl>
    <w:p w:rsidR="00356525" w:rsidRPr="00A44F95" w:rsidRDefault="00356525" w:rsidP="00356525"/>
    <w:p w:rsidR="00356525" w:rsidRDefault="00356525" w:rsidP="00356525">
      <w:pPr>
        <w:rPr>
          <w:b/>
        </w:rPr>
      </w:pPr>
    </w:p>
    <w:p w:rsidR="00356525" w:rsidRPr="00EE47EA" w:rsidRDefault="00356525" w:rsidP="00356525">
      <w:pPr>
        <w:rPr>
          <w:i/>
          <w:sz w:val="16"/>
          <w:szCs w:val="16"/>
        </w:rPr>
      </w:pPr>
      <w:r w:rsidRPr="00EE47EA">
        <w:rPr>
          <w:i/>
          <w:sz w:val="16"/>
          <w:szCs w:val="16"/>
        </w:rPr>
        <w:t>………………………………………………………………</w:t>
      </w:r>
      <w:r>
        <w:rPr>
          <w:i/>
          <w:sz w:val="16"/>
          <w:szCs w:val="16"/>
        </w:rPr>
        <w:t>…………..</w:t>
      </w:r>
    </w:p>
    <w:p w:rsidR="00356525" w:rsidRPr="00EE47EA" w:rsidRDefault="00356525" w:rsidP="00356525">
      <w:pPr>
        <w:outlineLvl w:val="0"/>
        <w:rPr>
          <w:i/>
          <w:sz w:val="16"/>
          <w:szCs w:val="16"/>
        </w:rPr>
      </w:pPr>
      <w:r w:rsidRPr="00EE47EA">
        <w:rPr>
          <w:i/>
          <w:sz w:val="16"/>
          <w:szCs w:val="16"/>
        </w:rPr>
        <w:t>Imię i nazwisko</w:t>
      </w:r>
    </w:p>
    <w:p w:rsidR="00356525" w:rsidRDefault="00356525" w:rsidP="00356525">
      <w:pPr>
        <w:rPr>
          <w:i/>
          <w:sz w:val="16"/>
          <w:szCs w:val="16"/>
        </w:rPr>
      </w:pPr>
    </w:p>
    <w:p w:rsidR="00356525" w:rsidRPr="00EE47EA" w:rsidRDefault="00356525" w:rsidP="00356525">
      <w:pPr>
        <w:rPr>
          <w:i/>
          <w:sz w:val="16"/>
          <w:szCs w:val="16"/>
        </w:rPr>
      </w:pPr>
      <w:r w:rsidRPr="00EE47EA">
        <w:rPr>
          <w:i/>
          <w:sz w:val="16"/>
          <w:szCs w:val="16"/>
        </w:rPr>
        <w:t>…………………………………………………………………………</w:t>
      </w:r>
    </w:p>
    <w:p w:rsidR="00356525" w:rsidRDefault="00356525" w:rsidP="00356525">
      <w:pPr>
        <w:outlineLvl w:val="0"/>
        <w:rPr>
          <w:i/>
          <w:sz w:val="16"/>
          <w:szCs w:val="16"/>
        </w:rPr>
      </w:pPr>
      <w:r w:rsidRPr="00EE47EA">
        <w:rPr>
          <w:i/>
          <w:sz w:val="16"/>
          <w:szCs w:val="16"/>
        </w:rPr>
        <w:t xml:space="preserve">Stanowisko </w:t>
      </w:r>
    </w:p>
    <w:p w:rsidR="00356525" w:rsidRDefault="00356525" w:rsidP="00356525">
      <w:pPr>
        <w:rPr>
          <w:b/>
          <w:sz w:val="22"/>
          <w:szCs w:val="22"/>
        </w:rPr>
      </w:pPr>
    </w:p>
    <w:p w:rsidR="00356525" w:rsidRPr="00EE47EA" w:rsidRDefault="00356525" w:rsidP="00356525">
      <w:pPr>
        <w:rPr>
          <w:i/>
          <w:sz w:val="16"/>
          <w:szCs w:val="16"/>
        </w:rPr>
      </w:pPr>
      <w:r w:rsidRPr="00EE47EA">
        <w:rPr>
          <w:i/>
          <w:sz w:val="16"/>
          <w:szCs w:val="16"/>
        </w:rPr>
        <w:t>…………………………………………………………………………</w:t>
      </w:r>
    </w:p>
    <w:p w:rsidR="00356525" w:rsidRPr="00EE47EA" w:rsidRDefault="00356525" w:rsidP="00356525">
      <w:pPr>
        <w:outlineLvl w:val="0"/>
        <w:rPr>
          <w:i/>
          <w:sz w:val="16"/>
          <w:szCs w:val="16"/>
        </w:rPr>
      </w:pPr>
      <w:r>
        <w:rPr>
          <w:i/>
          <w:sz w:val="16"/>
          <w:szCs w:val="16"/>
        </w:rPr>
        <w:t>Firma</w:t>
      </w:r>
    </w:p>
    <w:p w:rsidR="00356525" w:rsidRPr="00EE47EA" w:rsidRDefault="00356525" w:rsidP="00356525">
      <w:pPr>
        <w:rPr>
          <w:i/>
          <w:sz w:val="16"/>
          <w:szCs w:val="16"/>
        </w:rPr>
      </w:pPr>
    </w:p>
    <w:p w:rsidR="00356525" w:rsidRDefault="00356525" w:rsidP="00356525"/>
    <w:p w:rsidR="00356525" w:rsidRDefault="00356525" w:rsidP="00356525"/>
    <w:p w:rsidR="006F3D57" w:rsidRDefault="006F3D57" w:rsidP="00356525"/>
    <w:p w:rsidR="00356525" w:rsidRDefault="00356525" w:rsidP="0035652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O B O W I Ą Z A N I E </w:t>
      </w:r>
    </w:p>
    <w:p w:rsidR="00356525" w:rsidRPr="008F20F9" w:rsidRDefault="00356525" w:rsidP="00356525">
      <w:pPr>
        <w:jc w:val="center"/>
        <w:rPr>
          <w:sz w:val="28"/>
          <w:szCs w:val="28"/>
        </w:rPr>
      </w:pPr>
      <w:r w:rsidRPr="008F20F9">
        <w:rPr>
          <w:i/>
          <w:sz w:val="16"/>
          <w:szCs w:val="16"/>
        </w:rPr>
        <w:t>(wypełnić prz</w:t>
      </w:r>
      <w:r>
        <w:rPr>
          <w:i/>
          <w:sz w:val="16"/>
          <w:szCs w:val="16"/>
        </w:rPr>
        <w:t>ed przystąpieniem do wykonywania</w:t>
      </w:r>
      <w:r w:rsidRPr="008F20F9">
        <w:rPr>
          <w:i/>
          <w:sz w:val="16"/>
          <w:szCs w:val="16"/>
        </w:rPr>
        <w:t xml:space="preserve"> obowiązków)</w:t>
      </w:r>
      <w:r w:rsidRPr="008F20F9">
        <w:rPr>
          <w:sz w:val="28"/>
          <w:szCs w:val="28"/>
        </w:rPr>
        <w:t xml:space="preserve"> </w:t>
      </w:r>
    </w:p>
    <w:p w:rsidR="00356525" w:rsidRPr="008A76B0" w:rsidRDefault="00356525" w:rsidP="00356525">
      <w:pPr>
        <w:spacing w:before="120"/>
        <w:jc w:val="center"/>
        <w:rPr>
          <w:b/>
        </w:rPr>
      </w:pPr>
    </w:p>
    <w:p w:rsidR="00356525" w:rsidRPr="00E34F04" w:rsidRDefault="00356525" w:rsidP="00356525">
      <w:pPr>
        <w:autoSpaceDE w:val="0"/>
        <w:autoSpaceDN w:val="0"/>
        <w:adjustRightInd w:val="0"/>
        <w:spacing w:before="120" w:line="276" w:lineRule="auto"/>
        <w:jc w:val="both"/>
        <w:rPr>
          <w:i/>
        </w:rPr>
      </w:pPr>
      <w:r w:rsidRPr="00E34F04">
        <w:t>W związku z zamiarem udziału w Dialogu Technicznym w sprawie zamówienia na dostawę syste</w:t>
      </w:r>
      <w:r w:rsidR="00E206AC">
        <w:t>mu zabezpieczeń LOTO (</w:t>
      </w:r>
      <w:proofErr w:type="spellStart"/>
      <w:r w:rsidR="00E206AC">
        <w:t>Lockout</w:t>
      </w:r>
      <w:proofErr w:type="spellEnd"/>
      <w:r w:rsidR="00E206AC">
        <w:t>/</w:t>
      </w:r>
      <w:proofErr w:type="spellStart"/>
      <w:r w:rsidR="00E206AC">
        <w:t>Ta</w:t>
      </w:r>
      <w:r w:rsidRPr="00E34F04">
        <w:t>gout</w:t>
      </w:r>
      <w:proofErr w:type="spellEnd"/>
      <w:r w:rsidRPr="00E34F04">
        <w:t xml:space="preserve">) wraz z opracowaniem niezbędnych wytycznych umożliwiających zaimplementowanie sytemu na obiektach  Terminalu LNG oraz Tłoczni Gazu Goleniów, </w:t>
      </w:r>
      <w:r w:rsidRPr="00E34F04">
        <w:rPr>
          <w:rStyle w:val="TeksttreciPogrubienie"/>
          <w:rFonts w:ascii="Century Gothic" w:hAnsi="Century Gothic"/>
          <w:b w:val="0"/>
        </w:rPr>
        <w:t>co będzie wiązało się z dostępem do informacji należących do Spółki Operator Gazociągów Przesyłowych GAZ-SYSTEM S.A.</w:t>
      </w:r>
      <w:r w:rsidRPr="00E34F04">
        <w:rPr>
          <w:i/>
        </w:rPr>
        <w:t xml:space="preserve">, </w:t>
      </w:r>
      <w:r w:rsidRPr="00E34F04">
        <w:t>potwierdzam własnoręcznym podpisem, że zobowiązuję się do:</w:t>
      </w:r>
    </w:p>
    <w:p w:rsidR="00356525" w:rsidRPr="00E34F04" w:rsidRDefault="00356525" w:rsidP="00356525">
      <w:pPr>
        <w:pStyle w:val="Akapitzlist"/>
        <w:numPr>
          <w:ilvl w:val="0"/>
          <w:numId w:val="5"/>
        </w:numPr>
        <w:spacing w:before="120" w:line="276" w:lineRule="auto"/>
        <w:contextualSpacing w:val="0"/>
        <w:jc w:val="both"/>
      </w:pPr>
      <w:r w:rsidRPr="00E34F04">
        <w:t>zachowania w tajemnicy i nie rozpowszechniania w jakiejkolwiek formie w trakcie Dialogu</w:t>
      </w:r>
      <w:r w:rsidR="00E34F04">
        <w:t xml:space="preserve"> Technicznego</w:t>
      </w:r>
      <w:r w:rsidRPr="00E34F04">
        <w:t xml:space="preserve">, jak również po jego zakończeniu informacji należących do Spółki Operatora Gazociągów Przesyłowych GAZ-SYSTEM S.A. do których będę miał/a dostęp w związku lub przy okazji udziału w Dialogu Technicznym; </w:t>
      </w:r>
    </w:p>
    <w:p w:rsidR="00356525" w:rsidRPr="00E34F04" w:rsidRDefault="00356525" w:rsidP="00356525">
      <w:pPr>
        <w:pStyle w:val="Akapitzlist"/>
        <w:numPr>
          <w:ilvl w:val="0"/>
          <w:numId w:val="5"/>
        </w:numPr>
        <w:spacing w:before="120" w:line="276" w:lineRule="auto"/>
        <w:contextualSpacing w:val="0"/>
        <w:jc w:val="both"/>
      </w:pPr>
      <w:r w:rsidRPr="00E34F04">
        <w:t xml:space="preserve">zapewnienia ww. informacjom ochrony przed nieuprawnionym ujawnieniem, udostępnieniem, utratą; </w:t>
      </w:r>
    </w:p>
    <w:p w:rsidR="00356525" w:rsidRPr="00E34F04" w:rsidRDefault="00356525" w:rsidP="00356525">
      <w:pPr>
        <w:pStyle w:val="Akapitzlist"/>
        <w:numPr>
          <w:ilvl w:val="0"/>
          <w:numId w:val="5"/>
        </w:numPr>
        <w:spacing w:before="120" w:line="276" w:lineRule="auto"/>
        <w:contextualSpacing w:val="0"/>
        <w:jc w:val="both"/>
      </w:pPr>
      <w:r w:rsidRPr="00E34F04">
        <w:t>wykorzystania ww. informacji wyłącznie w zakresie niezbędnym do realizacji zadań wynikających z udziału w Dialogu</w:t>
      </w:r>
      <w:r w:rsidR="00E206AC">
        <w:t xml:space="preserve"> Technicznym</w:t>
      </w:r>
      <w:r w:rsidRPr="00E34F04">
        <w:t xml:space="preserve"> i niewykorzystywania tych informacji w żadnym innym celu.</w:t>
      </w:r>
    </w:p>
    <w:p w:rsidR="00356525" w:rsidRPr="00E34F04" w:rsidRDefault="00356525" w:rsidP="00356525">
      <w:pPr>
        <w:spacing w:before="120" w:line="276" w:lineRule="auto"/>
      </w:pPr>
    </w:p>
    <w:p w:rsidR="00356525" w:rsidRPr="00E34F04" w:rsidRDefault="00356525" w:rsidP="00356525">
      <w:pPr>
        <w:spacing w:before="120" w:line="276" w:lineRule="auto"/>
        <w:jc w:val="both"/>
      </w:pPr>
      <w:r w:rsidRPr="00E34F04">
        <w:t xml:space="preserve">Jednocześnie oświadczam, iż mam świadomość, że naruszenie powyższego zobowiązania może stanowić czyn nieuczciwej konkurencji w rozumieniu ustawy z dnia 16 kwietnia 1993 </w:t>
      </w:r>
      <w:bookmarkStart w:id="0" w:name="_GoBack"/>
      <w:bookmarkEnd w:id="0"/>
      <w:r w:rsidRPr="00E34F04">
        <w:t xml:space="preserve">r.  o zwalczaniu nieuczciwej konkurencji (j.t. Dz. U. 2003, nr 153, poz. 1503 ze zm.) </w:t>
      </w:r>
    </w:p>
    <w:p w:rsidR="00356525" w:rsidRPr="008A76B0" w:rsidRDefault="00356525" w:rsidP="00356525">
      <w:pPr>
        <w:spacing w:before="120"/>
      </w:pPr>
    </w:p>
    <w:p w:rsidR="00356525" w:rsidRPr="008A76B0" w:rsidRDefault="00356525" w:rsidP="00356525">
      <w:pPr>
        <w:spacing w:before="120"/>
      </w:pPr>
    </w:p>
    <w:p w:rsidR="00356525" w:rsidRPr="008A76B0" w:rsidRDefault="00356525" w:rsidP="00356525">
      <w:pPr>
        <w:spacing w:before="120"/>
      </w:pPr>
    </w:p>
    <w:p w:rsidR="00356525" w:rsidRPr="008A76B0" w:rsidRDefault="00356525" w:rsidP="00356525">
      <w:pPr>
        <w:spacing w:before="120"/>
      </w:pPr>
    </w:p>
    <w:p w:rsidR="00356525" w:rsidRDefault="00356525" w:rsidP="00356525">
      <w:pPr>
        <w:jc w:val="right"/>
        <w:rPr>
          <w:sz w:val="22"/>
          <w:szCs w:val="22"/>
        </w:rPr>
      </w:pPr>
      <w:r w:rsidRPr="004C5B8E">
        <w:rPr>
          <w:sz w:val="22"/>
          <w:szCs w:val="22"/>
        </w:rPr>
        <w:tab/>
      </w:r>
      <w:r w:rsidRPr="004C5B8E">
        <w:rPr>
          <w:sz w:val="22"/>
          <w:szCs w:val="22"/>
        </w:rPr>
        <w:tab/>
      </w:r>
      <w:r w:rsidRPr="004C5B8E">
        <w:rPr>
          <w:sz w:val="22"/>
          <w:szCs w:val="22"/>
        </w:rPr>
        <w:tab/>
      </w:r>
    </w:p>
    <w:p w:rsidR="00356525" w:rsidRPr="004C5B8E" w:rsidRDefault="00356525" w:rsidP="00356525">
      <w:pPr>
        <w:jc w:val="right"/>
        <w:rPr>
          <w:sz w:val="22"/>
          <w:szCs w:val="22"/>
        </w:rPr>
      </w:pPr>
      <w:r w:rsidRPr="004C5B8E">
        <w:rPr>
          <w:sz w:val="22"/>
          <w:szCs w:val="22"/>
        </w:rPr>
        <w:t>………………………………………………………………..</w:t>
      </w:r>
    </w:p>
    <w:p w:rsidR="00356525" w:rsidRPr="00AB760F" w:rsidRDefault="00356525" w:rsidP="00CD210A">
      <w:pPr>
        <w:ind w:left="5664" w:firstLine="708"/>
        <w:rPr>
          <w:i/>
          <w:sz w:val="18"/>
          <w:szCs w:val="18"/>
        </w:rPr>
      </w:pPr>
      <w:r w:rsidRPr="004C5B8E">
        <w:rPr>
          <w:i/>
          <w:sz w:val="18"/>
          <w:szCs w:val="18"/>
        </w:rPr>
        <w:t>Podpis składającego oświadczenie</w:t>
      </w:r>
    </w:p>
    <w:p w:rsidR="00F07496" w:rsidRPr="001D3646" w:rsidRDefault="00F07496" w:rsidP="0080355D">
      <w:pPr>
        <w:tabs>
          <w:tab w:val="left" w:pos="1970"/>
        </w:tabs>
        <w:rPr>
          <w:sz w:val="22"/>
          <w:szCs w:val="22"/>
        </w:rPr>
      </w:pPr>
    </w:p>
    <w:sectPr w:rsidR="00F07496" w:rsidRPr="001D3646" w:rsidSect="0035652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55" w:right="567" w:bottom="1258" w:left="567" w:header="357" w:footer="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223" w:rsidRDefault="00833223">
      <w:r>
        <w:separator/>
      </w:r>
    </w:p>
  </w:endnote>
  <w:endnote w:type="continuationSeparator" w:id="0">
    <w:p w:rsidR="00833223" w:rsidRDefault="00833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C57" w:rsidRDefault="00835C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835C57" w:rsidRDefault="00835C5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C57" w:rsidRDefault="00835C57">
    <w:pPr>
      <w:pStyle w:val="Stopka"/>
      <w:framePr w:wrap="around" w:vAnchor="text" w:hAnchor="page" w:x="11250" w:y="-11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206A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35C57" w:rsidRDefault="00835C57">
    <w:pPr>
      <w:pStyle w:val="Stopka"/>
      <w:ind w:right="360"/>
    </w:pPr>
  </w:p>
  <w:p w:rsidR="00356525" w:rsidRDefault="00356525">
    <w:pPr>
      <w:pStyle w:val="Stopka"/>
      <w:ind w:right="360"/>
    </w:pPr>
  </w:p>
  <w:p w:rsidR="00835C57" w:rsidRDefault="00835C57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C57" w:rsidRDefault="0015169C" w:rsidP="00127386">
    <w:pPr>
      <w:pStyle w:val="Stopka"/>
      <w:jc w:val="center"/>
    </w:pPr>
    <w:r>
      <w:rPr>
        <w:noProof/>
      </w:rPr>
      <w:drawing>
        <wp:inline distT="0" distB="0" distL="0" distR="0" wp14:anchorId="24F26CB3" wp14:editId="0340E6FF">
          <wp:extent cx="6774180" cy="365760"/>
          <wp:effectExtent l="0" t="0" r="762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418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10920" w:type="dxa"/>
      <w:jc w:val="center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040"/>
      <w:gridCol w:w="480"/>
      <w:gridCol w:w="5400"/>
    </w:tblGrid>
    <w:tr w:rsidR="00835C57" w:rsidTr="006803DA">
      <w:trPr>
        <w:trHeight w:val="535"/>
        <w:jc w:val="center"/>
      </w:trPr>
      <w:tc>
        <w:tcPr>
          <w:tcW w:w="5040" w:type="dxa"/>
          <w:tcBorders>
            <w:top w:val="nil"/>
            <w:left w:val="nil"/>
            <w:bottom w:val="nil"/>
            <w:right w:val="nil"/>
          </w:tcBorders>
        </w:tcPr>
        <w:p w:rsidR="00835C57" w:rsidRPr="00122C07" w:rsidRDefault="00835C57" w:rsidP="00A25AE4">
          <w:pPr>
            <w:pStyle w:val="Stopka"/>
            <w:jc w:val="center"/>
            <w:rPr>
              <w:sz w:val="14"/>
              <w:szCs w:val="14"/>
            </w:rPr>
          </w:pPr>
        </w:p>
      </w:tc>
      <w:tc>
        <w:tcPr>
          <w:tcW w:w="480" w:type="dxa"/>
          <w:tcBorders>
            <w:top w:val="nil"/>
            <w:left w:val="nil"/>
            <w:bottom w:val="nil"/>
            <w:right w:val="nil"/>
          </w:tcBorders>
        </w:tcPr>
        <w:p w:rsidR="00835C57" w:rsidRDefault="00835C57" w:rsidP="005351C4">
          <w:pPr>
            <w:pStyle w:val="Stopka"/>
          </w:pPr>
        </w:p>
      </w:tc>
      <w:tc>
        <w:tcPr>
          <w:tcW w:w="5400" w:type="dxa"/>
          <w:tcBorders>
            <w:top w:val="nil"/>
            <w:left w:val="nil"/>
            <w:bottom w:val="nil"/>
            <w:right w:val="nil"/>
          </w:tcBorders>
        </w:tcPr>
        <w:p w:rsidR="00835C57" w:rsidRPr="00B171B6" w:rsidRDefault="00835C57" w:rsidP="002E7AF1">
          <w:pPr>
            <w:pStyle w:val="Stopka"/>
            <w:jc w:val="center"/>
            <w:rPr>
              <w:sz w:val="14"/>
              <w:szCs w:val="14"/>
            </w:rPr>
          </w:pPr>
        </w:p>
      </w:tc>
    </w:tr>
    <w:tr w:rsidR="00835C57" w:rsidTr="006803DA">
      <w:trPr>
        <w:trHeight w:hRule="exact" w:val="113"/>
        <w:jc w:val="center"/>
      </w:trPr>
      <w:tc>
        <w:tcPr>
          <w:tcW w:w="1092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35C57" w:rsidRPr="0067280F" w:rsidRDefault="00835C57" w:rsidP="0067280F">
          <w:pPr>
            <w:pStyle w:val="Stopka"/>
            <w:jc w:val="center"/>
            <w:rPr>
              <w:b/>
              <w:color w:val="5F5F5F"/>
            </w:rPr>
          </w:pPr>
        </w:p>
      </w:tc>
    </w:tr>
    <w:tr w:rsidR="00835C57" w:rsidRPr="001F4089" w:rsidTr="006803DA">
      <w:trPr>
        <w:jc w:val="center"/>
      </w:trPr>
      <w:tc>
        <w:tcPr>
          <w:tcW w:w="1092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35C57" w:rsidRPr="001F4089" w:rsidRDefault="00835C57" w:rsidP="000977F1">
          <w:pPr>
            <w:pStyle w:val="Stopka"/>
            <w:jc w:val="center"/>
            <w:rPr>
              <w:b/>
              <w:color w:val="5F5F5F"/>
              <w:sz w:val="14"/>
              <w:szCs w:val="14"/>
            </w:rPr>
          </w:pPr>
        </w:p>
      </w:tc>
    </w:tr>
  </w:tbl>
  <w:p w:rsidR="00835C57" w:rsidRDefault="00835C57" w:rsidP="00683652">
    <w:pPr>
      <w:pStyle w:val="Stopka"/>
    </w:pPr>
  </w:p>
  <w:p w:rsidR="00835C57" w:rsidRDefault="00835C57" w:rsidP="00683652">
    <w:pPr>
      <w:pStyle w:val="Stopka"/>
    </w:pPr>
  </w:p>
  <w:p w:rsidR="00835C57" w:rsidRDefault="00835C57" w:rsidP="006836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223" w:rsidRDefault="00833223">
      <w:r>
        <w:separator/>
      </w:r>
    </w:p>
  </w:footnote>
  <w:footnote w:type="continuationSeparator" w:id="0">
    <w:p w:rsidR="00833223" w:rsidRDefault="008332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C57" w:rsidRDefault="0015169C" w:rsidP="0041391C">
    <w:pPr>
      <w:pStyle w:val="Nagwek"/>
      <w:jc w:val="center"/>
    </w:pPr>
    <w:r>
      <w:rPr>
        <w:noProof/>
      </w:rPr>
      <w:drawing>
        <wp:inline distT="0" distB="0" distL="0" distR="0" wp14:anchorId="7DC11906" wp14:editId="73E9E6C6">
          <wp:extent cx="6774180" cy="358140"/>
          <wp:effectExtent l="0" t="0" r="762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4180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35C57" w:rsidRDefault="00835C5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C57" w:rsidRDefault="0015169C" w:rsidP="0041391C">
    <w:pPr>
      <w:pStyle w:val="Nagwek"/>
      <w:jc w:val="center"/>
    </w:pPr>
    <w:r>
      <w:rPr>
        <w:noProof/>
      </w:rPr>
      <w:drawing>
        <wp:inline distT="0" distB="0" distL="0" distR="0" wp14:anchorId="6F4733D6" wp14:editId="199C86F7">
          <wp:extent cx="6832600" cy="1053465"/>
          <wp:effectExtent l="0" t="0" r="635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2600" cy="1053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3011"/>
    <w:multiLevelType w:val="hybridMultilevel"/>
    <w:tmpl w:val="041AD78A"/>
    <w:lvl w:ilvl="0" w:tplc="67A4754C">
      <w:start w:val="1"/>
      <w:numFmt w:val="lowerLetter"/>
      <w:lvlText w:val="%1)"/>
      <w:lvlJc w:val="left"/>
      <w:pPr>
        <w:ind w:left="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726" w:hanging="360"/>
      </w:p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1">
    <w:nsid w:val="06D70EC6"/>
    <w:multiLevelType w:val="hybridMultilevel"/>
    <w:tmpl w:val="D6C857C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DD6D73"/>
    <w:multiLevelType w:val="hybridMultilevel"/>
    <w:tmpl w:val="97E0D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2F4281"/>
    <w:multiLevelType w:val="hybridMultilevel"/>
    <w:tmpl w:val="DEBC51BC"/>
    <w:lvl w:ilvl="0" w:tplc="95460B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911D22"/>
    <w:multiLevelType w:val="hybridMultilevel"/>
    <w:tmpl w:val="99A03B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20"/>
  <w:displayHorizontalDrawingGridEvery w:val="2"/>
  <w:displayVerticalDrawingGridEvery w:val="2"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C95"/>
    <w:rsid w:val="000250EE"/>
    <w:rsid w:val="00037760"/>
    <w:rsid w:val="00077727"/>
    <w:rsid w:val="000977F1"/>
    <w:rsid w:val="000B584A"/>
    <w:rsid w:val="000C0673"/>
    <w:rsid w:val="000D0995"/>
    <w:rsid w:val="000D1F72"/>
    <w:rsid w:val="00105CF1"/>
    <w:rsid w:val="00116B20"/>
    <w:rsid w:val="00122C07"/>
    <w:rsid w:val="00127386"/>
    <w:rsid w:val="0015169C"/>
    <w:rsid w:val="00163066"/>
    <w:rsid w:val="0016508D"/>
    <w:rsid w:val="00172807"/>
    <w:rsid w:val="00193B38"/>
    <w:rsid w:val="0019527A"/>
    <w:rsid w:val="001A03A7"/>
    <w:rsid w:val="001A69C3"/>
    <w:rsid w:val="001D3646"/>
    <w:rsid w:val="001E3562"/>
    <w:rsid w:val="001F4089"/>
    <w:rsid w:val="00223C95"/>
    <w:rsid w:val="00232933"/>
    <w:rsid w:val="0023441D"/>
    <w:rsid w:val="00254B14"/>
    <w:rsid w:val="00292821"/>
    <w:rsid w:val="00296268"/>
    <w:rsid w:val="002B1E1E"/>
    <w:rsid w:val="002B25F3"/>
    <w:rsid w:val="002B4C71"/>
    <w:rsid w:val="002B4D4A"/>
    <w:rsid w:val="002C6C90"/>
    <w:rsid w:val="002D276E"/>
    <w:rsid w:val="002E077F"/>
    <w:rsid w:val="002E7AF1"/>
    <w:rsid w:val="002F0CC0"/>
    <w:rsid w:val="002F4592"/>
    <w:rsid w:val="00314262"/>
    <w:rsid w:val="00324985"/>
    <w:rsid w:val="00342CD7"/>
    <w:rsid w:val="00356525"/>
    <w:rsid w:val="003623A6"/>
    <w:rsid w:val="0036404C"/>
    <w:rsid w:val="003A34B5"/>
    <w:rsid w:val="003E524C"/>
    <w:rsid w:val="003F05F8"/>
    <w:rsid w:val="0040371A"/>
    <w:rsid w:val="004058B8"/>
    <w:rsid w:val="00411038"/>
    <w:rsid w:val="0041391C"/>
    <w:rsid w:val="004318A4"/>
    <w:rsid w:val="004412A6"/>
    <w:rsid w:val="004431C8"/>
    <w:rsid w:val="00443970"/>
    <w:rsid w:val="00450330"/>
    <w:rsid w:val="00454435"/>
    <w:rsid w:val="004607B7"/>
    <w:rsid w:val="00477DDC"/>
    <w:rsid w:val="004A33D3"/>
    <w:rsid w:val="004C71A5"/>
    <w:rsid w:val="004E1661"/>
    <w:rsid w:val="004F624A"/>
    <w:rsid w:val="0050035D"/>
    <w:rsid w:val="00517F1F"/>
    <w:rsid w:val="00523FB9"/>
    <w:rsid w:val="005275E8"/>
    <w:rsid w:val="0053162B"/>
    <w:rsid w:val="005351C4"/>
    <w:rsid w:val="0053739F"/>
    <w:rsid w:val="00556C1B"/>
    <w:rsid w:val="005573A3"/>
    <w:rsid w:val="00593874"/>
    <w:rsid w:val="005A7014"/>
    <w:rsid w:val="005B75BB"/>
    <w:rsid w:val="005D01DA"/>
    <w:rsid w:val="005E6272"/>
    <w:rsid w:val="005E7235"/>
    <w:rsid w:val="0060171F"/>
    <w:rsid w:val="00645EAE"/>
    <w:rsid w:val="0065588F"/>
    <w:rsid w:val="00660212"/>
    <w:rsid w:val="006708F9"/>
    <w:rsid w:val="0067280F"/>
    <w:rsid w:val="00675B69"/>
    <w:rsid w:val="006803DA"/>
    <w:rsid w:val="00682E29"/>
    <w:rsid w:val="00683652"/>
    <w:rsid w:val="006D06C7"/>
    <w:rsid w:val="006E2573"/>
    <w:rsid w:val="006F25FF"/>
    <w:rsid w:val="006F35BF"/>
    <w:rsid w:val="006F3D57"/>
    <w:rsid w:val="00710BE6"/>
    <w:rsid w:val="00714C5F"/>
    <w:rsid w:val="00735B8A"/>
    <w:rsid w:val="00736B6B"/>
    <w:rsid w:val="00740F06"/>
    <w:rsid w:val="00741D40"/>
    <w:rsid w:val="0074653F"/>
    <w:rsid w:val="007B2EDB"/>
    <w:rsid w:val="007C025B"/>
    <w:rsid w:val="007F21C4"/>
    <w:rsid w:val="0080355D"/>
    <w:rsid w:val="00804C04"/>
    <w:rsid w:val="0080589F"/>
    <w:rsid w:val="008124E5"/>
    <w:rsid w:val="00833223"/>
    <w:rsid w:val="00835C57"/>
    <w:rsid w:val="0084116E"/>
    <w:rsid w:val="00857B73"/>
    <w:rsid w:val="008B4E6E"/>
    <w:rsid w:val="00925347"/>
    <w:rsid w:val="009310BD"/>
    <w:rsid w:val="0093459B"/>
    <w:rsid w:val="00936068"/>
    <w:rsid w:val="009755BE"/>
    <w:rsid w:val="009A0A08"/>
    <w:rsid w:val="009C0873"/>
    <w:rsid w:val="009E7043"/>
    <w:rsid w:val="009F50CF"/>
    <w:rsid w:val="00A04D2D"/>
    <w:rsid w:val="00A22248"/>
    <w:rsid w:val="00A25AE4"/>
    <w:rsid w:val="00A26335"/>
    <w:rsid w:val="00A33C2F"/>
    <w:rsid w:val="00A6728B"/>
    <w:rsid w:val="00AB2DFC"/>
    <w:rsid w:val="00AF319F"/>
    <w:rsid w:val="00B171B6"/>
    <w:rsid w:val="00B228EB"/>
    <w:rsid w:val="00B3003C"/>
    <w:rsid w:val="00B3613F"/>
    <w:rsid w:val="00B743A9"/>
    <w:rsid w:val="00B854D3"/>
    <w:rsid w:val="00B914F8"/>
    <w:rsid w:val="00BB36F3"/>
    <w:rsid w:val="00BB496C"/>
    <w:rsid w:val="00BC5117"/>
    <w:rsid w:val="00C02E7D"/>
    <w:rsid w:val="00C40AA4"/>
    <w:rsid w:val="00C624E8"/>
    <w:rsid w:val="00C62945"/>
    <w:rsid w:val="00C904BF"/>
    <w:rsid w:val="00C922A1"/>
    <w:rsid w:val="00C95ED0"/>
    <w:rsid w:val="00CB44FD"/>
    <w:rsid w:val="00CC08DD"/>
    <w:rsid w:val="00CC41A9"/>
    <w:rsid w:val="00CD210A"/>
    <w:rsid w:val="00CD578C"/>
    <w:rsid w:val="00CD5D98"/>
    <w:rsid w:val="00CD5EE3"/>
    <w:rsid w:val="00CE1A05"/>
    <w:rsid w:val="00D01DC8"/>
    <w:rsid w:val="00D06A02"/>
    <w:rsid w:val="00D35580"/>
    <w:rsid w:val="00D53DDF"/>
    <w:rsid w:val="00D645FB"/>
    <w:rsid w:val="00DD221C"/>
    <w:rsid w:val="00DD348D"/>
    <w:rsid w:val="00DE1696"/>
    <w:rsid w:val="00DF0029"/>
    <w:rsid w:val="00DF5BDD"/>
    <w:rsid w:val="00E034F9"/>
    <w:rsid w:val="00E206AC"/>
    <w:rsid w:val="00E21ECC"/>
    <w:rsid w:val="00E34F04"/>
    <w:rsid w:val="00E47905"/>
    <w:rsid w:val="00E83C6D"/>
    <w:rsid w:val="00ED09A9"/>
    <w:rsid w:val="00EE1EFD"/>
    <w:rsid w:val="00F06BBA"/>
    <w:rsid w:val="00F07496"/>
    <w:rsid w:val="00F17C03"/>
    <w:rsid w:val="00F37E11"/>
    <w:rsid w:val="00F74DA5"/>
    <w:rsid w:val="00F76907"/>
    <w:rsid w:val="00F80945"/>
    <w:rsid w:val="00F974F5"/>
    <w:rsid w:val="00FA004F"/>
    <w:rsid w:val="00FD1C9D"/>
    <w:rsid w:val="00FD62FE"/>
    <w:rsid w:val="00FE09B7"/>
    <w:rsid w:val="00FE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124E5"/>
    <w:rPr>
      <w:rFonts w:ascii="Century Gothic" w:hAnsi="Century Gothic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Gasstyl1">
    <w:name w:val="Gas_styl1"/>
    <w:rsid w:val="008124E5"/>
    <w:rPr>
      <w:rFonts w:ascii="Century Gothic" w:hAnsi="Century Gothic"/>
      <w:sz w:val="20"/>
    </w:rPr>
  </w:style>
  <w:style w:type="paragraph" w:styleId="Nagwek">
    <w:name w:val="header"/>
    <w:basedOn w:val="Normalny"/>
    <w:link w:val="NagwekZnak"/>
    <w:locked/>
    <w:rsid w:val="008124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locked/>
    <w:rsid w:val="0016508D"/>
    <w:rPr>
      <w:rFonts w:ascii="Century Gothic" w:hAnsi="Century Gothic" w:cs="Times New Roman"/>
      <w:sz w:val="20"/>
      <w:szCs w:val="20"/>
    </w:rPr>
  </w:style>
  <w:style w:type="paragraph" w:styleId="Stopka">
    <w:name w:val="footer"/>
    <w:basedOn w:val="Normalny"/>
    <w:link w:val="StopkaZnak"/>
    <w:locked/>
    <w:rsid w:val="008124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locked/>
    <w:rsid w:val="0016508D"/>
    <w:rPr>
      <w:rFonts w:ascii="Century Gothic" w:hAnsi="Century Gothic" w:cs="Times New Roman"/>
      <w:sz w:val="20"/>
      <w:szCs w:val="20"/>
    </w:rPr>
  </w:style>
  <w:style w:type="table" w:styleId="Tabela-Siatka">
    <w:name w:val="Table Grid"/>
    <w:basedOn w:val="Standardowy"/>
    <w:rsid w:val="006728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locked/>
    <w:rsid w:val="008124E5"/>
    <w:rPr>
      <w:rFonts w:cs="Times New Roman"/>
    </w:rPr>
  </w:style>
  <w:style w:type="paragraph" w:customStyle="1" w:styleId="Podstawowyakapitowy">
    <w:name w:val="[Podstawowy akapitowy]"/>
    <w:basedOn w:val="Normalny"/>
    <w:rsid w:val="00EE1EFD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A03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A03A7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0D1F7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D1F72"/>
  </w:style>
  <w:style w:type="character" w:customStyle="1" w:styleId="TekstkomentarzaZnak">
    <w:name w:val="Tekst komentarza Znak"/>
    <w:basedOn w:val="Domylnaczcionkaakapitu"/>
    <w:link w:val="Tekstkomentarza"/>
    <w:rsid w:val="000D1F72"/>
    <w:rPr>
      <w:rFonts w:ascii="Century Gothic" w:hAnsi="Century Gothic"/>
    </w:rPr>
  </w:style>
  <w:style w:type="paragraph" w:styleId="Tematkomentarza">
    <w:name w:val="annotation subject"/>
    <w:basedOn w:val="Tekstkomentarza"/>
    <w:next w:val="Tekstkomentarza"/>
    <w:link w:val="TematkomentarzaZnak"/>
    <w:rsid w:val="00A672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28B"/>
    <w:rPr>
      <w:rFonts w:ascii="Century Gothic" w:hAnsi="Century Gothic"/>
      <w:b/>
      <w:bCs/>
    </w:rPr>
  </w:style>
  <w:style w:type="paragraph" w:styleId="Akapitzlist">
    <w:name w:val="List Paragraph"/>
    <w:basedOn w:val="Normalny"/>
    <w:uiPriority w:val="34"/>
    <w:qFormat/>
    <w:rsid w:val="00356525"/>
    <w:pPr>
      <w:ind w:left="720"/>
      <w:contextualSpacing/>
    </w:pPr>
  </w:style>
  <w:style w:type="character" w:customStyle="1" w:styleId="TeksttreciPogrubienie">
    <w:name w:val="Tekst treści + Pogrubienie"/>
    <w:basedOn w:val="Domylnaczcionkaakapitu"/>
    <w:rsid w:val="00356525"/>
    <w:rPr>
      <w:rFonts w:ascii="Arial" w:hAnsi="Arial" w:cs="Arial"/>
      <w:b/>
      <w:bCs/>
      <w:spacing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124E5"/>
    <w:rPr>
      <w:rFonts w:ascii="Century Gothic" w:hAnsi="Century Gothic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Gasstyl1">
    <w:name w:val="Gas_styl1"/>
    <w:rsid w:val="008124E5"/>
    <w:rPr>
      <w:rFonts w:ascii="Century Gothic" w:hAnsi="Century Gothic"/>
      <w:sz w:val="20"/>
    </w:rPr>
  </w:style>
  <w:style w:type="paragraph" w:styleId="Nagwek">
    <w:name w:val="header"/>
    <w:basedOn w:val="Normalny"/>
    <w:link w:val="NagwekZnak"/>
    <w:locked/>
    <w:rsid w:val="008124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locked/>
    <w:rsid w:val="0016508D"/>
    <w:rPr>
      <w:rFonts w:ascii="Century Gothic" w:hAnsi="Century Gothic" w:cs="Times New Roman"/>
      <w:sz w:val="20"/>
      <w:szCs w:val="20"/>
    </w:rPr>
  </w:style>
  <w:style w:type="paragraph" w:styleId="Stopka">
    <w:name w:val="footer"/>
    <w:basedOn w:val="Normalny"/>
    <w:link w:val="StopkaZnak"/>
    <w:locked/>
    <w:rsid w:val="008124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locked/>
    <w:rsid w:val="0016508D"/>
    <w:rPr>
      <w:rFonts w:ascii="Century Gothic" w:hAnsi="Century Gothic" w:cs="Times New Roman"/>
      <w:sz w:val="20"/>
      <w:szCs w:val="20"/>
    </w:rPr>
  </w:style>
  <w:style w:type="table" w:styleId="Tabela-Siatka">
    <w:name w:val="Table Grid"/>
    <w:basedOn w:val="Standardowy"/>
    <w:rsid w:val="006728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locked/>
    <w:rsid w:val="008124E5"/>
    <w:rPr>
      <w:rFonts w:cs="Times New Roman"/>
    </w:rPr>
  </w:style>
  <w:style w:type="paragraph" w:customStyle="1" w:styleId="Podstawowyakapitowy">
    <w:name w:val="[Podstawowy akapitowy]"/>
    <w:basedOn w:val="Normalny"/>
    <w:rsid w:val="00EE1EFD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A03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A03A7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0D1F7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D1F72"/>
  </w:style>
  <w:style w:type="character" w:customStyle="1" w:styleId="TekstkomentarzaZnak">
    <w:name w:val="Tekst komentarza Znak"/>
    <w:basedOn w:val="Domylnaczcionkaakapitu"/>
    <w:link w:val="Tekstkomentarza"/>
    <w:rsid w:val="000D1F72"/>
    <w:rPr>
      <w:rFonts w:ascii="Century Gothic" w:hAnsi="Century Gothic"/>
    </w:rPr>
  </w:style>
  <w:style w:type="paragraph" w:styleId="Tematkomentarza">
    <w:name w:val="annotation subject"/>
    <w:basedOn w:val="Tekstkomentarza"/>
    <w:next w:val="Tekstkomentarza"/>
    <w:link w:val="TematkomentarzaZnak"/>
    <w:rsid w:val="00A672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28B"/>
    <w:rPr>
      <w:rFonts w:ascii="Century Gothic" w:hAnsi="Century Gothic"/>
      <w:b/>
      <w:bCs/>
    </w:rPr>
  </w:style>
  <w:style w:type="paragraph" w:styleId="Akapitzlist">
    <w:name w:val="List Paragraph"/>
    <w:basedOn w:val="Normalny"/>
    <w:uiPriority w:val="34"/>
    <w:qFormat/>
    <w:rsid w:val="00356525"/>
    <w:pPr>
      <w:ind w:left="720"/>
      <w:contextualSpacing/>
    </w:pPr>
  </w:style>
  <w:style w:type="character" w:customStyle="1" w:styleId="TeksttreciPogrubienie">
    <w:name w:val="Tekst treści + Pogrubienie"/>
    <w:basedOn w:val="Domylnaczcionkaakapitu"/>
    <w:rsid w:val="00356525"/>
    <w:rPr>
      <w:rFonts w:ascii="Arial" w:hAnsi="Arial" w:cs="Arial"/>
      <w:b/>
      <w:bCs/>
      <w:spacing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4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Identyfikacja,%20marka\Identyfikacja%20wizualna\KSI&#280;GA%20STANDARD&#211;W%20GAZ-SYSTEM\Ksi&#281;ga%20Identyfikacji%20Wizualnej%20GAZ-SYSTEM%20S.A\ZMIANY\papier%20firmowy\Centrala\7042016\zew_cen_7042016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zew_cen_7042016</Template>
  <TotalTime>0</TotalTime>
  <Pages>1</Pages>
  <Words>210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Gaz-System</vt:lpstr>
    </vt:vector>
  </TitlesOfParts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Gaz-System</dc:title>
  <dc:subject>Firmówki</dc:subject>
  <dc:creator/>
  <cp:lastModifiedBy/>
  <cp:revision>1</cp:revision>
  <cp:lastPrinted>2010-02-16T09:54:00Z</cp:lastPrinted>
  <dcterms:created xsi:type="dcterms:W3CDTF">2016-06-02T09:06:00Z</dcterms:created>
  <dcterms:modified xsi:type="dcterms:W3CDTF">2016-06-06T07:12:00Z</dcterms:modified>
</cp:coreProperties>
</file>